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986424" w14:textId="77777777" w:rsidR="006F6AB5" w:rsidRDefault="006F6AB5" w:rsidP="00F90F74">
      <w:pPr>
        <w:pStyle w:val="Title"/>
        <w:rPr>
          <w:sz w:val="50"/>
          <w:szCs w:val="50"/>
        </w:rPr>
      </w:pPr>
      <w:r w:rsidRPr="0097502C">
        <w:rPr>
          <w:rFonts w:ascii="Calibri" w:hAnsi="Calibri"/>
          <w:noProof/>
          <w:sz w:val="22"/>
          <w:szCs w:val="22"/>
        </w:rPr>
        <w:drawing>
          <wp:anchor distT="0" distB="0" distL="114300" distR="114300" simplePos="0" relativeHeight="251654144" behindDoc="0" locked="0" layoutInCell="1" allowOverlap="1" wp14:anchorId="63C502E2" wp14:editId="64C28AF4">
            <wp:simplePos x="0" y="0"/>
            <wp:positionH relativeFrom="margin">
              <wp:posOffset>-19685</wp:posOffset>
            </wp:positionH>
            <wp:positionV relativeFrom="margin">
              <wp:posOffset>-19685</wp:posOffset>
            </wp:positionV>
            <wp:extent cx="1517015" cy="1652270"/>
            <wp:effectExtent l="0" t="0" r="0" b="0"/>
            <wp:wrapSquare wrapText="bothSides"/>
            <wp:docPr id="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517015" cy="1652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E79D8" w14:textId="77777777" w:rsidR="006F6AB5" w:rsidRDefault="006F6AB5" w:rsidP="00F90F74">
      <w:pPr>
        <w:pStyle w:val="Title"/>
        <w:rPr>
          <w:sz w:val="50"/>
          <w:szCs w:val="50"/>
        </w:rPr>
      </w:pPr>
    </w:p>
    <w:p w14:paraId="0F10FC68" w14:textId="77777777" w:rsidR="006F6AB5" w:rsidRDefault="006F6AB5" w:rsidP="00F90F74">
      <w:pPr>
        <w:pStyle w:val="Title"/>
        <w:rPr>
          <w:sz w:val="50"/>
          <w:szCs w:val="50"/>
        </w:rPr>
      </w:pPr>
    </w:p>
    <w:p w14:paraId="0C94941F" w14:textId="77777777" w:rsidR="006F6AB5" w:rsidRDefault="006F6AB5" w:rsidP="00F90F74">
      <w:pPr>
        <w:pStyle w:val="Title"/>
        <w:rPr>
          <w:sz w:val="50"/>
          <w:szCs w:val="50"/>
        </w:rPr>
      </w:pPr>
    </w:p>
    <w:p w14:paraId="37F7DCA9" w14:textId="77777777" w:rsidR="006F6AB5" w:rsidRDefault="006F6AB5" w:rsidP="00F90F74">
      <w:pPr>
        <w:pStyle w:val="Title"/>
        <w:rPr>
          <w:sz w:val="50"/>
          <w:szCs w:val="50"/>
        </w:rPr>
      </w:pPr>
    </w:p>
    <w:p w14:paraId="64DD3082" w14:textId="4D32FBEF" w:rsidR="00294EB5" w:rsidRPr="00F90F74" w:rsidRDefault="00294EB5" w:rsidP="00F90F74">
      <w:pPr>
        <w:pStyle w:val="Title"/>
        <w:rPr>
          <w:rFonts w:ascii="Times New Roman" w:hAnsi="Times New Roman" w:cs="Times New Roman"/>
          <w:sz w:val="50"/>
          <w:szCs w:val="50"/>
        </w:rPr>
      </w:pPr>
      <w:r w:rsidRPr="00F90F74">
        <w:rPr>
          <w:sz w:val="50"/>
          <w:szCs w:val="50"/>
        </w:rPr>
        <w:t xml:space="preserve">Culture, Health </w:t>
      </w:r>
      <w:r w:rsidR="00F90F74" w:rsidRPr="00F90F74">
        <w:rPr>
          <w:sz w:val="50"/>
          <w:szCs w:val="50"/>
        </w:rPr>
        <w:t>and</w:t>
      </w:r>
      <w:r w:rsidRPr="00F90F74">
        <w:rPr>
          <w:sz w:val="50"/>
          <w:szCs w:val="50"/>
        </w:rPr>
        <w:t xml:space="preserve"> Wellbeing Alliance CIC </w:t>
      </w:r>
    </w:p>
    <w:p w14:paraId="149AE6B6" w14:textId="24F59FB9" w:rsidR="00294EB5" w:rsidRPr="00F90F74" w:rsidRDefault="00294EB5" w:rsidP="00F90F74">
      <w:pPr>
        <w:pStyle w:val="Title"/>
        <w:rPr>
          <w:rFonts w:ascii="Times New Roman" w:hAnsi="Times New Roman" w:cs="Times New Roman"/>
          <w:sz w:val="50"/>
          <w:szCs w:val="50"/>
        </w:rPr>
      </w:pPr>
      <w:r w:rsidRPr="00F90F74">
        <w:rPr>
          <w:sz w:val="50"/>
          <w:szCs w:val="50"/>
        </w:rPr>
        <w:t xml:space="preserve">Sector Support Organisation </w:t>
      </w:r>
    </w:p>
    <w:p w14:paraId="7EFF6815" w14:textId="779224B4" w:rsidR="00131B6F" w:rsidRDefault="00294EB5" w:rsidP="00131B6F">
      <w:pPr>
        <w:pStyle w:val="Title"/>
        <w:rPr>
          <w:sz w:val="50"/>
          <w:szCs w:val="50"/>
        </w:rPr>
      </w:pPr>
      <w:r w:rsidRPr="00F90F74">
        <w:rPr>
          <w:sz w:val="50"/>
          <w:szCs w:val="50"/>
        </w:rPr>
        <w:t xml:space="preserve">Business Plan </w:t>
      </w:r>
      <w:r w:rsidR="00F90F74" w:rsidRPr="00282F8F">
        <w:rPr>
          <w:sz w:val="50"/>
          <w:szCs w:val="50"/>
        </w:rPr>
        <w:t xml:space="preserve">&amp; Budget </w:t>
      </w:r>
      <w:r w:rsidRPr="00282F8F">
        <w:rPr>
          <w:sz w:val="50"/>
          <w:szCs w:val="50"/>
        </w:rPr>
        <w:t>2</w:t>
      </w:r>
      <w:r w:rsidRPr="00F90F74">
        <w:rPr>
          <w:sz w:val="50"/>
          <w:szCs w:val="50"/>
        </w:rPr>
        <w:t xml:space="preserve">021-22 </w:t>
      </w:r>
    </w:p>
    <w:p w14:paraId="3C96F8EA" w14:textId="06D7F5AA" w:rsidR="00131B6F" w:rsidRDefault="00131B6F" w:rsidP="00131B6F"/>
    <w:p w14:paraId="25F82744" w14:textId="39DFD455" w:rsidR="00131B6F" w:rsidRDefault="00131B6F" w:rsidP="00131B6F">
      <w:r>
        <w:rPr>
          <w:noProof/>
        </w:rPr>
        <w:drawing>
          <wp:inline distT="0" distB="0" distL="0" distR="0" wp14:anchorId="30DFDFEA" wp14:editId="0CD8EDBD">
            <wp:extent cx="5943600" cy="39579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8" cstate="screen">
                      <a:extLst>
                        <a:ext uri="{28A0092B-C50C-407E-A947-70E740481C1C}">
                          <a14:useLocalDpi xmlns:a14="http://schemas.microsoft.com/office/drawing/2010/main"/>
                        </a:ext>
                      </a:extLst>
                    </a:blip>
                    <a:stretch>
                      <a:fillRect/>
                    </a:stretch>
                  </pic:blipFill>
                  <pic:spPr>
                    <a:xfrm>
                      <a:off x="0" y="0"/>
                      <a:ext cx="5943600" cy="3957955"/>
                    </a:xfrm>
                    <a:prstGeom prst="rect">
                      <a:avLst/>
                    </a:prstGeom>
                  </pic:spPr>
                </pic:pic>
              </a:graphicData>
            </a:graphic>
          </wp:inline>
        </w:drawing>
      </w:r>
    </w:p>
    <w:p w14:paraId="5AE182AA" w14:textId="37857A55" w:rsidR="00131B6F" w:rsidRPr="008E2D9E" w:rsidRDefault="00131B6F" w:rsidP="00131B6F">
      <w:pPr>
        <w:rPr>
          <w:sz w:val="18"/>
          <w:szCs w:val="18"/>
        </w:rPr>
      </w:pPr>
      <w:r w:rsidRPr="008E2D9E">
        <w:rPr>
          <w:sz w:val="18"/>
          <w:szCs w:val="18"/>
        </w:rPr>
        <w:t>Image</w:t>
      </w:r>
      <w:r w:rsidR="008E2D9E" w:rsidRPr="008E2D9E">
        <w:rPr>
          <w:sz w:val="18"/>
          <w:szCs w:val="18"/>
        </w:rPr>
        <w:t xml:space="preserve"> credit</w:t>
      </w:r>
      <w:r w:rsidRPr="008E2D9E">
        <w:rPr>
          <w:sz w:val="18"/>
          <w:szCs w:val="18"/>
        </w:rPr>
        <w:t>: Yorkshire Dance</w:t>
      </w:r>
    </w:p>
    <w:p w14:paraId="7AAF962E" w14:textId="77777777" w:rsidR="00131B6F" w:rsidRPr="00131B6F" w:rsidRDefault="00131B6F" w:rsidP="00131B6F">
      <w:pPr>
        <w:rPr>
          <w:rFonts w:asciiTheme="majorHAnsi" w:eastAsiaTheme="majorEastAsia" w:hAnsiTheme="majorHAnsi" w:cstheme="majorBidi"/>
          <w:spacing w:val="-10"/>
          <w:kern w:val="28"/>
          <w:sz w:val="50"/>
          <w:szCs w:val="50"/>
        </w:rPr>
      </w:pPr>
    </w:p>
    <w:p w14:paraId="04BF98BD" w14:textId="77777777" w:rsidR="00562FE6" w:rsidRDefault="00562FE6">
      <w:pPr>
        <w:rPr>
          <w:rFonts w:asciiTheme="majorHAnsi" w:eastAsiaTheme="majorEastAsia" w:hAnsiTheme="majorHAnsi" w:cstheme="majorBidi"/>
          <w:spacing w:val="-10"/>
          <w:kern w:val="28"/>
          <w:sz w:val="50"/>
          <w:szCs w:val="50"/>
        </w:rPr>
      </w:pPr>
      <w:r>
        <w:rPr>
          <w:sz w:val="50"/>
          <w:szCs w:val="50"/>
        </w:rPr>
        <w:br w:type="page"/>
      </w:r>
    </w:p>
    <w:p w14:paraId="06CEA742" w14:textId="2A308124" w:rsidR="00285422" w:rsidRDefault="00131B6F" w:rsidP="00900823">
      <w:pPr>
        <w:pStyle w:val="Title"/>
      </w:pPr>
      <w:r w:rsidRPr="00131B6F">
        <w:rPr>
          <w:sz w:val="50"/>
          <w:szCs w:val="50"/>
        </w:rPr>
        <w:lastRenderedPageBreak/>
        <w:t>Index</w:t>
      </w:r>
    </w:p>
    <w:p w14:paraId="7C0CAE5B" w14:textId="4C7FFB58" w:rsidR="00636288" w:rsidRDefault="00285422">
      <w:pPr>
        <w:pStyle w:val="TOC2"/>
        <w:tabs>
          <w:tab w:val="left" w:pos="720"/>
          <w:tab w:val="right" w:leader="dot" w:pos="9350"/>
        </w:tabs>
        <w:rPr>
          <w:noProof/>
          <w:sz w:val="24"/>
        </w:rPr>
      </w:pPr>
      <w:r>
        <w:fldChar w:fldCharType="begin"/>
      </w:r>
      <w:r>
        <w:instrText xml:space="preserve"> TOC \o "1-3" \h \z \u </w:instrText>
      </w:r>
      <w:r>
        <w:fldChar w:fldCharType="separate"/>
      </w:r>
      <w:hyperlink w:anchor="_Toc67727885" w:history="1">
        <w:r w:rsidR="00636288" w:rsidRPr="00D21B5C">
          <w:rPr>
            <w:rStyle w:val="Hyperlink"/>
            <w:noProof/>
          </w:rPr>
          <w:t>1.</w:t>
        </w:r>
        <w:r w:rsidR="00636288">
          <w:rPr>
            <w:noProof/>
            <w:sz w:val="24"/>
          </w:rPr>
          <w:tab/>
        </w:r>
        <w:r w:rsidR="00636288" w:rsidRPr="00D21B5C">
          <w:rPr>
            <w:rStyle w:val="Hyperlink"/>
            <w:noProof/>
          </w:rPr>
          <w:t>Executive Summary</w:t>
        </w:r>
        <w:r w:rsidR="00636288">
          <w:rPr>
            <w:noProof/>
            <w:webHidden/>
          </w:rPr>
          <w:tab/>
        </w:r>
        <w:r w:rsidR="00636288">
          <w:rPr>
            <w:noProof/>
            <w:webHidden/>
          </w:rPr>
          <w:fldChar w:fldCharType="begin"/>
        </w:r>
        <w:r w:rsidR="00636288">
          <w:rPr>
            <w:noProof/>
            <w:webHidden/>
          </w:rPr>
          <w:instrText xml:space="preserve"> PAGEREF _Toc67727885 \h </w:instrText>
        </w:r>
        <w:r w:rsidR="00636288">
          <w:rPr>
            <w:noProof/>
            <w:webHidden/>
          </w:rPr>
        </w:r>
        <w:r w:rsidR="00636288">
          <w:rPr>
            <w:noProof/>
            <w:webHidden/>
          </w:rPr>
          <w:fldChar w:fldCharType="separate"/>
        </w:r>
        <w:r w:rsidR="00636288">
          <w:rPr>
            <w:noProof/>
            <w:webHidden/>
          </w:rPr>
          <w:t>3</w:t>
        </w:r>
        <w:r w:rsidR="00636288">
          <w:rPr>
            <w:noProof/>
            <w:webHidden/>
          </w:rPr>
          <w:fldChar w:fldCharType="end"/>
        </w:r>
      </w:hyperlink>
    </w:p>
    <w:p w14:paraId="0D89D644" w14:textId="62A04A73" w:rsidR="00636288" w:rsidRDefault="00E35CC6">
      <w:pPr>
        <w:pStyle w:val="TOC2"/>
        <w:tabs>
          <w:tab w:val="left" w:pos="720"/>
          <w:tab w:val="right" w:leader="dot" w:pos="9350"/>
        </w:tabs>
        <w:rPr>
          <w:noProof/>
          <w:sz w:val="24"/>
        </w:rPr>
      </w:pPr>
      <w:hyperlink w:anchor="_Toc67727886" w:history="1">
        <w:r w:rsidR="00636288" w:rsidRPr="00D21B5C">
          <w:rPr>
            <w:rStyle w:val="Hyperlink"/>
            <w:noProof/>
          </w:rPr>
          <w:t>2.</w:t>
        </w:r>
        <w:r w:rsidR="00636288">
          <w:rPr>
            <w:noProof/>
            <w:sz w:val="24"/>
          </w:rPr>
          <w:tab/>
        </w:r>
        <w:r w:rsidR="00636288" w:rsidRPr="00D21B5C">
          <w:rPr>
            <w:rStyle w:val="Hyperlink"/>
            <w:noProof/>
          </w:rPr>
          <w:t>Background</w:t>
        </w:r>
        <w:r w:rsidR="00636288">
          <w:rPr>
            <w:noProof/>
            <w:webHidden/>
          </w:rPr>
          <w:tab/>
        </w:r>
        <w:r w:rsidR="00636288">
          <w:rPr>
            <w:noProof/>
            <w:webHidden/>
          </w:rPr>
          <w:fldChar w:fldCharType="begin"/>
        </w:r>
        <w:r w:rsidR="00636288">
          <w:rPr>
            <w:noProof/>
            <w:webHidden/>
          </w:rPr>
          <w:instrText xml:space="preserve"> PAGEREF _Toc67727886 \h </w:instrText>
        </w:r>
        <w:r w:rsidR="00636288">
          <w:rPr>
            <w:noProof/>
            <w:webHidden/>
          </w:rPr>
        </w:r>
        <w:r w:rsidR="00636288">
          <w:rPr>
            <w:noProof/>
            <w:webHidden/>
          </w:rPr>
          <w:fldChar w:fldCharType="separate"/>
        </w:r>
        <w:r w:rsidR="00636288">
          <w:rPr>
            <w:noProof/>
            <w:webHidden/>
          </w:rPr>
          <w:t>4</w:t>
        </w:r>
        <w:r w:rsidR="00636288">
          <w:rPr>
            <w:noProof/>
            <w:webHidden/>
          </w:rPr>
          <w:fldChar w:fldCharType="end"/>
        </w:r>
      </w:hyperlink>
    </w:p>
    <w:p w14:paraId="7BEDB642" w14:textId="000304B5" w:rsidR="00636288" w:rsidRDefault="00E35CC6">
      <w:pPr>
        <w:pStyle w:val="TOC3"/>
        <w:tabs>
          <w:tab w:val="right" w:leader="dot" w:pos="9350"/>
        </w:tabs>
        <w:rPr>
          <w:noProof/>
          <w:sz w:val="24"/>
        </w:rPr>
      </w:pPr>
      <w:hyperlink w:anchor="_Toc67727887" w:history="1">
        <w:r w:rsidR="00636288" w:rsidRPr="00D21B5C">
          <w:rPr>
            <w:rStyle w:val="Hyperlink"/>
            <w:noProof/>
          </w:rPr>
          <w:t>Vision, Mission and Principles</w:t>
        </w:r>
        <w:r w:rsidR="00636288">
          <w:rPr>
            <w:noProof/>
            <w:webHidden/>
          </w:rPr>
          <w:tab/>
        </w:r>
        <w:r w:rsidR="00636288">
          <w:rPr>
            <w:noProof/>
            <w:webHidden/>
          </w:rPr>
          <w:fldChar w:fldCharType="begin"/>
        </w:r>
        <w:r w:rsidR="00636288">
          <w:rPr>
            <w:noProof/>
            <w:webHidden/>
          </w:rPr>
          <w:instrText xml:space="preserve"> PAGEREF _Toc67727887 \h </w:instrText>
        </w:r>
        <w:r w:rsidR="00636288">
          <w:rPr>
            <w:noProof/>
            <w:webHidden/>
          </w:rPr>
        </w:r>
        <w:r w:rsidR="00636288">
          <w:rPr>
            <w:noProof/>
            <w:webHidden/>
          </w:rPr>
          <w:fldChar w:fldCharType="separate"/>
        </w:r>
        <w:r w:rsidR="00636288">
          <w:rPr>
            <w:noProof/>
            <w:webHidden/>
          </w:rPr>
          <w:t>4</w:t>
        </w:r>
        <w:r w:rsidR="00636288">
          <w:rPr>
            <w:noProof/>
            <w:webHidden/>
          </w:rPr>
          <w:fldChar w:fldCharType="end"/>
        </w:r>
      </w:hyperlink>
    </w:p>
    <w:p w14:paraId="6975EDB9" w14:textId="47FA8AAF" w:rsidR="00636288" w:rsidRDefault="00E35CC6">
      <w:pPr>
        <w:pStyle w:val="TOC3"/>
        <w:tabs>
          <w:tab w:val="right" w:leader="dot" w:pos="9350"/>
        </w:tabs>
        <w:rPr>
          <w:noProof/>
          <w:sz w:val="24"/>
        </w:rPr>
      </w:pPr>
      <w:hyperlink w:anchor="_Toc67727888" w:history="1">
        <w:r w:rsidR="00636288" w:rsidRPr="00D21B5C">
          <w:rPr>
            <w:rStyle w:val="Hyperlink"/>
            <w:noProof/>
          </w:rPr>
          <w:t>The Alliance</w:t>
        </w:r>
        <w:r w:rsidR="00636288">
          <w:rPr>
            <w:noProof/>
            <w:webHidden/>
          </w:rPr>
          <w:tab/>
        </w:r>
        <w:r w:rsidR="00636288">
          <w:rPr>
            <w:noProof/>
            <w:webHidden/>
          </w:rPr>
          <w:fldChar w:fldCharType="begin"/>
        </w:r>
        <w:r w:rsidR="00636288">
          <w:rPr>
            <w:noProof/>
            <w:webHidden/>
          </w:rPr>
          <w:instrText xml:space="preserve"> PAGEREF _Toc67727888 \h </w:instrText>
        </w:r>
        <w:r w:rsidR="00636288">
          <w:rPr>
            <w:noProof/>
            <w:webHidden/>
          </w:rPr>
        </w:r>
        <w:r w:rsidR="00636288">
          <w:rPr>
            <w:noProof/>
            <w:webHidden/>
          </w:rPr>
          <w:fldChar w:fldCharType="separate"/>
        </w:r>
        <w:r w:rsidR="00636288">
          <w:rPr>
            <w:noProof/>
            <w:webHidden/>
          </w:rPr>
          <w:t>5</w:t>
        </w:r>
        <w:r w:rsidR="00636288">
          <w:rPr>
            <w:noProof/>
            <w:webHidden/>
          </w:rPr>
          <w:fldChar w:fldCharType="end"/>
        </w:r>
      </w:hyperlink>
    </w:p>
    <w:p w14:paraId="6C2DB3D6" w14:textId="1B91A123" w:rsidR="00636288" w:rsidRDefault="00E35CC6">
      <w:pPr>
        <w:pStyle w:val="TOC3"/>
        <w:tabs>
          <w:tab w:val="right" w:leader="dot" w:pos="9350"/>
        </w:tabs>
        <w:rPr>
          <w:noProof/>
          <w:sz w:val="24"/>
        </w:rPr>
      </w:pPr>
      <w:hyperlink w:anchor="_Toc67727889" w:history="1">
        <w:r w:rsidR="00636288" w:rsidRPr="00D21B5C">
          <w:rPr>
            <w:rStyle w:val="Hyperlink"/>
            <w:noProof/>
          </w:rPr>
          <w:t>Strategic Priorities</w:t>
        </w:r>
        <w:r w:rsidR="00636288">
          <w:rPr>
            <w:noProof/>
            <w:webHidden/>
          </w:rPr>
          <w:tab/>
        </w:r>
        <w:r w:rsidR="00636288">
          <w:rPr>
            <w:noProof/>
            <w:webHidden/>
          </w:rPr>
          <w:fldChar w:fldCharType="begin"/>
        </w:r>
        <w:r w:rsidR="00636288">
          <w:rPr>
            <w:noProof/>
            <w:webHidden/>
          </w:rPr>
          <w:instrText xml:space="preserve"> PAGEREF _Toc67727889 \h </w:instrText>
        </w:r>
        <w:r w:rsidR="00636288">
          <w:rPr>
            <w:noProof/>
            <w:webHidden/>
          </w:rPr>
        </w:r>
        <w:r w:rsidR="00636288">
          <w:rPr>
            <w:noProof/>
            <w:webHidden/>
          </w:rPr>
          <w:fldChar w:fldCharType="separate"/>
        </w:r>
        <w:r w:rsidR="00636288">
          <w:rPr>
            <w:noProof/>
            <w:webHidden/>
          </w:rPr>
          <w:t>7</w:t>
        </w:r>
        <w:r w:rsidR="00636288">
          <w:rPr>
            <w:noProof/>
            <w:webHidden/>
          </w:rPr>
          <w:fldChar w:fldCharType="end"/>
        </w:r>
      </w:hyperlink>
    </w:p>
    <w:p w14:paraId="30590C95" w14:textId="168B79BA" w:rsidR="00636288" w:rsidRDefault="00E35CC6">
      <w:pPr>
        <w:pStyle w:val="TOC2"/>
        <w:tabs>
          <w:tab w:val="left" w:pos="720"/>
          <w:tab w:val="right" w:leader="dot" w:pos="9350"/>
        </w:tabs>
        <w:rPr>
          <w:noProof/>
          <w:sz w:val="24"/>
        </w:rPr>
      </w:pPr>
      <w:hyperlink w:anchor="_Toc67727890" w:history="1">
        <w:r w:rsidR="00636288" w:rsidRPr="00D21B5C">
          <w:rPr>
            <w:rStyle w:val="Hyperlink"/>
            <w:noProof/>
          </w:rPr>
          <w:t>3.</w:t>
        </w:r>
        <w:r w:rsidR="00636288">
          <w:rPr>
            <w:noProof/>
            <w:sz w:val="24"/>
          </w:rPr>
          <w:tab/>
        </w:r>
        <w:r w:rsidR="00636288" w:rsidRPr="00D21B5C">
          <w:rPr>
            <w:rStyle w:val="Hyperlink"/>
            <w:noProof/>
          </w:rPr>
          <w:t>ACE Investment Principles</w:t>
        </w:r>
        <w:r w:rsidR="00636288">
          <w:rPr>
            <w:noProof/>
            <w:webHidden/>
          </w:rPr>
          <w:tab/>
        </w:r>
        <w:r w:rsidR="00636288">
          <w:rPr>
            <w:noProof/>
            <w:webHidden/>
          </w:rPr>
          <w:fldChar w:fldCharType="begin"/>
        </w:r>
        <w:r w:rsidR="00636288">
          <w:rPr>
            <w:noProof/>
            <w:webHidden/>
          </w:rPr>
          <w:instrText xml:space="preserve"> PAGEREF _Toc67727890 \h </w:instrText>
        </w:r>
        <w:r w:rsidR="00636288">
          <w:rPr>
            <w:noProof/>
            <w:webHidden/>
          </w:rPr>
        </w:r>
        <w:r w:rsidR="00636288">
          <w:rPr>
            <w:noProof/>
            <w:webHidden/>
          </w:rPr>
          <w:fldChar w:fldCharType="separate"/>
        </w:r>
        <w:r w:rsidR="00636288">
          <w:rPr>
            <w:noProof/>
            <w:webHidden/>
          </w:rPr>
          <w:t>8</w:t>
        </w:r>
        <w:r w:rsidR="00636288">
          <w:rPr>
            <w:noProof/>
            <w:webHidden/>
          </w:rPr>
          <w:fldChar w:fldCharType="end"/>
        </w:r>
      </w:hyperlink>
    </w:p>
    <w:p w14:paraId="63448313" w14:textId="35DEBFC3" w:rsidR="00636288" w:rsidRDefault="00E35CC6">
      <w:pPr>
        <w:pStyle w:val="TOC3"/>
        <w:tabs>
          <w:tab w:val="right" w:leader="dot" w:pos="9350"/>
        </w:tabs>
        <w:rPr>
          <w:noProof/>
          <w:sz w:val="24"/>
        </w:rPr>
      </w:pPr>
      <w:hyperlink w:anchor="_Toc67727891" w:history="1">
        <w:r w:rsidR="00636288" w:rsidRPr="00D21B5C">
          <w:rPr>
            <w:rStyle w:val="Hyperlink"/>
            <w:noProof/>
          </w:rPr>
          <w:t>Our commitment</w:t>
        </w:r>
        <w:r w:rsidR="00636288">
          <w:rPr>
            <w:noProof/>
            <w:webHidden/>
          </w:rPr>
          <w:tab/>
        </w:r>
        <w:r w:rsidR="00636288">
          <w:rPr>
            <w:noProof/>
            <w:webHidden/>
          </w:rPr>
          <w:fldChar w:fldCharType="begin"/>
        </w:r>
        <w:r w:rsidR="00636288">
          <w:rPr>
            <w:noProof/>
            <w:webHidden/>
          </w:rPr>
          <w:instrText xml:space="preserve"> PAGEREF _Toc67727891 \h </w:instrText>
        </w:r>
        <w:r w:rsidR="00636288">
          <w:rPr>
            <w:noProof/>
            <w:webHidden/>
          </w:rPr>
        </w:r>
        <w:r w:rsidR="00636288">
          <w:rPr>
            <w:noProof/>
            <w:webHidden/>
          </w:rPr>
          <w:fldChar w:fldCharType="separate"/>
        </w:r>
        <w:r w:rsidR="00636288">
          <w:rPr>
            <w:noProof/>
            <w:webHidden/>
          </w:rPr>
          <w:t>8</w:t>
        </w:r>
        <w:r w:rsidR="00636288">
          <w:rPr>
            <w:noProof/>
            <w:webHidden/>
          </w:rPr>
          <w:fldChar w:fldCharType="end"/>
        </w:r>
      </w:hyperlink>
    </w:p>
    <w:p w14:paraId="56654CAA" w14:textId="51FAFAD5" w:rsidR="00636288" w:rsidRDefault="00E35CC6">
      <w:pPr>
        <w:pStyle w:val="TOC3"/>
        <w:tabs>
          <w:tab w:val="right" w:leader="dot" w:pos="9350"/>
        </w:tabs>
        <w:rPr>
          <w:noProof/>
          <w:sz w:val="24"/>
        </w:rPr>
      </w:pPr>
      <w:hyperlink w:anchor="_Toc67727892" w:history="1">
        <w:r w:rsidR="00636288" w:rsidRPr="00D21B5C">
          <w:rPr>
            <w:rStyle w:val="Hyperlink"/>
            <w:noProof/>
          </w:rPr>
          <w:t>Existing work</w:t>
        </w:r>
        <w:r w:rsidR="00636288">
          <w:rPr>
            <w:noProof/>
            <w:webHidden/>
          </w:rPr>
          <w:tab/>
        </w:r>
        <w:r w:rsidR="00636288">
          <w:rPr>
            <w:noProof/>
            <w:webHidden/>
          </w:rPr>
          <w:fldChar w:fldCharType="begin"/>
        </w:r>
        <w:r w:rsidR="00636288">
          <w:rPr>
            <w:noProof/>
            <w:webHidden/>
          </w:rPr>
          <w:instrText xml:space="preserve"> PAGEREF _Toc67727892 \h </w:instrText>
        </w:r>
        <w:r w:rsidR="00636288">
          <w:rPr>
            <w:noProof/>
            <w:webHidden/>
          </w:rPr>
        </w:r>
        <w:r w:rsidR="00636288">
          <w:rPr>
            <w:noProof/>
            <w:webHidden/>
          </w:rPr>
          <w:fldChar w:fldCharType="separate"/>
        </w:r>
        <w:r w:rsidR="00636288">
          <w:rPr>
            <w:noProof/>
            <w:webHidden/>
          </w:rPr>
          <w:t>9</w:t>
        </w:r>
        <w:r w:rsidR="00636288">
          <w:rPr>
            <w:noProof/>
            <w:webHidden/>
          </w:rPr>
          <w:fldChar w:fldCharType="end"/>
        </w:r>
      </w:hyperlink>
    </w:p>
    <w:p w14:paraId="073AEAA8" w14:textId="0E006C52" w:rsidR="00636288" w:rsidRDefault="00E35CC6">
      <w:pPr>
        <w:pStyle w:val="TOC3"/>
        <w:tabs>
          <w:tab w:val="right" w:leader="dot" w:pos="9350"/>
        </w:tabs>
        <w:rPr>
          <w:noProof/>
          <w:sz w:val="24"/>
        </w:rPr>
      </w:pPr>
      <w:hyperlink w:anchor="_Toc67727893" w:history="1">
        <w:r w:rsidR="00636288" w:rsidRPr="00D21B5C">
          <w:rPr>
            <w:rStyle w:val="Hyperlink"/>
            <w:noProof/>
          </w:rPr>
          <w:t>Outline of evidence and data sets we will use</w:t>
        </w:r>
        <w:r w:rsidR="00636288">
          <w:rPr>
            <w:noProof/>
            <w:webHidden/>
          </w:rPr>
          <w:tab/>
        </w:r>
        <w:r w:rsidR="00636288">
          <w:rPr>
            <w:noProof/>
            <w:webHidden/>
          </w:rPr>
          <w:fldChar w:fldCharType="begin"/>
        </w:r>
        <w:r w:rsidR="00636288">
          <w:rPr>
            <w:noProof/>
            <w:webHidden/>
          </w:rPr>
          <w:instrText xml:space="preserve"> PAGEREF _Toc67727893 \h </w:instrText>
        </w:r>
        <w:r w:rsidR="00636288">
          <w:rPr>
            <w:noProof/>
            <w:webHidden/>
          </w:rPr>
        </w:r>
        <w:r w:rsidR="00636288">
          <w:rPr>
            <w:noProof/>
            <w:webHidden/>
          </w:rPr>
          <w:fldChar w:fldCharType="separate"/>
        </w:r>
        <w:r w:rsidR="00636288">
          <w:rPr>
            <w:noProof/>
            <w:webHidden/>
          </w:rPr>
          <w:t>9</w:t>
        </w:r>
        <w:r w:rsidR="00636288">
          <w:rPr>
            <w:noProof/>
            <w:webHidden/>
          </w:rPr>
          <w:fldChar w:fldCharType="end"/>
        </w:r>
      </w:hyperlink>
    </w:p>
    <w:p w14:paraId="7A48DAC9" w14:textId="373721EE" w:rsidR="00636288" w:rsidRDefault="00E35CC6">
      <w:pPr>
        <w:pStyle w:val="TOC3"/>
        <w:tabs>
          <w:tab w:val="right" w:leader="dot" w:pos="9350"/>
        </w:tabs>
        <w:rPr>
          <w:noProof/>
          <w:sz w:val="24"/>
        </w:rPr>
      </w:pPr>
      <w:hyperlink w:anchor="_Toc67727894" w:history="1">
        <w:r w:rsidR="00636288" w:rsidRPr="00D21B5C">
          <w:rPr>
            <w:rStyle w:val="Hyperlink"/>
            <w:noProof/>
          </w:rPr>
          <w:t>Dedicated time with the board and staff to embed the Investment Principles</w:t>
        </w:r>
        <w:r w:rsidR="00636288">
          <w:rPr>
            <w:noProof/>
            <w:webHidden/>
          </w:rPr>
          <w:tab/>
        </w:r>
        <w:r w:rsidR="00636288">
          <w:rPr>
            <w:noProof/>
            <w:webHidden/>
          </w:rPr>
          <w:fldChar w:fldCharType="begin"/>
        </w:r>
        <w:r w:rsidR="00636288">
          <w:rPr>
            <w:noProof/>
            <w:webHidden/>
          </w:rPr>
          <w:instrText xml:space="preserve"> PAGEREF _Toc67727894 \h </w:instrText>
        </w:r>
        <w:r w:rsidR="00636288">
          <w:rPr>
            <w:noProof/>
            <w:webHidden/>
          </w:rPr>
        </w:r>
        <w:r w:rsidR="00636288">
          <w:rPr>
            <w:noProof/>
            <w:webHidden/>
          </w:rPr>
          <w:fldChar w:fldCharType="separate"/>
        </w:r>
        <w:r w:rsidR="00636288">
          <w:rPr>
            <w:noProof/>
            <w:webHidden/>
          </w:rPr>
          <w:t>12</w:t>
        </w:r>
        <w:r w:rsidR="00636288">
          <w:rPr>
            <w:noProof/>
            <w:webHidden/>
          </w:rPr>
          <w:fldChar w:fldCharType="end"/>
        </w:r>
      </w:hyperlink>
    </w:p>
    <w:p w14:paraId="57FE5438" w14:textId="7906C121" w:rsidR="00636288" w:rsidRDefault="00E35CC6">
      <w:pPr>
        <w:pStyle w:val="TOC2"/>
        <w:tabs>
          <w:tab w:val="left" w:pos="720"/>
          <w:tab w:val="right" w:leader="dot" w:pos="9350"/>
        </w:tabs>
        <w:rPr>
          <w:noProof/>
          <w:sz w:val="24"/>
        </w:rPr>
      </w:pPr>
      <w:hyperlink w:anchor="_Toc67727895" w:history="1">
        <w:r w:rsidR="00636288" w:rsidRPr="00D21B5C">
          <w:rPr>
            <w:rStyle w:val="Hyperlink"/>
            <w:noProof/>
          </w:rPr>
          <w:t>4.</w:t>
        </w:r>
        <w:r w:rsidR="00636288">
          <w:rPr>
            <w:noProof/>
            <w:sz w:val="24"/>
          </w:rPr>
          <w:tab/>
        </w:r>
        <w:r w:rsidR="00636288" w:rsidRPr="00D21B5C">
          <w:rPr>
            <w:rStyle w:val="Hyperlink"/>
            <w:noProof/>
          </w:rPr>
          <w:t>2021-22 Business Plan</w:t>
        </w:r>
        <w:r w:rsidR="00636288">
          <w:rPr>
            <w:noProof/>
            <w:webHidden/>
          </w:rPr>
          <w:tab/>
        </w:r>
        <w:r w:rsidR="00636288">
          <w:rPr>
            <w:noProof/>
            <w:webHidden/>
          </w:rPr>
          <w:fldChar w:fldCharType="begin"/>
        </w:r>
        <w:r w:rsidR="00636288">
          <w:rPr>
            <w:noProof/>
            <w:webHidden/>
          </w:rPr>
          <w:instrText xml:space="preserve"> PAGEREF _Toc67727895 \h </w:instrText>
        </w:r>
        <w:r w:rsidR="00636288">
          <w:rPr>
            <w:noProof/>
            <w:webHidden/>
          </w:rPr>
        </w:r>
        <w:r w:rsidR="00636288">
          <w:rPr>
            <w:noProof/>
            <w:webHidden/>
          </w:rPr>
          <w:fldChar w:fldCharType="separate"/>
        </w:r>
        <w:r w:rsidR="00636288">
          <w:rPr>
            <w:noProof/>
            <w:webHidden/>
          </w:rPr>
          <w:t>13</w:t>
        </w:r>
        <w:r w:rsidR="00636288">
          <w:rPr>
            <w:noProof/>
            <w:webHidden/>
          </w:rPr>
          <w:fldChar w:fldCharType="end"/>
        </w:r>
      </w:hyperlink>
    </w:p>
    <w:p w14:paraId="52F1C448" w14:textId="3BA639FA" w:rsidR="00636288" w:rsidRDefault="00E35CC6">
      <w:pPr>
        <w:pStyle w:val="TOC3"/>
        <w:tabs>
          <w:tab w:val="right" w:leader="dot" w:pos="9350"/>
        </w:tabs>
        <w:rPr>
          <w:noProof/>
          <w:sz w:val="24"/>
        </w:rPr>
      </w:pPr>
      <w:hyperlink w:anchor="_Toc67727896" w:history="1">
        <w:r w:rsidR="00636288" w:rsidRPr="00D21B5C">
          <w:rPr>
            <w:rStyle w:val="Hyperlink"/>
            <w:noProof/>
          </w:rPr>
          <w:t>Activity Plan 2021-22</w:t>
        </w:r>
        <w:r w:rsidR="00636288">
          <w:rPr>
            <w:noProof/>
            <w:webHidden/>
          </w:rPr>
          <w:tab/>
        </w:r>
        <w:r w:rsidR="00636288">
          <w:rPr>
            <w:noProof/>
            <w:webHidden/>
          </w:rPr>
          <w:fldChar w:fldCharType="begin"/>
        </w:r>
        <w:r w:rsidR="00636288">
          <w:rPr>
            <w:noProof/>
            <w:webHidden/>
          </w:rPr>
          <w:instrText xml:space="preserve"> PAGEREF _Toc67727896 \h </w:instrText>
        </w:r>
        <w:r w:rsidR="00636288">
          <w:rPr>
            <w:noProof/>
            <w:webHidden/>
          </w:rPr>
        </w:r>
        <w:r w:rsidR="00636288">
          <w:rPr>
            <w:noProof/>
            <w:webHidden/>
          </w:rPr>
          <w:fldChar w:fldCharType="separate"/>
        </w:r>
        <w:r w:rsidR="00636288">
          <w:rPr>
            <w:noProof/>
            <w:webHidden/>
          </w:rPr>
          <w:t>14</w:t>
        </w:r>
        <w:r w:rsidR="00636288">
          <w:rPr>
            <w:noProof/>
            <w:webHidden/>
          </w:rPr>
          <w:fldChar w:fldCharType="end"/>
        </w:r>
      </w:hyperlink>
    </w:p>
    <w:p w14:paraId="2003D321" w14:textId="3BB3CF6C" w:rsidR="00636288" w:rsidRDefault="00E35CC6">
      <w:pPr>
        <w:pStyle w:val="TOC3"/>
        <w:tabs>
          <w:tab w:val="right" w:leader="dot" w:pos="9350"/>
        </w:tabs>
        <w:rPr>
          <w:noProof/>
          <w:sz w:val="24"/>
        </w:rPr>
      </w:pPr>
      <w:hyperlink w:anchor="_Toc67727897" w:history="1">
        <w:r w:rsidR="00636288" w:rsidRPr="00D21B5C">
          <w:rPr>
            <w:rStyle w:val="Hyperlink"/>
            <w:noProof/>
          </w:rPr>
          <w:t>Activity Plan 2021-22 (detail)</w:t>
        </w:r>
        <w:r w:rsidR="00636288">
          <w:rPr>
            <w:noProof/>
            <w:webHidden/>
          </w:rPr>
          <w:tab/>
        </w:r>
        <w:r w:rsidR="00636288">
          <w:rPr>
            <w:noProof/>
            <w:webHidden/>
          </w:rPr>
          <w:fldChar w:fldCharType="begin"/>
        </w:r>
        <w:r w:rsidR="00636288">
          <w:rPr>
            <w:noProof/>
            <w:webHidden/>
          </w:rPr>
          <w:instrText xml:space="preserve"> PAGEREF _Toc67727897 \h </w:instrText>
        </w:r>
        <w:r w:rsidR="00636288">
          <w:rPr>
            <w:noProof/>
            <w:webHidden/>
          </w:rPr>
        </w:r>
        <w:r w:rsidR="00636288">
          <w:rPr>
            <w:noProof/>
            <w:webHidden/>
          </w:rPr>
          <w:fldChar w:fldCharType="separate"/>
        </w:r>
        <w:r w:rsidR="00636288">
          <w:rPr>
            <w:noProof/>
            <w:webHidden/>
          </w:rPr>
          <w:t>15</w:t>
        </w:r>
        <w:r w:rsidR="00636288">
          <w:rPr>
            <w:noProof/>
            <w:webHidden/>
          </w:rPr>
          <w:fldChar w:fldCharType="end"/>
        </w:r>
      </w:hyperlink>
    </w:p>
    <w:p w14:paraId="4DC74BB7" w14:textId="16A73826" w:rsidR="00636288" w:rsidRDefault="00E35CC6">
      <w:pPr>
        <w:pStyle w:val="TOC3"/>
        <w:tabs>
          <w:tab w:val="right" w:leader="dot" w:pos="9350"/>
        </w:tabs>
        <w:rPr>
          <w:noProof/>
          <w:sz w:val="24"/>
        </w:rPr>
      </w:pPr>
      <w:hyperlink w:anchor="_Toc67727898" w:history="1">
        <w:r w:rsidR="00636288" w:rsidRPr="00D21B5C">
          <w:rPr>
            <w:rStyle w:val="Hyperlink"/>
            <w:noProof/>
          </w:rPr>
          <w:t>Equality Action Plan / Developing membership</w:t>
        </w:r>
        <w:r w:rsidR="00636288">
          <w:rPr>
            <w:noProof/>
            <w:webHidden/>
          </w:rPr>
          <w:tab/>
        </w:r>
        <w:r w:rsidR="00636288">
          <w:rPr>
            <w:noProof/>
            <w:webHidden/>
          </w:rPr>
          <w:fldChar w:fldCharType="begin"/>
        </w:r>
        <w:r w:rsidR="00636288">
          <w:rPr>
            <w:noProof/>
            <w:webHidden/>
          </w:rPr>
          <w:instrText xml:space="preserve"> PAGEREF _Toc67727898 \h </w:instrText>
        </w:r>
        <w:r w:rsidR="00636288">
          <w:rPr>
            <w:noProof/>
            <w:webHidden/>
          </w:rPr>
        </w:r>
        <w:r w:rsidR="00636288">
          <w:rPr>
            <w:noProof/>
            <w:webHidden/>
          </w:rPr>
          <w:fldChar w:fldCharType="separate"/>
        </w:r>
        <w:r w:rsidR="00636288">
          <w:rPr>
            <w:noProof/>
            <w:webHidden/>
          </w:rPr>
          <w:t>15</w:t>
        </w:r>
        <w:r w:rsidR="00636288">
          <w:rPr>
            <w:noProof/>
            <w:webHidden/>
          </w:rPr>
          <w:fldChar w:fldCharType="end"/>
        </w:r>
      </w:hyperlink>
    </w:p>
    <w:p w14:paraId="71B08431" w14:textId="5426A754" w:rsidR="00636288" w:rsidRDefault="00E35CC6">
      <w:pPr>
        <w:pStyle w:val="TOC3"/>
        <w:tabs>
          <w:tab w:val="right" w:leader="dot" w:pos="9350"/>
        </w:tabs>
        <w:rPr>
          <w:noProof/>
          <w:sz w:val="24"/>
        </w:rPr>
      </w:pPr>
      <w:hyperlink w:anchor="_Toc67727899" w:history="1">
        <w:r w:rsidR="00636288" w:rsidRPr="00D21B5C">
          <w:rPr>
            <w:rStyle w:val="Hyperlink"/>
            <w:noProof/>
            <w:lang w:val="en-US"/>
          </w:rPr>
          <w:t>Mapping &amp; research</w:t>
        </w:r>
        <w:r w:rsidR="00636288">
          <w:rPr>
            <w:noProof/>
            <w:webHidden/>
          </w:rPr>
          <w:tab/>
        </w:r>
        <w:r w:rsidR="00636288">
          <w:rPr>
            <w:noProof/>
            <w:webHidden/>
          </w:rPr>
          <w:fldChar w:fldCharType="begin"/>
        </w:r>
        <w:r w:rsidR="00636288">
          <w:rPr>
            <w:noProof/>
            <w:webHidden/>
          </w:rPr>
          <w:instrText xml:space="preserve"> PAGEREF _Toc67727899 \h </w:instrText>
        </w:r>
        <w:r w:rsidR="00636288">
          <w:rPr>
            <w:noProof/>
            <w:webHidden/>
          </w:rPr>
        </w:r>
        <w:r w:rsidR="00636288">
          <w:rPr>
            <w:noProof/>
            <w:webHidden/>
          </w:rPr>
          <w:fldChar w:fldCharType="separate"/>
        </w:r>
        <w:r w:rsidR="00636288">
          <w:rPr>
            <w:noProof/>
            <w:webHidden/>
          </w:rPr>
          <w:t>18</w:t>
        </w:r>
        <w:r w:rsidR="00636288">
          <w:rPr>
            <w:noProof/>
            <w:webHidden/>
          </w:rPr>
          <w:fldChar w:fldCharType="end"/>
        </w:r>
      </w:hyperlink>
    </w:p>
    <w:p w14:paraId="1BCC4E67" w14:textId="057D18E3" w:rsidR="00636288" w:rsidRDefault="00E35CC6">
      <w:pPr>
        <w:pStyle w:val="TOC3"/>
        <w:tabs>
          <w:tab w:val="right" w:leader="dot" w:pos="9350"/>
        </w:tabs>
        <w:rPr>
          <w:noProof/>
          <w:sz w:val="24"/>
        </w:rPr>
      </w:pPr>
      <w:hyperlink w:anchor="_Toc67727900" w:history="1">
        <w:r w:rsidR="00636288" w:rsidRPr="00D21B5C">
          <w:rPr>
            <w:rStyle w:val="Hyperlink"/>
            <w:noProof/>
            <w:lang w:val="en-US"/>
          </w:rPr>
          <w:t>Events &amp; Annual Awards</w:t>
        </w:r>
        <w:r w:rsidR="00636288">
          <w:rPr>
            <w:noProof/>
            <w:webHidden/>
          </w:rPr>
          <w:tab/>
        </w:r>
        <w:r w:rsidR="00636288">
          <w:rPr>
            <w:noProof/>
            <w:webHidden/>
          </w:rPr>
          <w:fldChar w:fldCharType="begin"/>
        </w:r>
        <w:r w:rsidR="00636288">
          <w:rPr>
            <w:noProof/>
            <w:webHidden/>
          </w:rPr>
          <w:instrText xml:space="preserve"> PAGEREF _Toc67727900 \h </w:instrText>
        </w:r>
        <w:r w:rsidR="00636288">
          <w:rPr>
            <w:noProof/>
            <w:webHidden/>
          </w:rPr>
        </w:r>
        <w:r w:rsidR="00636288">
          <w:rPr>
            <w:noProof/>
            <w:webHidden/>
          </w:rPr>
          <w:fldChar w:fldCharType="separate"/>
        </w:r>
        <w:r w:rsidR="00636288">
          <w:rPr>
            <w:noProof/>
            <w:webHidden/>
          </w:rPr>
          <w:t>19</w:t>
        </w:r>
        <w:r w:rsidR="00636288">
          <w:rPr>
            <w:noProof/>
            <w:webHidden/>
          </w:rPr>
          <w:fldChar w:fldCharType="end"/>
        </w:r>
      </w:hyperlink>
    </w:p>
    <w:p w14:paraId="07E88FFA" w14:textId="0980B247" w:rsidR="00636288" w:rsidRDefault="00E35CC6">
      <w:pPr>
        <w:pStyle w:val="TOC3"/>
        <w:tabs>
          <w:tab w:val="right" w:leader="dot" w:pos="9350"/>
        </w:tabs>
        <w:rPr>
          <w:noProof/>
          <w:sz w:val="24"/>
        </w:rPr>
      </w:pPr>
      <w:hyperlink w:anchor="_Toc67727901" w:history="1">
        <w:r w:rsidR="00636288" w:rsidRPr="00D21B5C">
          <w:rPr>
            <w:rStyle w:val="Hyperlink"/>
            <w:noProof/>
          </w:rPr>
          <w:t>Partnerships</w:t>
        </w:r>
        <w:r w:rsidR="00636288">
          <w:rPr>
            <w:noProof/>
            <w:webHidden/>
          </w:rPr>
          <w:tab/>
        </w:r>
        <w:r w:rsidR="00636288">
          <w:rPr>
            <w:noProof/>
            <w:webHidden/>
          </w:rPr>
          <w:fldChar w:fldCharType="begin"/>
        </w:r>
        <w:r w:rsidR="00636288">
          <w:rPr>
            <w:noProof/>
            <w:webHidden/>
          </w:rPr>
          <w:instrText xml:space="preserve"> PAGEREF _Toc67727901 \h </w:instrText>
        </w:r>
        <w:r w:rsidR="00636288">
          <w:rPr>
            <w:noProof/>
            <w:webHidden/>
          </w:rPr>
        </w:r>
        <w:r w:rsidR="00636288">
          <w:rPr>
            <w:noProof/>
            <w:webHidden/>
          </w:rPr>
          <w:fldChar w:fldCharType="separate"/>
        </w:r>
        <w:r w:rsidR="00636288">
          <w:rPr>
            <w:noProof/>
            <w:webHidden/>
          </w:rPr>
          <w:t>20</w:t>
        </w:r>
        <w:r w:rsidR="00636288">
          <w:rPr>
            <w:noProof/>
            <w:webHidden/>
          </w:rPr>
          <w:fldChar w:fldCharType="end"/>
        </w:r>
      </w:hyperlink>
    </w:p>
    <w:p w14:paraId="7FE81307" w14:textId="670D9DE3" w:rsidR="00636288" w:rsidRDefault="00E35CC6">
      <w:pPr>
        <w:pStyle w:val="TOC2"/>
        <w:tabs>
          <w:tab w:val="left" w:pos="720"/>
          <w:tab w:val="right" w:leader="dot" w:pos="9350"/>
        </w:tabs>
        <w:rPr>
          <w:noProof/>
          <w:sz w:val="24"/>
        </w:rPr>
      </w:pPr>
      <w:hyperlink w:anchor="_Toc67727902" w:history="1">
        <w:r w:rsidR="00636288" w:rsidRPr="00D21B5C">
          <w:rPr>
            <w:rStyle w:val="Hyperlink"/>
            <w:noProof/>
          </w:rPr>
          <w:t>1.</w:t>
        </w:r>
        <w:r w:rsidR="00636288">
          <w:rPr>
            <w:noProof/>
            <w:sz w:val="24"/>
          </w:rPr>
          <w:tab/>
        </w:r>
        <w:r w:rsidR="00636288" w:rsidRPr="00D21B5C">
          <w:rPr>
            <w:rStyle w:val="Hyperlink"/>
            <w:noProof/>
          </w:rPr>
          <w:t>Ongoing work</w:t>
        </w:r>
        <w:r w:rsidR="00636288">
          <w:rPr>
            <w:noProof/>
            <w:webHidden/>
          </w:rPr>
          <w:tab/>
        </w:r>
        <w:r w:rsidR="00636288">
          <w:rPr>
            <w:noProof/>
            <w:webHidden/>
          </w:rPr>
          <w:fldChar w:fldCharType="begin"/>
        </w:r>
        <w:r w:rsidR="00636288">
          <w:rPr>
            <w:noProof/>
            <w:webHidden/>
          </w:rPr>
          <w:instrText xml:space="preserve"> PAGEREF _Toc67727902 \h </w:instrText>
        </w:r>
        <w:r w:rsidR="00636288">
          <w:rPr>
            <w:noProof/>
            <w:webHidden/>
          </w:rPr>
        </w:r>
        <w:r w:rsidR="00636288">
          <w:rPr>
            <w:noProof/>
            <w:webHidden/>
          </w:rPr>
          <w:fldChar w:fldCharType="separate"/>
        </w:r>
        <w:r w:rsidR="00636288">
          <w:rPr>
            <w:noProof/>
            <w:webHidden/>
          </w:rPr>
          <w:t>22</w:t>
        </w:r>
        <w:r w:rsidR="00636288">
          <w:rPr>
            <w:noProof/>
            <w:webHidden/>
          </w:rPr>
          <w:fldChar w:fldCharType="end"/>
        </w:r>
      </w:hyperlink>
    </w:p>
    <w:p w14:paraId="052EF001" w14:textId="21F473AE" w:rsidR="00636288" w:rsidRDefault="00E35CC6">
      <w:pPr>
        <w:pStyle w:val="TOC3"/>
        <w:tabs>
          <w:tab w:val="right" w:leader="dot" w:pos="9350"/>
        </w:tabs>
        <w:rPr>
          <w:noProof/>
          <w:sz w:val="24"/>
        </w:rPr>
      </w:pPr>
      <w:hyperlink w:anchor="_Toc67727903" w:history="1">
        <w:r w:rsidR="00636288" w:rsidRPr="00D21B5C">
          <w:rPr>
            <w:rStyle w:val="Hyperlink"/>
            <w:noProof/>
          </w:rPr>
          <w:t>Fundraising</w:t>
        </w:r>
        <w:r w:rsidR="00636288">
          <w:rPr>
            <w:noProof/>
            <w:webHidden/>
          </w:rPr>
          <w:tab/>
        </w:r>
        <w:r w:rsidR="00636288">
          <w:rPr>
            <w:noProof/>
            <w:webHidden/>
          </w:rPr>
          <w:fldChar w:fldCharType="begin"/>
        </w:r>
        <w:r w:rsidR="00636288">
          <w:rPr>
            <w:noProof/>
            <w:webHidden/>
          </w:rPr>
          <w:instrText xml:space="preserve"> PAGEREF _Toc67727903 \h </w:instrText>
        </w:r>
        <w:r w:rsidR="00636288">
          <w:rPr>
            <w:noProof/>
            <w:webHidden/>
          </w:rPr>
        </w:r>
        <w:r w:rsidR="00636288">
          <w:rPr>
            <w:noProof/>
            <w:webHidden/>
          </w:rPr>
          <w:fldChar w:fldCharType="separate"/>
        </w:r>
        <w:r w:rsidR="00636288">
          <w:rPr>
            <w:noProof/>
            <w:webHidden/>
          </w:rPr>
          <w:t>23</w:t>
        </w:r>
        <w:r w:rsidR="00636288">
          <w:rPr>
            <w:noProof/>
            <w:webHidden/>
          </w:rPr>
          <w:fldChar w:fldCharType="end"/>
        </w:r>
      </w:hyperlink>
    </w:p>
    <w:p w14:paraId="74B9FE99" w14:textId="781DC8E0" w:rsidR="00636288" w:rsidRDefault="00E35CC6">
      <w:pPr>
        <w:pStyle w:val="TOC3"/>
        <w:tabs>
          <w:tab w:val="right" w:leader="dot" w:pos="9350"/>
        </w:tabs>
        <w:rPr>
          <w:noProof/>
          <w:sz w:val="24"/>
        </w:rPr>
      </w:pPr>
      <w:hyperlink w:anchor="_Toc67727904" w:history="1">
        <w:r w:rsidR="00636288" w:rsidRPr="00D21B5C">
          <w:rPr>
            <w:rStyle w:val="Hyperlink"/>
            <w:noProof/>
          </w:rPr>
          <w:t>Staff roadmap</w:t>
        </w:r>
        <w:r w:rsidR="00636288">
          <w:rPr>
            <w:noProof/>
            <w:webHidden/>
          </w:rPr>
          <w:tab/>
        </w:r>
        <w:r w:rsidR="00636288">
          <w:rPr>
            <w:noProof/>
            <w:webHidden/>
          </w:rPr>
          <w:fldChar w:fldCharType="begin"/>
        </w:r>
        <w:r w:rsidR="00636288">
          <w:rPr>
            <w:noProof/>
            <w:webHidden/>
          </w:rPr>
          <w:instrText xml:space="preserve"> PAGEREF _Toc67727904 \h </w:instrText>
        </w:r>
        <w:r w:rsidR="00636288">
          <w:rPr>
            <w:noProof/>
            <w:webHidden/>
          </w:rPr>
        </w:r>
        <w:r w:rsidR="00636288">
          <w:rPr>
            <w:noProof/>
            <w:webHidden/>
          </w:rPr>
          <w:fldChar w:fldCharType="separate"/>
        </w:r>
        <w:r w:rsidR="00636288">
          <w:rPr>
            <w:noProof/>
            <w:webHidden/>
          </w:rPr>
          <w:t>24</w:t>
        </w:r>
        <w:r w:rsidR="00636288">
          <w:rPr>
            <w:noProof/>
            <w:webHidden/>
          </w:rPr>
          <w:fldChar w:fldCharType="end"/>
        </w:r>
      </w:hyperlink>
    </w:p>
    <w:p w14:paraId="1E69222E" w14:textId="112A6C8F" w:rsidR="00636288" w:rsidRDefault="00E35CC6">
      <w:pPr>
        <w:pStyle w:val="TOC3"/>
        <w:tabs>
          <w:tab w:val="right" w:leader="dot" w:pos="9350"/>
        </w:tabs>
        <w:rPr>
          <w:noProof/>
          <w:sz w:val="24"/>
        </w:rPr>
      </w:pPr>
      <w:hyperlink w:anchor="_Toc67727905" w:history="1">
        <w:r w:rsidR="00636288" w:rsidRPr="00D21B5C">
          <w:rPr>
            <w:rStyle w:val="Hyperlink"/>
            <w:noProof/>
          </w:rPr>
          <w:t>Communications</w:t>
        </w:r>
        <w:r w:rsidR="00636288">
          <w:rPr>
            <w:noProof/>
            <w:webHidden/>
          </w:rPr>
          <w:tab/>
        </w:r>
        <w:r w:rsidR="00636288">
          <w:rPr>
            <w:noProof/>
            <w:webHidden/>
          </w:rPr>
          <w:fldChar w:fldCharType="begin"/>
        </w:r>
        <w:r w:rsidR="00636288">
          <w:rPr>
            <w:noProof/>
            <w:webHidden/>
          </w:rPr>
          <w:instrText xml:space="preserve"> PAGEREF _Toc67727905 \h </w:instrText>
        </w:r>
        <w:r w:rsidR="00636288">
          <w:rPr>
            <w:noProof/>
            <w:webHidden/>
          </w:rPr>
        </w:r>
        <w:r w:rsidR="00636288">
          <w:rPr>
            <w:noProof/>
            <w:webHidden/>
          </w:rPr>
          <w:fldChar w:fldCharType="separate"/>
        </w:r>
        <w:r w:rsidR="00636288">
          <w:rPr>
            <w:noProof/>
            <w:webHidden/>
          </w:rPr>
          <w:t>25</w:t>
        </w:r>
        <w:r w:rsidR="00636288">
          <w:rPr>
            <w:noProof/>
            <w:webHidden/>
          </w:rPr>
          <w:fldChar w:fldCharType="end"/>
        </w:r>
      </w:hyperlink>
    </w:p>
    <w:p w14:paraId="4250F615" w14:textId="4B106737" w:rsidR="00636288" w:rsidRDefault="00E35CC6">
      <w:pPr>
        <w:pStyle w:val="TOC3"/>
        <w:tabs>
          <w:tab w:val="right" w:leader="dot" w:pos="9350"/>
        </w:tabs>
        <w:rPr>
          <w:noProof/>
          <w:sz w:val="24"/>
        </w:rPr>
      </w:pPr>
      <w:hyperlink w:anchor="_Toc67727906" w:history="1">
        <w:r w:rsidR="00636288" w:rsidRPr="00D21B5C">
          <w:rPr>
            <w:rStyle w:val="Hyperlink"/>
            <w:noProof/>
          </w:rPr>
          <w:t>Evaluation</w:t>
        </w:r>
        <w:r w:rsidR="00636288">
          <w:rPr>
            <w:noProof/>
            <w:webHidden/>
          </w:rPr>
          <w:tab/>
        </w:r>
        <w:r w:rsidR="00636288">
          <w:rPr>
            <w:noProof/>
            <w:webHidden/>
          </w:rPr>
          <w:fldChar w:fldCharType="begin"/>
        </w:r>
        <w:r w:rsidR="00636288">
          <w:rPr>
            <w:noProof/>
            <w:webHidden/>
          </w:rPr>
          <w:instrText xml:space="preserve"> PAGEREF _Toc67727906 \h </w:instrText>
        </w:r>
        <w:r w:rsidR="00636288">
          <w:rPr>
            <w:noProof/>
            <w:webHidden/>
          </w:rPr>
        </w:r>
        <w:r w:rsidR="00636288">
          <w:rPr>
            <w:noProof/>
            <w:webHidden/>
          </w:rPr>
          <w:fldChar w:fldCharType="separate"/>
        </w:r>
        <w:r w:rsidR="00636288">
          <w:rPr>
            <w:noProof/>
            <w:webHidden/>
          </w:rPr>
          <w:t>26</w:t>
        </w:r>
        <w:r w:rsidR="00636288">
          <w:rPr>
            <w:noProof/>
            <w:webHidden/>
          </w:rPr>
          <w:fldChar w:fldCharType="end"/>
        </w:r>
      </w:hyperlink>
    </w:p>
    <w:p w14:paraId="36FD6663" w14:textId="136C6111" w:rsidR="00636288" w:rsidRDefault="00E35CC6">
      <w:pPr>
        <w:pStyle w:val="TOC2"/>
        <w:tabs>
          <w:tab w:val="left" w:pos="720"/>
          <w:tab w:val="right" w:leader="dot" w:pos="9350"/>
        </w:tabs>
        <w:rPr>
          <w:noProof/>
          <w:sz w:val="24"/>
        </w:rPr>
      </w:pPr>
      <w:hyperlink w:anchor="_Toc67727907" w:history="1">
        <w:r w:rsidR="00636288" w:rsidRPr="00D21B5C">
          <w:rPr>
            <w:rStyle w:val="Hyperlink"/>
            <w:noProof/>
          </w:rPr>
          <w:t>2.</w:t>
        </w:r>
        <w:r w:rsidR="00636288">
          <w:rPr>
            <w:noProof/>
            <w:sz w:val="24"/>
          </w:rPr>
          <w:tab/>
        </w:r>
        <w:r w:rsidR="00636288" w:rsidRPr="00D21B5C">
          <w:rPr>
            <w:rStyle w:val="Hyperlink"/>
            <w:noProof/>
          </w:rPr>
          <w:t>Budget</w:t>
        </w:r>
        <w:r w:rsidR="00636288">
          <w:rPr>
            <w:noProof/>
            <w:webHidden/>
          </w:rPr>
          <w:tab/>
        </w:r>
        <w:r w:rsidR="00636288">
          <w:rPr>
            <w:noProof/>
            <w:webHidden/>
          </w:rPr>
          <w:fldChar w:fldCharType="begin"/>
        </w:r>
        <w:r w:rsidR="00636288">
          <w:rPr>
            <w:noProof/>
            <w:webHidden/>
          </w:rPr>
          <w:instrText xml:space="preserve"> PAGEREF _Toc67727907 \h </w:instrText>
        </w:r>
        <w:r w:rsidR="00636288">
          <w:rPr>
            <w:noProof/>
            <w:webHidden/>
          </w:rPr>
        </w:r>
        <w:r w:rsidR="00636288">
          <w:rPr>
            <w:noProof/>
            <w:webHidden/>
          </w:rPr>
          <w:fldChar w:fldCharType="separate"/>
        </w:r>
        <w:r w:rsidR="00636288">
          <w:rPr>
            <w:noProof/>
            <w:webHidden/>
          </w:rPr>
          <w:t>27</w:t>
        </w:r>
        <w:r w:rsidR="00636288">
          <w:rPr>
            <w:noProof/>
            <w:webHidden/>
          </w:rPr>
          <w:fldChar w:fldCharType="end"/>
        </w:r>
      </w:hyperlink>
    </w:p>
    <w:p w14:paraId="65351231" w14:textId="324DA6E1" w:rsidR="00585779" w:rsidRDefault="00285422" w:rsidP="00636288">
      <w:r>
        <w:fldChar w:fldCharType="end"/>
      </w:r>
    </w:p>
    <w:p w14:paraId="4EA1A47F" w14:textId="49DAAD3E" w:rsidR="00900823" w:rsidRDefault="00900823" w:rsidP="00636288">
      <w:pPr>
        <w:jc w:val="center"/>
        <w:rPr>
          <w:sz w:val="20"/>
          <w:szCs w:val="20"/>
        </w:rPr>
      </w:pPr>
      <w:r>
        <w:rPr>
          <w:noProof/>
        </w:rPr>
        <w:drawing>
          <wp:inline distT="0" distB="0" distL="0" distR="0" wp14:anchorId="7BA33193" wp14:editId="76BEADD1">
            <wp:extent cx="5018327" cy="20979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cstate="screen">
                      <a:extLst>
                        <a:ext uri="{28A0092B-C50C-407E-A947-70E740481C1C}">
                          <a14:useLocalDpi xmlns:a14="http://schemas.microsoft.com/office/drawing/2010/main"/>
                        </a:ext>
                      </a:extLst>
                    </a:blip>
                    <a:srcRect t="1075" b="1"/>
                    <a:stretch/>
                  </pic:blipFill>
                  <pic:spPr bwMode="auto">
                    <a:xfrm>
                      <a:off x="0" y="0"/>
                      <a:ext cx="5130520" cy="2144810"/>
                    </a:xfrm>
                    <a:prstGeom prst="rect">
                      <a:avLst/>
                    </a:prstGeom>
                    <a:ln>
                      <a:noFill/>
                    </a:ln>
                    <a:extLst>
                      <a:ext uri="{53640926-AAD7-44D8-BBD7-CCE9431645EC}">
                        <a14:shadowObscured xmlns:a14="http://schemas.microsoft.com/office/drawing/2010/main"/>
                      </a:ext>
                    </a:extLst>
                  </pic:spPr>
                </pic:pic>
              </a:graphicData>
            </a:graphic>
          </wp:inline>
        </w:drawing>
      </w:r>
    </w:p>
    <w:p w14:paraId="5BE7EFFC" w14:textId="6D65FBC5" w:rsidR="00900823" w:rsidRPr="00FE5A51" w:rsidRDefault="00900823" w:rsidP="008E08CD">
      <w:pPr>
        <w:jc w:val="center"/>
        <w:rPr>
          <w:sz w:val="18"/>
          <w:szCs w:val="18"/>
        </w:rPr>
      </w:pPr>
      <w:proofErr w:type="spellStart"/>
      <w:r w:rsidRPr="00FE5A51">
        <w:rPr>
          <w:sz w:val="18"/>
          <w:szCs w:val="18"/>
        </w:rPr>
        <w:t>rb&amp;hArts</w:t>
      </w:r>
      <w:proofErr w:type="spellEnd"/>
      <w:r w:rsidRPr="00FE5A51">
        <w:rPr>
          <w:sz w:val="18"/>
          <w:szCs w:val="18"/>
        </w:rPr>
        <w:t xml:space="preserve">: Singing for Breathing session on Zoom with Elisa Jeffery </w:t>
      </w:r>
      <w:r w:rsidR="006F6AB5" w:rsidRPr="00FE5A51">
        <w:rPr>
          <w:sz w:val="18"/>
          <w:szCs w:val="18"/>
        </w:rPr>
        <w:br w:type="page"/>
      </w:r>
    </w:p>
    <w:p w14:paraId="61F818D3" w14:textId="3AD91B42" w:rsidR="00B95540" w:rsidRPr="00B95540" w:rsidRDefault="00294EB5" w:rsidP="004F78A5">
      <w:pPr>
        <w:pStyle w:val="Heading2"/>
        <w:numPr>
          <w:ilvl w:val="0"/>
          <w:numId w:val="10"/>
        </w:numPr>
      </w:pPr>
      <w:bookmarkStart w:id="0" w:name="_Toc67727885"/>
      <w:r w:rsidRPr="00B95540">
        <w:lastRenderedPageBreak/>
        <w:t>Executive Summary</w:t>
      </w:r>
      <w:bookmarkEnd w:id="0"/>
    </w:p>
    <w:p w14:paraId="35561394" w14:textId="77777777" w:rsidR="009D652F" w:rsidRDefault="009D652F" w:rsidP="009D652F"/>
    <w:p w14:paraId="44B8B0B1" w14:textId="77777777" w:rsidR="00DA0CA8" w:rsidRDefault="00E606A0" w:rsidP="00937CB0">
      <w:r>
        <w:t xml:space="preserve">There are now thousands of practitioners and organisations working at intersection of culture, health and wellbeing. </w:t>
      </w:r>
      <w:r w:rsidR="00DA0CA8">
        <w:t xml:space="preserve">Whilst they </w:t>
      </w:r>
      <w:r>
        <w:t>are disparate</w:t>
      </w:r>
      <w:r w:rsidR="00DA0CA8">
        <w:t xml:space="preserve"> in their approach, </w:t>
      </w:r>
      <w:r>
        <w:t xml:space="preserve">this is </w:t>
      </w:r>
      <w:r w:rsidR="00DA0CA8">
        <w:t xml:space="preserve">generally </w:t>
      </w:r>
      <w:r>
        <w:t xml:space="preserve">challenging and complex work, carried out by passionate people working in an uncertain landscape, during worsening inequalities. </w:t>
      </w:r>
    </w:p>
    <w:p w14:paraId="6E3F2179" w14:textId="77777777" w:rsidR="00DA0CA8" w:rsidRDefault="00DA0CA8" w:rsidP="00937CB0"/>
    <w:p w14:paraId="13606544" w14:textId="77777777" w:rsidR="001A62CB" w:rsidRDefault="00E606A0" w:rsidP="00937CB0">
      <w:r>
        <w:t xml:space="preserve">There </w:t>
      </w:r>
      <w:r w:rsidR="002D7ADD">
        <w:t>are</w:t>
      </w:r>
      <w:r>
        <w:t xml:space="preserve"> </w:t>
      </w:r>
      <w:r w:rsidR="00DA0CA8">
        <w:t xml:space="preserve">huge </w:t>
      </w:r>
      <w:r>
        <w:t>opportunit</w:t>
      </w:r>
      <w:r w:rsidR="002D7ADD">
        <w:t>ies</w:t>
      </w:r>
      <w:r>
        <w:t xml:space="preserve"> </w:t>
      </w:r>
      <w:r w:rsidR="00DA0CA8">
        <w:t xml:space="preserve">presented by the </w:t>
      </w:r>
      <w:r>
        <w:t xml:space="preserve">Social Prescribing </w:t>
      </w:r>
      <w:r w:rsidR="00DA0CA8">
        <w:t xml:space="preserve">and Tackling Loneliness </w:t>
      </w:r>
      <w:r>
        <w:t>agenda</w:t>
      </w:r>
      <w:r w:rsidR="00DA0CA8">
        <w:t>s</w:t>
      </w:r>
      <w:r>
        <w:t xml:space="preserve">, </w:t>
      </w:r>
      <w:r w:rsidR="00DA0CA8">
        <w:t xml:space="preserve">the rapidly </w:t>
      </w:r>
      <w:r>
        <w:t>improving evidence base</w:t>
      </w:r>
      <w:r w:rsidR="002D7ADD">
        <w:t>, and the increased awareness covid has fostered of the impacts of creative and cultural practice</w:t>
      </w:r>
      <w:r>
        <w:t xml:space="preserve">. </w:t>
      </w:r>
    </w:p>
    <w:p w14:paraId="17A1B32D" w14:textId="77777777" w:rsidR="001A62CB" w:rsidRDefault="001A62CB" w:rsidP="00937CB0"/>
    <w:p w14:paraId="3A9F733F" w14:textId="6C4EA6CC" w:rsidR="00DA0CA8" w:rsidRDefault="00DA0CA8" w:rsidP="00937CB0">
      <w:r>
        <w:t xml:space="preserve">Our role as the Culture, Health &amp; Wellbeing Alliance (CHWA) </w:t>
      </w:r>
      <w:r w:rsidR="00E606A0">
        <w:t xml:space="preserve">is vital for </w:t>
      </w:r>
      <w:r>
        <w:t xml:space="preserve">those </w:t>
      </w:r>
      <w:r w:rsidR="00E606A0">
        <w:t xml:space="preserve">working in </w:t>
      </w:r>
      <w:r>
        <w:t xml:space="preserve">culture, health and wellbeing </w:t>
      </w:r>
      <w:r w:rsidR="00E606A0">
        <w:t xml:space="preserve">to navigate these challenges and opportunities, to collaborate, learn and develop.  </w:t>
      </w:r>
    </w:p>
    <w:p w14:paraId="4D615DB9" w14:textId="77777777" w:rsidR="00DA0CA8" w:rsidRDefault="00DA0CA8" w:rsidP="00937CB0"/>
    <w:p w14:paraId="2F58272C" w14:textId="12CC10DD" w:rsidR="009D652F" w:rsidRDefault="00E606A0" w:rsidP="00937CB0">
      <w:r>
        <w:t xml:space="preserve">CHWA gives </w:t>
      </w:r>
      <w:r w:rsidR="00DA0CA8">
        <w:t xml:space="preserve">this </w:t>
      </w:r>
      <w:r w:rsidR="001A62CB">
        <w:t xml:space="preserve">diverse sector </w:t>
      </w:r>
      <w:r>
        <w:t xml:space="preserve">a </w:t>
      </w:r>
      <w:r w:rsidR="00DA0CA8">
        <w:t xml:space="preserve">collective </w:t>
      </w:r>
      <w:r>
        <w:t>voice</w:t>
      </w:r>
      <w:r w:rsidR="00DA0CA8">
        <w:t>,</w:t>
      </w:r>
      <w:r>
        <w:t xml:space="preserve"> amplifying </w:t>
      </w:r>
      <w:r w:rsidR="00DA0CA8">
        <w:t>our members</w:t>
      </w:r>
      <w:r w:rsidR="001A62CB">
        <w:t xml:space="preserve">’ work and its </w:t>
      </w:r>
      <w:r>
        <w:t xml:space="preserve">impact, </w:t>
      </w:r>
      <w:r w:rsidR="001A62CB">
        <w:t xml:space="preserve">and thereby </w:t>
      </w:r>
      <w:r>
        <w:t>support</w:t>
      </w:r>
      <w:r w:rsidR="001A62CB">
        <w:t>ing</w:t>
      </w:r>
      <w:r>
        <w:t xml:space="preserve"> </w:t>
      </w:r>
      <w:r w:rsidR="001A62CB">
        <w:t xml:space="preserve">its </w:t>
      </w:r>
      <w:r>
        <w:t xml:space="preserve">sustainability. </w:t>
      </w:r>
      <w:r w:rsidR="005A545C">
        <w:t>Our membership has tripled since August 2018</w:t>
      </w:r>
      <w:r w:rsidR="00BD12A0">
        <w:t>, from 1</w:t>
      </w:r>
      <w:r w:rsidR="001A62CB">
        <w:t>,</w:t>
      </w:r>
      <w:r w:rsidR="00BD12A0">
        <w:t xml:space="preserve">800 to almost 6000 </w:t>
      </w:r>
      <w:r w:rsidR="005A545C">
        <w:t xml:space="preserve">and our </w:t>
      </w:r>
      <w:r w:rsidR="00EA6B95">
        <w:t xml:space="preserve">key stakeholder networks include regional champions around the country, over 50 national delivery organisations (Strategic Alliance Members) and our Strategic Partners: </w:t>
      </w:r>
      <w:r w:rsidR="00DA0CA8">
        <w:t>Arts Council England</w:t>
      </w:r>
      <w:r w:rsidR="00EA6B95">
        <w:t xml:space="preserve">, </w:t>
      </w:r>
      <w:r w:rsidR="00DA0CA8">
        <w:t>the National Lottery Heritage Fund</w:t>
      </w:r>
      <w:r w:rsidR="00EA6B95">
        <w:t xml:space="preserve">, </w:t>
      </w:r>
      <w:r w:rsidR="00DA0CA8">
        <w:t>Public Health England</w:t>
      </w:r>
      <w:r w:rsidR="00EA6B95">
        <w:t xml:space="preserve">, </w:t>
      </w:r>
      <w:r w:rsidR="00DA0CA8">
        <w:t xml:space="preserve">NHS England </w:t>
      </w:r>
      <w:r w:rsidR="00EA6B95">
        <w:t xml:space="preserve">and </w:t>
      </w:r>
      <w:r w:rsidR="00DA0CA8">
        <w:t>the Local Government Association</w:t>
      </w:r>
      <w:r w:rsidR="00EA6B95">
        <w:t>. We work with our general members to produce mapping, reports and recommendations for policymakers and funders</w:t>
      </w:r>
      <w:r w:rsidR="00DA0CA8">
        <w:t xml:space="preserve"> – helping clarify the barriers and enablers for this work, from skills development and research to investment</w:t>
      </w:r>
      <w:r w:rsidR="00EA6B95">
        <w:t>.</w:t>
      </w:r>
      <w:r w:rsidR="008D652C">
        <w:t xml:space="preserve"> </w:t>
      </w:r>
      <w:r w:rsidR="009D652F">
        <w:t xml:space="preserve">We are a hub for up-to-date information on policy developments, research and best practice for the sector, and manage localised networks and peer support around the country. We work to maintain vital conversations across national, strategic, and grassroots organisations so that practice can evolve and spread across the country. </w:t>
      </w:r>
    </w:p>
    <w:p w14:paraId="3D6A6E6D" w14:textId="77777777" w:rsidR="005A545C" w:rsidRDefault="005A545C" w:rsidP="00967224"/>
    <w:p w14:paraId="684956CA" w14:textId="5FE38EFB" w:rsidR="006418DE" w:rsidRDefault="006418DE" w:rsidP="006418DE">
      <w:r>
        <w:t xml:space="preserve">We are analysing and developing the ways in which our membership and </w:t>
      </w:r>
      <w:r w:rsidR="009D652F">
        <w:t xml:space="preserve">key </w:t>
      </w:r>
      <w:r>
        <w:t xml:space="preserve">stakeholder </w:t>
      </w:r>
      <w:r w:rsidR="009D652F">
        <w:t>groups</w:t>
      </w:r>
      <w:r>
        <w:t xml:space="preserve"> work, to ensure we are better able to represent organisations and individuals who have been historically marginalised from both the health and the cultural sectors (see our </w:t>
      </w:r>
      <w:r w:rsidRPr="00843073">
        <w:t>Equal</w:t>
      </w:r>
      <w:r w:rsidR="008F6D11">
        <w:t>ity</w:t>
      </w:r>
      <w:r w:rsidRPr="00843073">
        <w:t xml:space="preserve"> Action Plan</w:t>
      </w:r>
      <w:r w:rsidR="008F6D11" w:rsidRPr="008F6D11">
        <w:t>,</w:t>
      </w:r>
      <w:r w:rsidR="00843073" w:rsidRPr="008F6D11">
        <w:t xml:space="preserve"> below</w:t>
      </w:r>
      <w:r>
        <w:t xml:space="preserve">). </w:t>
      </w:r>
    </w:p>
    <w:p w14:paraId="1351C404" w14:textId="77777777" w:rsidR="006418DE" w:rsidRDefault="006418DE" w:rsidP="006418DE"/>
    <w:p w14:paraId="02F8BF70" w14:textId="2B1D36C5" w:rsidR="00997483" w:rsidRDefault="00997483" w:rsidP="00997483">
      <w:r>
        <w:t xml:space="preserve">CHWA was founded in 2018 as a merger of two pre-existing national organisations, the National Alliance for Arts, Health &amp; Wellbeing and the National Alliance for Museums, Health &amp; Wellbeing. The new organisation was funded as part of an NPO bid for 2018-22 from Arts &amp; Health South West, who provided support to the organisation until its formation as a CIC with a </w:t>
      </w:r>
      <w:hyperlink r:id="rId10" w:history="1">
        <w:r w:rsidRPr="00294F68">
          <w:rPr>
            <w:rStyle w:val="Hyperlink"/>
          </w:rPr>
          <w:t>new Boar</w:t>
        </w:r>
        <w:r>
          <w:rPr>
            <w:rStyle w:val="Hyperlink"/>
          </w:rPr>
          <w:t>d of Directors</w:t>
        </w:r>
      </w:hyperlink>
      <w:r>
        <w:t xml:space="preserve"> in December 2019 and its formal novation in December 2020. </w:t>
      </w:r>
    </w:p>
    <w:p w14:paraId="48877397" w14:textId="77777777" w:rsidR="00C766CE" w:rsidRDefault="00C766CE" w:rsidP="00967224"/>
    <w:p w14:paraId="0DF83AD1" w14:textId="09509760" w:rsidR="00D61E1A" w:rsidRDefault="00D61E1A" w:rsidP="00967224">
      <w:r>
        <w:t>Our Business Plan for 2021-22 is built on three years’ experience of developing this Alliance and responds</w:t>
      </w:r>
      <w:r w:rsidR="002B1825">
        <w:t>,</w:t>
      </w:r>
      <w:r>
        <w:t xml:space="preserve"> too</w:t>
      </w:r>
      <w:r w:rsidR="002B1825">
        <w:t>,</w:t>
      </w:r>
      <w:r>
        <w:t xml:space="preserve"> to the </w:t>
      </w:r>
      <w:r w:rsidR="00863538">
        <w:t xml:space="preserve">impacts on the sector and </w:t>
      </w:r>
      <w:r>
        <w:t xml:space="preserve">rapid social changes ushered in by the pandemic, as well as the increasing urgency of addressing the twin crises of inequalities and climate change. </w:t>
      </w:r>
    </w:p>
    <w:p w14:paraId="355126C3" w14:textId="77777777" w:rsidR="00E24A94" w:rsidRDefault="00E24A94" w:rsidP="00967224"/>
    <w:p w14:paraId="53F9DD4C" w14:textId="11C7B400" w:rsidR="004604E1" w:rsidRDefault="00E24A94" w:rsidP="00967224">
      <w:r>
        <w:t>It has been apparent throughout the pandemic and lockdowns that the work of the organisations and individuals we support – tackling loneliness, supporting mental health and community cohesion, and ensuring cultural access for all – has never been needed more, and CHWA’s capacity to meet demand for support across the sector has been challenged more than ever in 2020.</w:t>
      </w:r>
    </w:p>
    <w:p w14:paraId="56F76F5B" w14:textId="77777777" w:rsidR="00E24A94" w:rsidRDefault="00E24A94" w:rsidP="00967224"/>
    <w:p w14:paraId="2F3C001F" w14:textId="77777777" w:rsidR="00A10533" w:rsidRDefault="004604E1" w:rsidP="00F04B8D">
      <w:pPr>
        <w:sectPr w:rsidR="00A10533" w:rsidSect="0090082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137" w:left="1440" w:header="708" w:footer="708" w:gutter="0"/>
          <w:cols w:space="708"/>
          <w:docGrid w:linePitch="360"/>
        </w:sectPr>
      </w:pPr>
      <w:r>
        <w:t xml:space="preserve">We anticipate that 2021-22 will be a year of growth for CHWA </w:t>
      </w:r>
      <w:r w:rsidR="006D0472">
        <w:t>during which</w:t>
      </w:r>
      <w:r>
        <w:t xml:space="preserve"> a number of </w:t>
      </w:r>
      <w:r w:rsidR="006D0472">
        <w:t xml:space="preserve">work </w:t>
      </w:r>
      <w:r>
        <w:t>programmes will bear fruit</w:t>
      </w:r>
      <w:r w:rsidR="002B1825">
        <w:t>,</w:t>
      </w:r>
      <w:r>
        <w:t xml:space="preserve"> and </w:t>
      </w:r>
      <w:r w:rsidR="002B1825">
        <w:t xml:space="preserve">we will work on building </w:t>
      </w:r>
      <w:r>
        <w:t xml:space="preserve">core capacity </w:t>
      </w:r>
      <w:r w:rsidR="002B1825">
        <w:t xml:space="preserve">for a </w:t>
      </w:r>
      <w:r>
        <w:t>more sustainable model.</w:t>
      </w:r>
    </w:p>
    <w:p w14:paraId="284DE0B7" w14:textId="6AC980F8" w:rsidR="004120F7" w:rsidRPr="00F04B8D" w:rsidRDefault="004120F7" w:rsidP="00F04B8D">
      <w:pPr>
        <w:rPr>
          <w:rFonts w:ascii="ArialMT" w:eastAsia="Times New Roman" w:hAnsi="ArialMT" w:cs="Times New Roman"/>
          <w:sz w:val="28"/>
          <w:szCs w:val="28"/>
        </w:rPr>
      </w:pPr>
    </w:p>
    <w:p w14:paraId="699B1283" w14:textId="77777777" w:rsidR="00A10533" w:rsidRDefault="00A10533" w:rsidP="00A10533">
      <w:pPr>
        <w:pStyle w:val="Heading2"/>
        <w:numPr>
          <w:ilvl w:val="0"/>
          <w:numId w:val="10"/>
        </w:numPr>
      </w:pPr>
      <w:bookmarkStart w:id="1" w:name="_Toc67727886"/>
      <w:r>
        <w:t>Background</w:t>
      </w:r>
      <w:bookmarkEnd w:id="1"/>
    </w:p>
    <w:p w14:paraId="7D220FFE" w14:textId="77777777" w:rsidR="00A10533" w:rsidRDefault="00A10533" w:rsidP="00A10533">
      <w:pPr>
        <w:pStyle w:val="Heading3"/>
      </w:pPr>
    </w:p>
    <w:p w14:paraId="1ECC6C66" w14:textId="77777777" w:rsidR="00A10533" w:rsidRDefault="00A10533" w:rsidP="00A10533">
      <w:pPr>
        <w:pStyle w:val="Heading3"/>
      </w:pPr>
      <w:bookmarkStart w:id="2" w:name="_Toc67727887"/>
      <w:r>
        <w:t>Vision, Mission and Principles</w:t>
      </w:r>
      <w:bookmarkEnd w:id="2"/>
    </w:p>
    <w:p w14:paraId="236758E7" w14:textId="77777777" w:rsidR="00A10533" w:rsidRDefault="00A10533" w:rsidP="00A10533"/>
    <w:p w14:paraId="4ECA5335" w14:textId="77777777" w:rsidR="00A10533" w:rsidRPr="00285422" w:rsidRDefault="00A10533" w:rsidP="00A10533">
      <w:pPr>
        <w:rPr>
          <w:b/>
          <w:bCs/>
        </w:rPr>
      </w:pPr>
      <w:r w:rsidRPr="00285422">
        <w:rPr>
          <w:b/>
          <w:bCs/>
        </w:rPr>
        <w:t>Our vision</w:t>
      </w:r>
    </w:p>
    <w:p w14:paraId="42E7086C" w14:textId="77777777" w:rsidR="00A10533" w:rsidRDefault="00A10533" w:rsidP="00A10533">
      <w:r>
        <w:t>A healthy world powered by our creativity and imagination</w:t>
      </w:r>
    </w:p>
    <w:p w14:paraId="343AEDDA" w14:textId="77777777" w:rsidR="00A10533" w:rsidRDefault="00A10533" w:rsidP="00A10533"/>
    <w:p w14:paraId="53C39D22" w14:textId="77777777" w:rsidR="00A10533" w:rsidRPr="00285422" w:rsidRDefault="00A10533" w:rsidP="00A10533">
      <w:pPr>
        <w:rPr>
          <w:b/>
          <w:bCs/>
        </w:rPr>
      </w:pPr>
      <w:r w:rsidRPr="00285422">
        <w:rPr>
          <w:b/>
          <w:bCs/>
        </w:rPr>
        <w:t>Our mission</w:t>
      </w:r>
    </w:p>
    <w:p w14:paraId="1270127F" w14:textId="77777777" w:rsidR="00A10533" w:rsidRDefault="00A10533" w:rsidP="00A10533">
      <w:r>
        <w:t xml:space="preserve">We are an organisation driven by the collective power of our members. We connect, amplify and support their work to transform people's lives and communities through culture and creativity. </w:t>
      </w:r>
    </w:p>
    <w:p w14:paraId="70825040" w14:textId="77777777" w:rsidR="00A10533" w:rsidRPr="006F6AB5" w:rsidRDefault="00A10533" w:rsidP="00A10533">
      <w:pPr>
        <w:rPr>
          <w:b/>
          <w:bCs/>
        </w:rPr>
      </w:pPr>
    </w:p>
    <w:p w14:paraId="524D9758" w14:textId="77777777" w:rsidR="00A10533" w:rsidRPr="006F6AB5" w:rsidRDefault="00A10533" w:rsidP="00A10533">
      <w:pPr>
        <w:rPr>
          <w:b/>
          <w:bCs/>
        </w:rPr>
      </w:pPr>
      <w:r w:rsidRPr="006F6AB5">
        <w:rPr>
          <w:b/>
          <w:bCs/>
        </w:rPr>
        <w:t>We are</w:t>
      </w:r>
    </w:p>
    <w:p w14:paraId="05B3DA9F" w14:textId="77777777" w:rsidR="00A10533" w:rsidRDefault="00A10533" w:rsidP="00A10533">
      <w:pPr>
        <w:numPr>
          <w:ilvl w:val="0"/>
          <w:numId w:val="9"/>
        </w:numPr>
        <w:spacing w:after="100" w:afterAutospacing="1"/>
        <w:ind w:left="714" w:hanging="357"/>
      </w:pPr>
      <w:r>
        <w:t>Collaborative</w:t>
      </w:r>
    </w:p>
    <w:p w14:paraId="5FD6BC75" w14:textId="77777777" w:rsidR="00A10533" w:rsidRDefault="00A10533" w:rsidP="00A10533">
      <w:pPr>
        <w:numPr>
          <w:ilvl w:val="0"/>
          <w:numId w:val="9"/>
        </w:numPr>
        <w:spacing w:before="100" w:beforeAutospacing="1" w:after="100" w:afterAutospacing="1"/>
      </w:pPr>
      <w:r>
        <w:t>Generous</w:t>
      </w:r>
    </w:p>
    <w:p w14:paraId="4C08C545" w14:textId="77777777" w:rsidR="00A10533" w:rsidRDefault="00A10533" w:rsidP="00A10533">
      <w:pPr>
        <w:numPr>
          <w:ilvl w:val="0"/>
          <w:numId w:val="9"/>
        </w:numPr>
        <w:spacing w:before="100" w:beforeAutospacing="1" w:after="100" w:afterAutospacing="1"/>
      </w:pPr>
      <w:r>
        <w:t xml:space="preserve">Representative </w:t>
      </w:r>
    </w:p>
    <w:p w14:paraId="0784D012" w14:textId="77777777" w:rsidR="00A10533" w:rsidRDefault="00A10533" w:rsidP="00A10533">
      <w:pPr>
        <w:numPr>
          <w:ilvl w:val="0"/>
          <w:numId w:val="9"/>
        </w:numPr>
        <w:spacing w:before="100" w:beforeAutospacing="1" w:after="100" w:afterAutospacing="1"/>
      </w:pPr>
      <w:r>
        <w:t>Committed to social change</w:t>
      </w:r>
    </w:p>
    <w:p w14:paraId="0D2EFA84" w14:textId="77777777" w:rsidR="00A10533" w:rsidRPr="006F6AB5" w:rsidRDefault="00A10533" w:rsidP="00A10533">
      <w:pPr>
        <w:rPr>
          <w:b/>
          <w:bCs/>
        </w:rPr>
      </w:pPr>
      <w:r w:rsidRPr="006F6AB5">
        <w:rPr>
          <w:b/>
          <w:bCs/>
        </w:rPr>
        <w:t>We connect</w:t>
      </w:r>
    </w:p>
    <w:p w14:paraId="5E4D415D" w14:textId="77777777" w:rsidR="00A10533" w:rsidRDefault="00A10533" w:rsidP="00A10533">
      <w:pPr>
        <w:numPr>
          <w:ilvl w:val="0"/>
          <w:numId w:val="9"/>
        </w:numPr>
        <w:spacing w:after="100" w:afterAutospacing="1"/>
        <w:ind w:left="714" w:hanging="357"/>
      </w:pPr>
      <w:r>
        <w:t>Regional champions and networks around the country</w:t>
      </w:r>
    </w:p>
    <w:p w14:paraId="54D17B74" w14:textId="77777777" w:rsidR="00A10533" w:rsidRDefault="00A10533" w:rsidP="00A10533">
      <w:pPr>
        <w:numPr>
          <w:ilvl w:val="0"/>
          <w:numId w:val="9"/>
        </w:numPr>
        <w:spacing w:after="100" w:afterAutospacing="1"/>
        <w:ind w:left="714" w:hanging="357"/>
      </w:pPr>
      <w:r>
        <w:t>Partnerships across culture, health, social care, local govt </w:t>
      </w:r>
    </w:p>
    <w:p w14:paraId="0379F5D9" w14:textId="77777777" w:rsidR="00A10533" w:rsidRDefault="00A10533" w:rsidP="00A10533">
      <w:pPr>
        <w:numPr>
          <w:ilvl w:val="0"/>
          <w:numId w:val="9"/>
        </w:numPr>
        <w:spacing w:after="100" w:afterAutospacing="1"/>
        <w:ind w:left="714" w:hanging="357"/>
      </w:pPr>
      <w:r>
        <w:t>Practice and research </w:t>
      </w:r>
    </w:p>
    <w:p w14:paraId="78D93E1A" w14:textId="77777777" w:rsidR="00A10533" w:rsidRPr="00285422" w:rsidRDefault="00A10533" w:rsidP="00A10533">
      <w:pPr>
        <w:rPr>
          <w:b/>
          <w:bCs/>
        </w:rPr>
      </w:pPr>
      <w:r w:rsidRPr="00285422">
        <w:rPr>
          <w:b/>
          <w:bCs/>
        </w:rPr>
        <w:t>We amplify</w:t>
      </w:r>
    </w:p>
    <w:p w14:paraId="41305518" w14:textId="77777777" w:rsidR="00A10533" w:rsidRDefault="00A10533" w:rsidP="00A10533">
      <w:pPr>
        <w:numPr>
          <w:ilvl w:val="0"/>
          <w:numId w:val="9"/>
        </w:numPr>
        <w:spacing w:after="100" w:afterAutospacing="1"/>
        <w:ind w:left="714" w:hanging="357"/>
      </w:pPr>
      <w:r>
        <w:t>Listening and learning</w:t>
      </w:r>
    </w:p>
    <w:p w14:paraId="763D580D" w14:textId="77777777" w:rsidR="00A10533" w:rsidRDefault="00A10533" w:rsidP="00A10533">
      <w:pPr>
        <w:numPr>
          <w:ilvl w:val="0"/>
          <w:numId w:val="9"/>
        </w:numPr>
        <w:spacing w:after="100" w:afterAutospacing="1"/>
        <w:ind w:left="714" w:hanging="357"/>
      </w:pPr>
      <w:r>
        <w:t>Highlighting best practice </w:t>
      </w:r>
    </w:p>
    <w:p w14:paraId="2A67DEDD" w14:textId="77777777" w:rsidR="00A10533" w:rsidRDefault="00A10533" w:rsidP="00A10533">
      <w:pPr>
        <w:numPr>
          <w:ilvl w:val="0"/>
          <w:numId w:val="9"/>
        </w:numPr>
        <w:spacing w:after="100" w:afterAutospacing="1"/>
        <w:ind w:left="714" w:hanging="357"/>
      </w:pPr>
      <w:r>
        <w:t>Leadership and advocacy</w:t>
      </w:r>
    </w:p>
    <w:p w14:paraId="6DDD8CBD" w14:textId="77777777" w:rsidR="00A10533" w:rsidRPr="00285422" w:rsidRDefault="00A10533" w:rsidP="00A10533">
      <w:pPr>
        <w:rPr>
          <w:b/>
          <w:bCs/>
        </w:rPr>
      </w:pPr>
      <w:r w:rsidRPr="00285422">
        <w:rPr>
          <w:b/>
          <w:bCs/>
        </w:rPr>
        <w:t>We support</w:t>
      </w:r>
    </w:p>
    <w:p w14:paraId="676D214C" w14:textId="77777777" w:rsidR="00A10533" w:rsidRDefault="00A10533" w:rsidP="00A10533">
      <w:pPr>
        <w:numPr>
          <w:ilvl w:val="0"/>
          <w:numId w:val="9"/>
        </w:numPr>
        <w:spacing w:after="100" w:afterAutospacing="1"/>
        <w:ind w:left="714" w:hanging="357"/>
      </w:pPr>
      <w:r>
        <w:t xml:space="preserve">Information </w:t>
      </w:r>
    </w:p>
    <w:p w14:paraId="60A35D83" w14:textId="77777777" w:rsidR="00A10533" w:rsidRDefault="00A10533" w:rsidP="00A10533">
      <w:pPr>
        <w:numPr>
          <w:ilvl w:val="0"/>
          <w:numId w:val="9"/>
        </w:numPr>
        <w:spacing w:after="100" w:afterAutospacing="1"/>
        <w:ind w:left="714" w:hanging="357"/>
      </w:pPr>
      <w:r>
        <w:t>Training &amp; peer learning</w:t>
      </w:r>
    </w:p>
    <w:p w14:paraId="764762EC" w14:textId="77777777" w:rsidR="00A10533" w:rsidRDefault="00A10533" w:rsidP="00A10533">
      <w:pPr>
        <w:numPr>
          <w:ilvl w:val="0"/>
          <w:numId w:val="9"/>
        </w:numPr>
        <w:spacing w:after="100" w:afterAutospacing="1"/>
        <w:ind w:left="714" w:hanging="357"/>
      </w:pPr>
      <w:r>
        <w:t xml:space="preserve">Coproduction </w:t>
      </w:r>
      <w:r>
        <w:tab/>
      </w:r>
    </w:p>
    <w:p w14:paraId="2BAAED00" w14:textId="77777777" w:rsidR="00A10533" w:rsidRDefault="00A10533" w:rsidP="00A10533">
      <w:r>
        <w:t xml:space="preserve">We are people-powered. </w:t>
      </w:r>
      <w:hyperlink r:id="rId17" w:history="1">
        <w:r>
          <w:rPr>
            <w:rStyle w:val="Hyperlink"/>
          </w:rPr>
          <w:t xml:space="preserve">Join us. </w:t>
        </w:r>
      </w:hyperlink>
    </w:p>
    <w:p w14:paraId="5752D6D1" w14:textId="77777777" w:rsidR="00A10533" w:rsidRDefault="00A10533" w:rsidP="00A10533"/>
    <w:p w14:paraId="2007E426" w14:textId="77777777" w:rsidR="00A10533" w:rsidRDefault="00A10533" w:rsidP="00A10533">
      <w:pPr>
        <w:ind w:left="-709" w:right="-790"/>
        <w:sectPr w:rsidR="00A10533" w:rsidSect="00900823">
          <w:pgSz w:w="12240" w:h="15840"/>
          <w:pgMar w:top="1440" w:right="1440" w:bottom="1137" w:left="1440" w:header="708" w:footer="708" w:gutter="0"/>
          <w:cols w:space="708"/>
          <w:docGrid w:linePitch="360"/>
        </w:sectPr>
      </w:pPr>
      <w:r>
        <w:t xml:space="preserve">                 </w:t>
      </w:r>
      <w:r>
        <w:softHyphen/>
      </w:r>
      <w:r>
        <w:softHyphen/>
      </w:r>
      <w:r>
        <w:softHyphen/>
      </w:r>
    </w:p>
    <w:p w14:paraId="4FA1E377" w14:textId="77777777" w:rsidR="00927D7B" w:rsidRDefault="00927D7B" w:rsidP="00927D7B">
      <w:pPr>
        <w:pStyle w:val="Heading3"/>
      </w:pPr>
      <w:bookmarkStart w:id="3" w:name="_ACE_Investment_Principles"/>
      <w:bookmarkStart w:id="4" w:name="_Toc67727888"/>
      <w:bookmarkEnd w:id="3"/>
      <w:r>
        <w:lastRenderedPageBreak/>
        <w:t>The Alliance</w:t>
      </w:r>
      <w:bookmarkEnd w:id="4"/>
    </w:p>
    <w:p w14:paraId="10A02BEB" w14:textId="77777777" w:rsidR="00927D7B" w:rsidRDefault="00927D7B" w:rsidP="00927D7B">
      <w:pPr>
        <w:spacing w:before="100" w:beforeAutospacing="1" w:after="100" w:afterAutospacing="1"/>
        <w:rPr>
          <w:rFonts w:ascii="Calibri" w:eastAsia="Times New Roman" w:hAnsi="Calibri" w:cs="Calibri"/>
          <w:szCs w:val="22"/>
        </w:rPr>
      </w:pPr>
      <w:r w:rsidRPr="00746671">
        <w:rPr>
          <w:rFonts w:ascii="Calibri" w:eastAsia="Times New Roman" w:hAnsi="Calibri" w:cs="Calibri"/>
          <w:noProof/>
          <w:szCs w:val="22"/>
        </w:rPr>
        <w:drawing>
          <wp:anchor distT="0" distB="0" distL="114300" distR="114300" simplePos="0" relativeHeight="251676672" behindDoc="0" locked="0" layoutInCell="1" allowOverlap="1" wp14:anchorId="07D24494" wp14:editId="289D9BC3">
            <wp:simplePos x="0" y="0"/>
            <wp:positionH relativeFrom="column">
              <wp:posOffset>-635</wp:posOffset>
            </wp:positionH>
            <wp:positionV relativeFrom="paragraph">
              <wp:posOffset>661035</wp:posOffset>
            </wp:positionV>
            <wp:extent cx="5732145" cy="3900805"/>
            <wp:effectExtent l="0" t="0" r="0" b="0"/>
            <wp:wrapSquare wrapText="bothSides"/>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anchor>
        </w:drawing>
      </w:r>
      <w:r w:rsidRPr="00746671">
        <w:rPr>
          <w:rFonts w:ascii="Calibri" w:eastAsia="Times New Roman" w:hAnsi="Calibri" w:cs="Calibri"/>
          <w:szCs w:val="22"/>
        </w:rPr>
        <w:t>CHWA brings together a number of intersecting groups.</w:t>
      </w:r>
      <w:r>
        <w:rPr>
          <w:rFonts w:ascii="Calibri" w:eastAsia="Times New Roman" w:hAnsi="Calibri" w:cs="Calibri"/>
          <w:szCs w:val="22"/>
        </w:rPr>
        <w:t xml:space="preserve"> (Those pictured below outside the ‘membership’ circle are independent partners.)</w:t>
      </w:r>
    </w:p>
    <w:p w14:paraId="6BC19396" w14:textId="77777777" w:rsidR="00927D7B" w:rsidRPr="002B09F3" w:rsidRDefault="00927D7B" w:rsidP="00927D7B">
      <w:pPr>
        <w:spacing w:before="100" w:beforeAutospacing="1" w:after="100" w:afterAutospacing="1"/>
        <w:rPr>
          <w:rFonts w:ascii="Calibri" w:eastAsia="Times New Roman" w:hAnsi="Calibri" w:cs="Calibri"/>
          <w:b/>
          <w:bCs/>
          <w:szCs w:val="22"/>
        </w:rPr>
      </w:pPr>
      <w:r w:rsidRPr="006C0516">
        <w:rPr>
          <w:rStyle w:val="Heading5Char"/>
        </w:rPr>
        <w:t>CHWA membership</w:t>
      </w:r>
      <w:r w:rsidRPr="006C0516">
        <w:rPr>
          <w:rStyle w:val="Heading5Char"/>
        </w:rPr>
        <w:br/>
      </w:r>
      <w:r>
        <w:rPr>
          <w:rFonts w:ascii="Calibri" w:eastAsia="Times New Roman" w:hAnsi="Calibri" w:cs="Calibri"/>
          <w:szCs w:val="22"/>
        </w:rPr>
        <w:t xml:space="preserve">CHWA has a membership of 5,500. Membership is currently free. Members receive a monthly bulletin and are also connected into the organisation via regional champions, below. Members inform our strategic priorities, and their work is represented across our website and our bulletin, and in evidence we gather to share with strategic partners. They participate in our national programme, as well as regional networks and regional support. Members are also able to stand to become regional champions or join regional steering groups where these have been formed. For more details see </w:t>
      </w:r>
      <w:hyperlink w:anchor="_Developing_membership_offer" w:history="1">
        <w:r w:rsidRPr="00C90C9A">
          <w:rPr>
            <w:rStyle w:val="Hyperlink"/>
            <w:rFonts w:ascii="Calibri" w:eastAsia="Times New Roman" w:hAnsi="Calibri" w:cs="Calibri"/>
            <w:szCs w:val="22"/>
          </w:rPr>
          <w:t>Developing membership offer</w:t>
        </w:r>
      </w:hyperlink>
      <w:r>
        <w:rPr>
          <w:rFonts w:ascii="Calibri" w:eastAsia="Times New Roman" w:hAnsi="Calibri" w:cs="Calibri"/>
          <w:szCs w:val="22"/>
        </w:rPr>
        <w:t>, below.</w:t>
      </w:r>
    </w:p>
    <w:p w14:paraId="7C47CAB0" w14:textId="77777777" w:rsidR="00927D7B" w:rsidRDefault="00927D7B" w:rsidP="00927D7B">
      <w:pPr>
        <w:spacing w:before="100" w:beforeAutospacing="1" w:after="100" w:afterAutospacing="1"/>
        <w:rPr>
          <w:rFonts w:ascii="Calibri" w:eastAsia="Times New Roman" w:hAnsi="Calibri" w:cs="Calibri"/>
          <w:color w:val="000000" w:themeColor="text1"/>
          <w:szCs w:val="22"/>
        </w:rPr>
      </w:pPr>
      <w:r w:rsidRPr="006C0516">
        <w:rPr>
          <w:rStyle w:val="Heading5Char"/>
        </w:rPr>
        <w:t>Regional champions</w:t>
      </w:r>
      <w:r w:rsidRPr="006C0516">
        <w:rPr>
          <w:rStyle w:val="Heading5Char"/>
        </w:rPr>
        <w:br/>
      </w:r>
      <w:r w:rsidRPr="00234AB5">
        <w:rPr>
          <w:rFonts w:ascii="Calibri" w:eastAsia="Times New Roman" w:hAnsi="Calibri" w:cs="Calibri"/>
          <w:color w:val="000000" w:themeColor="text1"/>
          <w:szCs w:val="22"/>
        </w:rPr>
        <w:t xml:space="preserve">We manage 18 volunteer champions; </w:t>
      </w:r>
      <w:hyperlink r:id="rId23" w:history="1">
        <w:r w:rsidRPr="00234AB5">
          <w:rPr>
            <w:rStyle w:val="Hyperlink"/>
            <w:rFonts w:ascii="Calibri" w:eastAsia="Times New Roman" w:hAnsi="Calibri" w:cs="Calibri"/>
            <w:color w:val="000000" w:themeColor="text1"/>
            <w:szCs w:val="22"/>
          </w:rPr>
          <w:t>two in each of the nine English regions</w:t>
        </w:r>
      </w:hyperlink>
      <w:r w:rsidRPr="00234AB5">
        <w:rPr>
          <w:rFonts w:ascii="Calibri" w:eastAsia="Times New Roman" w:hAnsi="Calibri" w:cs="Calibri"/>
          <w:color w:val="000000" w:themeColor="text1"/>
          <w:szCs w:val="22"/>
        </w:rPr>
        <w:t xml:space="preserve">. The champions </w:t>
      </w:r>
      <w:r>
        <w:rPr>
          <w:rFonts w:ascii="Calibri" w:eastAsia="Times New Roman" w:hAnsi="Calibri" w:cs="Calibri"/>
          <w:color w:val="000000" w:themeColor="text1"/>
          <w:szCs w:val="22"/>
        </w:rPr>
        <w:t xml:space="preserve">broadly follow a co-produced </w:t>
      </w:r>
      <w:hyperlink r:id="rId24" w:history="1">
        <w:r w:rsidRPr="00A67754">
          <w:rPr>
            <w:rStyle w:val="Hyperlink"/>
            <w:rFonts w:ascii="Calibri" w:eastAsia="Times New Roman" w:hAnsi="Calibri" w:cs="Calibri"/>
            <w:szCs w:val="22"/>
          </w:rPr>
          <w:t>Guide</w:t>
        </w:r>
      </w:hyperlink>
      <w:r>
        <w:rPr>
          <w:rFonts w:ascii="Calibri" w:eastAsia="Times New Roman" w:hAnsi="Calibri" w:cs="Calibri"/>
          <w:color w:val="000000" w:themeColor="text1"/>
          <w:szCs w:val="22"/>
        </w:rPr>
        <w:t xml:space="preserve"> </w:t>
      </w:r>
      <w:r w:rsidRPr="00234AB5">
        <w:rPr>
          <w:rFonts w:ascii="Calibri" w:eastAsia="Times New Roman" w:hAnsi="Calibri" w:cs="Calibri"/>
          <w:color w:val="000000" w:themeColor="text1"/>
          <w:szCs w:val="22"/>
        </w:rPr>
        <w:t xml:space="preserve">which encourages them to </w:t>
      </w:r>
      <w:r w:rsidRPr="00234AB5">
        <w:rPr>
          <w:rFonts w:ascii="Calibri" w:eastAsia="Times New Roman" w:hAnsi="Calibri" w:cs="Calibri"/>
          <w:b/>
          <w:bCs/>
          <w:color w:val="000000" w:themeColor="text1"/>
          <w:szCs w:val="22"/>
        </w:rPr>
        <w:t>Explore | Connect | Advocate | Develop</w:t>
      </w:r>
      <w:r w:rsidRPr="00A625E5">
        <w:rPr>
          <w:rFonts w:ascii="Calibri" w:eastAsia="Times New Roman" w:hAnsi="Calibri" w:cs="Calibri"/>
          <w:color w:val="000000" w:themeColor="text1"/>
          <w:szCs w:val="22"/>
        </w:rPr>
        <w:t>.</w:t>
      </w:r>
      <w:r>
        <w:rPr>
          <w:rFonts w:ascii="Calibri" w:eastAsia="Times New Roman" w:hAnsi="Calibri" w:cs="Calibri"/>
          <w:color w:val="000000" w:themeColor="text1"/>
          <w:szCs w:val="22"/>
        </w:rPr>
        <w:t xml:space="preserve"> Activity varies region to region according to regional priorities and the champions’ capacity. </w:t>
      </w:r>
    </w:p>
    <w:p w14:paraId="6937C309" w14:textId="77777777" w:rsidR="00927D7B" w:rsidRDefault="00927D7B" w:rsidP="00927D7B">
      <w:pPr>
        <w:spacing w:before="100" w:beforeAutospacing="1" w:after="100" w:afterAutospacing="1"/>
        <w:rPr>
          <w:rFonts w:ascii="Calibri" w:hAnsi="Calibri"/>
          <w:szCs w:val="22"/>
        </w:rPr>
      </w:pPr>
      <w:r w:rsidRPr="006C0516">
        <w:rPr>
          <w:rStyle w:val="Heading5Char"/>
        </w:rPr>
        <w:t xml:space="preserve">The LENs </w:t>
      </w:r>
      <w:r w:rsidRPr="006C0516">
        <w:rPr>
          <w:rStyle w:val="Heading5Char"/>
        </w:rPr>
        <w:br/>
      </w:r>
      <w:r>
        <w:rPr>
          <w:rFonts w:ascii="Calibri" w:eastAsia="Times New Roman" w:hAnsi="Calibri" w:cs="Calibri"/>
          <w:color w:val="000000" w:themeColor="text1"/>
          <w:szCs w:val="22"/>
        </w:rPr>
        <w:t xml:space="preserve">The </w:t>
      </w:r>
      <w:hyperlink r:id="rId25" w:history="1">
        <w:r w:rsidRPr="00D807AF">
          <w:rPr>
            <w:rStyle w:val="Hyperlink"/>
            <w:rFonts w:ascii="Calibri" w:eastAsia="Times New Roman" w:hAnsi="Calibri" w:cs="Calibri"/>
            <w:szCs w:val="22"/>
          </w:rPr>
          <w:t>LENs</w:t>
        </w:r>
      </w:hyperlink>
      <w:r>
        <w:rPr>
          <w:rFonts w:ascii="Calibri" w:eastAsia="Times New Roman" w:hAnsi="Calibri" w:cs="Calibri"/>
          <w:color w:val="000000" w:themeColor="text1"/>
          <w:szCs w:val="22"/>
        </w:rPr>
        <w:t xml:space="preserve"> (Lived Experience Network) </w:t>
      </w:r>
      <w:r w:rsidRPr="003946F4">
        <w:rPr>
          <w:rFonts w:ascii="Calibri" w:hAnsi="Calibri"/>
          <w:szCs w:val="22"/>
        </w:rPr>
        <w:t>is a network of people with lived experience</w:t>
      </w:r>
      <w:r w:rsidRPr="00A861C3">
        <w:rPr>
          <w:rFonts w:ascii="Calibri" w:hAnsi="Calibri"/>
          <w:szCs w:val="22"/>
          <w:lang w:val="en-US"/>
        </w:rPr>
        <w:t xml:space="preserve"> of the impacts of creativity and culture on their own health and wellbeing, who believe in the benefits of creative </w:t>
      </w:r>
      <w:r w:rsidRPr="00A861C3">
        <w:rPr>
          <w:rFonts w:ascii="Calibri" w:hAnsi="Calibri"/>
          <w:szCs w:val="22"/>
        </w:rPr>
        <w:t>and cultural engagement to individual and collective wellbeing.</w:t>
      </w:r>
      <w:r>
        <w:rPr>
          <w:rFonts w:ascii="Calibri" w:hAnsi="Calibri"/>
          <w:szCs w:val="22"/>
        </w:rPr>
        <w:t xml:space="preserve"> The LENs acts as a critical friend to CHWA and the National Centre for Creative Health (see below). </w:t>
      </w:r>
    </w:p>
    <w:p w14:paraId="1B422F47" w14:textId="77777777" w:rsidR="00927D7B" w:rsidRDefault="00927D7B" w:rsidP="00927D7B">
      <w:pPr>
        <w:spacing w:before="100" w:beforeAutospacing="1" w:after="100" w:afterAutospacing="1"/>
        <w:rPr>
          <w:rFonts w:ascii="Calibri" w:eastAsia="Times New Roman" w:hAnsi="Calibri" w:cs="Calibri"/>
          <w:color w:val="000000" w:themeColor="text1"/>
          <w:szCs w:val="22"/>
        </w:rPr>
      </w:pPr>
      <w:r>
        <w:rPr>
          <w:rFonts w:ascii="Calibri" w:hAnsi="Calibri"/>
          <w:szCs w:val="22"/>
        </w:rPr>
        <w:lastRenderedPageBreak/>
        <w:t xml:space="preserve">CHWA has supported the organisational development of the LENs since our own inception – including hosting their information on our site, and providing administrative support for the Steering Group of regional LENs champions, who also ‘buddy’ with CHWA regional champions to support local network development and events. We co-present at national and local events. CHWA has supported the LENs’ process towards becoming an independent CIC in 2021, including the </w:t>
      </w:r>
      <w:hyperlink r:id="rId26" w:history="1">
        <w:r w:rsidRPr="00A625E5">
          <w:rPr>
            <w:rStyle w:val="Hyperlink"/>
            <w:rFonts w:ascii="Calibri" w:hAnsi="Calibri"/>
            <w:szCs w:val="22"/>
          </w:rPr>
          <w:t>appointment of new Directors</w:t>
        </w:r>
      </w:hyperlink>
      <w:r>
        <w:rPr>
          <w:rFonts w:ascii="Calibri" w:hAnsi="Calibri"/>
          <w:szCs w:val="22"/>
        </w:rPr>
        <w:t xml:space="preserve">. The LENs sends an observer to all CHWA Board meetings. </w:t>
      </w:r>
    </w:p>
    <w:p w14:paraId="551C65B2" w14:textId="77777777" w:rsidR="00927D7B" w:rsidRDefault="00927D7B" w:rsidP="00927D7B">
      <w:pPr>
        <w:pStyle w:val="Heading5"/>
      </w:pPr>
      <w:r w:rsidRPr="004F74A2">
        <w:t xml:space="preserve">The National Centre for Creative </w:t>
      </w:r>
      <w:r w:rsidRPr="0056483F">
        <w:t>Health (NCCH)</w:t>
      </w:r>
      <w:r>
        <w:t xml:space="preserve"> </w:t>
      </w:r>
    </w:p>
    <w:p w14:paraId="3D7652A1" w14:textId="77777777" w:rsidR="00927D7B" w:rsidRPr="004F74A2" w:rsidRDefault="00927D7B" w:rsidP="00927D7B">
      <w:pPr>
        <w:rPr>
          <w:rFonts w:ascii="Calibri" w:hAnsi="Calibri"/>
          <w:szCs w:val="22"/>
        </w:rPr>
      </w:pPr>
      <w:r w:rsidRPr="0056483F">
        <w:rPr>
          <w:rFonts w:ascii="Calibri" w:hAnsi="Calibri"/>
          <w:szCs w:val="22"/>
        </w:rPr>
        <w:t xml:space="preserve">The NCCH </w:t>
      </w:r>
      <w:r>
        <w:rPr>
          <w:rFonts w:ascii="Calibri" w:hAnsi="Calibri"/>
          <w:szCs w:val="22"/>
        </w:rPr>
        <w:t xml:space="preserve">was launched on 9 March 2021 in response to Recommendation 1 of the 2017 </w:t>
      </w:r>
      <w:r>
        <w:rPr>
          <w:rFonts w:ascii="Calibri" w:hAnsi="Calibri"/>
          <w:i/>
          <w:iCs/>
          <w:szCs w:val="22"/>
        </w:rPr>
        <w:t xml:space="preserve">Creative Health </w:t>
      </w:r>
      <w:r>
        <w:rPr>
          <w:rFonts w:ascii="Calibri" w:hAnsi="Calibri"/>
          <w:szCs w:val="22"/>
        </w:rPr>
        <w:t xml:space="preserve">report. It </w:t>
      </w:r>
      <w:r w:rsidRPr="004F74A2">
        <w:rPr>
          <w:rFonts w:ascii="Calibri" w:hAnsi="Calibri"/>
          <w:szCs w:val="22"/>
        </w:rPr>
        <w:t xml:space="preserve">will </w:t>
      </w:r>
      <w:r>
        <w:rPr>
          <w:rFonts w:ascii="Calibri" w:hAnsi="Calibri"/>
          <w:szCs w:val="22"/>
        </w:rPr>
        <w:t>“</w:t>
      </w:r>
      <w:r w:rsidRPr="004F74A2">
        <w:rPr>
          <w:rFonts w:ascii="Calibri" w:hAnsi="Calibri"/>
          <w:szCs w:val="22"/>
        </w:rPr>
        <w:t>advance good practice and research, inform policy and promote collaboration, helping foster the conditions for creative health to be integral to health and social care and wider systems</w:t>
      </w:r>
      <w:r>
        <w:rPr>
          <w:rFonts w:ascii="Calibri" w:hAnsi="Calibri"/>
          <w:szCs w:val="22"/>
        </w:rPr>
        <w:t xml:space="preserve">”. </w:t>
      </w:r>
    </w:p>
    <w:p w14:paraId="7F4CB2B7" w14:textId="77777777" w:rsidR="00927D7B" w:rsidRDefault="00927D7B" w:rsidP="00927D7B">
      <w:pPr>
        <w:spacing w:before="100" w:beforeAutospacing="1" w:after="100" w:afterAutospacing="1"/>
        <w:rPr>
          <w:rFonts w:ascii="Calibri" w:eastAsia="Times New Roman" w:hAnsi="Calibri" w:cs="Calibri"/>
          <w:color w:val="000000" w:themeColor="text1"/>
          <w:szCs w:val="22"/>
        </w:rPr>
      </w:pPr>
      <w:r>
        <w:rPr>
          <w:rFonts w:ascii="Calibri" w:eastAsia="Times New Roman" w:hAnsi="Calibri" w:cs="Calibri"/>
          <w:color w:val="000000" w:themeColor="text1"/>
          <w:szCs w:val="22"/>
        </w:rPr>
        <w:t>CHWA has an MOU with both the NCCH and LENs to ensure ongoing partnership and complementarity.</w:t>
      </w:r>
    </w:p>
    <w:p w14:paraId="3C711A94" w14:textId="77777777" w:rsidR="00927D7B" w:rsidRDefault="00927D7B" w:rsidP="00927D7B">
      <w:pPr>
        <w:spacing w:before="100" w:beforeAutospacing="1" w:after="100" w:afterAutospacing="1"/>
        <w:rPr>
          <w:rFonts w:ascii="Calibri" w:eastAsia="Times New Roman" w:hAnsi="Calibri" w:cs="Calibri"/>
          <w:color w:val="000000" w:themeColor="text1"/>
          <w:szCs w:val="22"/>
        </w:rPr>
      </w:pPr>
      <w:r>
        <w:rPr>
          <w:rFonts w:ascii="Calibri" w:eastAsia="Times New Roman" w:hAnsi="Calibri" w:cs="Calibri"/>
          <w:color w:val="000000" w:themeColor="text1"/>
          <w:szCs w:val="22"/>
        </w:rPr>
        <w:t xml:space="preserve">The NCCH and CHWA co-manage the All-Party Parliamentary Group for Arts, Health &amp; Wellbeing. </w:t>
      </w:r>
    </w:p>
    <w:p w14:paraId="5A158298" w14:textId="77777777" w:rsidR="00927D7B" w:rsidRPr="007357CD" w:rsidRDefault="00927D7B" w:rsidP="00927D7B">
      <w:pPr>
        <w:spacing w:before="100" w:beforeAutospacing="1" w:after="100" w:afterAutospacing="1"/>
        <w:rPr>
          <w:rFonts w:ascii="Calibri" w:eastAsia="Times New Roman" w:hAnsi="Calibri" w:cs="Calibri"/>
          <w:b/>
          <w:bCs/>
          <w:color w:val="000000" w:themeColor="text1"/>
          <w:szCs w:val="22"/>
        </w:rPr>
      </w:pPr>
      <w:r w:rsidRPr="006C0516">
        <w:rPr>
          <w:rStyle w:val="Heading5Char"/>
        </w:rPr>
        <w:t>All-Party Parliamentary Group for Arts, Health &amp; Wellbeing (APPG)</w:t>
      </w:r>
      <w:r w:rsidRPr="006C0516">
        <w:rPr>
          <w:rStyle w:val="Heading5Char"/>
        </w:rPr>
        <w:br/>
      </w:r>
      <w:r w:rsidRPr="0056483F">
        <w:rPr>
          <w:szCs w:val="22"/>
          <w:lang w:val="en-US"/>
        </w:rPr>
        <w:t>The APPG was formed in 2014 and is a cross party group of parliamentarians with a shared interest in the field of arts, health and wellbeing. The aim of the APPG is to raise awareness of the benefits that the arts can bring to health and wellbeing and to stimulate progress towards making these benefits a reality across the country.</w:t>
      </w:r>
      <w:r>
        <w:rPr>
          <w:szCs w:val="22"/>
          <w:lang w:val="en-US"/>
        </w:rPr>
        <w:t xml:space="preserve"> </w:t>
      </w:r>
      <w:r w:rsidRPr="0056483F">
        <w:rPr>
          <w:szCs w:val="22"/>
        </w:rPr>
        <w:t xml:space="preserve">The APPG led a two-year inquiry 2015-17, which resulted in a report, </w:t>
      </w:r>
      <w:hyperlink r:id="rId27" w:history="1">
        <w:r w:rsidRPr="0056483F">
          <w:rPr>
            <w:i/>
            <w:iCs/>
            <w:color w:val="0000FF"/>
            <w:szCs w:val="22"/>
            <w:u w:val="single"/>
          </w:rPr>
          <w:t>Creative Health: The arts for health and wellbeing</w:t>
        </w:r>
      </w:hyperlink>
      <w:r w:rsidRPr="0056483F">
        <w:rPr>
          <w:szCs w:val="22"/>
        </w:rPr>
        <w:t>.</w:t>
      </w:r>
      <w:r w:rsidRPr="0056483F">
        <w:rPr>
          <w:i/>
          <w:iCs/>
          <w:szCs w:val="22"/>
          <w:lang w:val="en-US"/>
        </w:rPr>
        <w:t xml:space="preserve"> </w:t>
      </w:r>
      <w:r>
        <w:rPr>
          <w:rFonts w:ascii="Calibri" w:eastAsia="Times New Roman" w:hAnsi="Calibri" w:cs="Calibri"/>
          <w:color w:val="000000" w:themeColor="text1"/>
          <w:szCs w:val="22"/>
        </w:rPr>
        <w:t xml:space="preserve">CHWA </w:t>
      </w:r>
      <w:hyperlink r:id="rId28" w:history="1">
        <w:r w:rsidRPr="00EC59EE">
          <w:rPr>
            <w:rStyle w:val="Hyperlink"/>
            <w:rFonts w:ascii="Calibri" w:eastAsia="Times New Roman" w:hAnsi="Calibri" w:cs="Calibri"/>
            <w:szCs w:val="22"/>
          </w:rPr>
          <w:t>hosts information about the APPG on its website</w:t>
        </w:r>
      </w:hyperlink>
      <w:r>
        <w:rPr>
          <w:rFonts w:ascii="Calibri" w:eastAsia="Times New Roman" w:hAnsi="Calibri" w:cs="Calibri"/>
          <w:color w:val="000000" w:themeColor="text1"/>
          <w:szCs w:val="22"/>
        </w:rPr>
        <w:t>.</w:t>
      </w:r>
    </w:p>
    <w:p w14:paraId="063FF177" w14:textId="77777777" w:rsidR="00927D7B" w:rsidRPr="0056483F" w:rsidRDefault="00927D7B" w:rsidP="00927D7B">
      <w:pPr>
        <w:rPr>
          <w:szCs w:val="22"/>
        </w:rPr>
      </w:pPr>
      <w:r w:rsidRPr="0056483F">
        <w:rPr>
          <w:szCs w:val="22"/>
        </w:rPr>
        <w:t xml:space="preserve">Chair and Registered Contact: </w:t>
      </w:r>
      <w:r w:rsidRPr="00B56C31">
        <w:rPr>
          <w:szCs w:val="22"/>
        </w:rPr>
        <w:t>Dr Ben Spencer MP for Runnymede and Weybridge</w:t>
      </w:r>
    </w:p>
    <w:p w14:paraId="5E1F1973" w14:textId="77777777" w:rsidR="00927D7B" w:rsidRPr="0056483F" w:rsidRDefault="00927D7B" w:rsidP="00927D7B">
      <w:pPr>
        <w:rPr>
          <w:szCs w:val="22"/>
        </w:rPr>
      </w:pPr>
      <w:r w:rsidRPr="0056483F">
        <w:rPr>
          <w:szCs w:val="22"/>
        </w:rPr>
        <w:t xml:space="preserve">Co-Chair: </w:t>
      </w:r>
      <w:r w:rsidRPr="00B56C31">
        <w:rPr>
          <w:szCs w:val="22"/>
        </w:rPr>
        <w:t>Rt Hon. Lord Howarth of Newport CBE</w:t>
      </w:r>
    </w:p>
    <w:p w14:paraId="6A204BF5" w14:textId="77777777" w:rsidR="00927D7B" w:rsidRPr="0056483F" w:rsidRDefault="00927D7B" w:rsidP="00927D7B">
      <w:pPr>
        <w:rPr>
          <w:szCs w:val="22"/>
        </w:rPr>
      </w:pPr>
      <w:r w:rsidRPr="0056483F">
        <w:rPr>
          <w:szCs w:val="22"/>
        </w:rPr>
        <w:t xml:space="preserve">Vice Chair: </w:t>
      </w:r>
      <w:r w:rsidRPr="00B56C31">
        <w:rPr>
          <w:szCs w:val="22"/>
        </w:rPr>
        <w:t>Rt Hon. Baroness Morgan of Cotes</w:t>
      </w:r>
    </w:p>
    <w:p w14:paraId="740EE784" w14:textId="77777777" w:rsidR="00927D7B" w:rsidRPr="0056483F" w:rsidRDefault="00927D7B" w:rsidP="00927D7B">
      <w:pPr>
        <w:rPr>
          <w:szCs w:val="22"/>
        </w:rPr>
      </w:pPr>
      <w:r w:rsidRPr="0056483F">
        <w:rPr>
          <w:szCs w:val="22"/>
        </w:rPr>
        <w:t xml:space="preserve">Vice Chair: </w:t>
      </w:r>
      <w:r w:rsidRPr="00B56C31">
        <w:rPr>
          <w:szCs w:val="22"/>
        </w:rPr>
        <w:t xml:space="preserve">Tracy </w:t>
      </w:r>
      <w:proofErr w:type="spellStart"/>
      <w:r w:rsidRPr="00B56C31">
        <w:rPr>
          <w:szCs w:val="22"/>
        </w:rPr>
        <w:t>Brabin</w:t>
      </w:r>
      <w:proofErr w:type="spellEnd"/>
      <w:r w:rsidRPr="00B56C31">
        <w:rPr>
          <w:szCs w:val="22"/>
        </w:rPr>
        <w:t xml:space="preserve"> MP for Batley and </w:t>
      </w:r>
      <w:proofErr w:type="spellStart"/>
      <w:r w:rsidRPr="00B56C31">
        <w:rPr>
          <w:szCs w:val="22"/>
        </w:rPr>
        <w:t>Spen</w:t>
      </w:r>
      <w:proofErr w:type="spellEnd"/>
      <w:r w:rsidRPr="0056483F">
        <w:rPr>
          <w:szCs w:val="22"/>
        </w:rPr>
        <w:t>, Shadow Minister for Cultural Industries</w:t>
      </w:r>
    </w:p>
    <w:p w14:paraId="7AD4BA45" w14:textId="77777777" w:rsidR="00927D7B" w:rsidRPr="0056483F" w:rsidRDefault="00927D7B" w:rsidP="00927D7B">
      <w:pPr>
        <w:rPr>
          <w:szCs w:val="22"/>
        </w:rPr>
      </w:pPr>
      <w:r w:rsidRPr="0056483F">
        <w:rPr>
          <w:szCs w:val="22"/>
        </w:rPr>
        <w:t xml:space="preserve">Treasurer: </w:t>
      </w:r>
      <w:r w:rsidRPr="00B56C31">
        <w:rPr>
          <w:szCs w:val="22"/>
        </w:rPr>
        <w:t>Baroness Andrews OBE</w:t>
      </w:r>
    </w:p>
    <w:p w14:paraId="4DFAEB11" w14:textId="77777777" w:rsidR="00927D7B" w:rsidRDefault="00927D7B" w:rsidP="00927D7B">
      <w:pPr>
        <w:rPr>
          <w:rStyle w:val="Heading5Char"/>
        </w:rPr>
      </w:pPr>
    </w:p>
    <w:p w14:paraId="2E18CAB6" w14:textId="77777777" w:rsidR="00927D7B" w:rsidRPr="00384CD3" w:rsidRDefault="00927D7B" w:rsidP="00927D7B">
      <w:pPr>
        <w:rPr>
          <w:szCs w:val="22"/>
        </w:rPr>
      </w:pPr>
      <w:r w:rsidRPr="006C0516">
        <w:rPr>
          <w:rStyle w:val="Heading5Char"/>
        </w:rPr>
        <w:t>Strategic Alliance Members</w:t>
      </w:r>
      <w:r>
        <w:rPr>
          <w:rStyle w:val="Heading5Char"/>
        </w:rPr>
        <w:t xml:space="preserve"> (SAMs)</w:t>
      </w:r>
      <w:r w:rsidRPr="006C0516">
        <w:rPr>
          <w:rStyle w:val="Heading5Char"/>
        </w:rPr>
        <w:br/>
      </w:r>
      <w:r w:rsidRPr="002628F7">
        <w:t xml:space="preserve">Our Strategic Alliance Member organisations have national reach and specific areas of expertise that relate to culture, health and wellbeing. </w:t>
      </w:r>
      <w:hyperlink r:id="rId29" w:history="1">
        <w:r w:rsidRPr="0008774D">
          <w:rPr>
            <w:rStyle w:val="Hyperlink"/>
            <w:rFonts w:ascii="Calibri" w:eastAsia="Times New Roman" w:hAnsi="Calibri" w:cs="Calibri"/>
            <w:szCs w:val="22"/>
          </w:rPr>
          <w:t>The full list is available here.</w:t>
        </w:r>
      </w:hyperlink>
      <w:r w:rsidRPr="0008774D">
        <w:t xml:space="preserve"> SAMs meet quarterly to discuss themes arising from the sector and build responses to (</w:t>
      </w:r>
      <w:r>
        <w:t>e.g.</w:t>
      </w:r>
      <w:r w:rsidRPr="0008774D">
        <w:t>) government consultation processes.</w:t>
      </w:r>
      <w:r>
        <w:br/>
      </w:r>
    </w:p>
    <w:p w14:paraId="0825724D" w14:textId="77777777" w:rsidR="00927D7B" w:rsidRPr="00384CD3" w:rsidRDefault="00927D7B" w:rsidP="00927D7B">
      <w:pPr>
        <w:pBdr>
          <w:top w:val="single" w:sz="4" w:space="1" w:color="auto"/>
          <w:left w:val="single" w:sz="4" w:space="4" w:color="auto"/>
          <w:bottom w:val="single" w:sz="4" w:space="1" w:color="auto"/>
          <w:right w:val="single" w:sz="4" w:space="4" w:color="auto"/>
        </w:pBdr>
        <w:rPr>
          <w:rFonts w:ascii="Calibri" w:hAnsi="Calibri"/>
          <w:szCs w:val="22"/>
        </w:rPr>
      </w:pPr>
      <w:r>
        <w:rPr>
          <w:rFonts w:ascii="Calibri" w:hAnsi="Calibri"/>
          <w:color w:val="000000"/>
          <w:szCs w:val="22"/>
          <w:lang w:eastAsia="en-GB"/>
        </w:rPr>
        <w:t>“</w:t>
      </w:r>
      <w:r w:rsidRPr="00384CD3">
        <w:rPr>
          <w:rFonts w:ascii="Calibri" w:hAnsi="Calibri"/>
          <w:color w:val="000000"/>
          <w:szCs w:val="22"/>
          <w:lang w:eastAsia="en-GB"/>
        </w:rPr>
        <w:t>Thanks for organising it, found it really useful (and reassuring!) to see where colleagues are at.</w:t>
      </w:r>
      <w:r>
        <w:rPr>
          <w:rFonts w:ascii="Calibri" w:hAnsi="Calibri"/>
          <w:color w:val="000000"/>
          <w:szCs w:val="22"/>
          <w:lang w:eastAsia="en-GB"/>
        </w:rPr>
        <w:t>”</w:t>
      </w:r>
      <w:r w:rsidRPr="00384CD3">
        <w:rPr>
          <w:rFonts w:ascii="Calibri" w:hAnsi="Calibri"/>
          <w:color w:val="000000"/>
          <w:szCs w:val="22"/>
          <w:lang w:eastAsia="en-GB"/>
        </w:rPr>
        <w:t xml:space="preserve"> </w:t>
      </w:r>
      <w:r w:rsidRPr="00384CD3">
        <w:rPr>
          <w:rFonts w:ascii="Calibri" w:hAnsi="Calibri" w:cs="Times New Roman"/>
          <w:color w:val="000000"/>
          <w:szCs w:val="22"/>
          <w:lang w:eastAsia="en-GB"/>
        </w:rPr>
        <w:t>(SAM)</w:t>
      </w:r>
    </w:p>
    <w:p w14:paraId="1F9EA0B5" w14:textId="77777777" w:rsidR="00927D7B" w:rsidRDefault="00927D7B" w:rsidP="00927D7B">
      <w:pPr>
        <w:rPr>
          <w:rFonts w:ascii="Calibri" w:hAnsi="Calibri"/>
          <w:color w:val="000000"/>
          <w:szCs w:val="22"/>
          <w:lang w:eastAsia="en-GB"/>
        </w:rPr>
      </w:pPr>
    </w:p>
    <w:p w14:paraId="23880417" w14:textId="77777777" w:rsidR="00927D7B" w:rsidRPr="00384CD3" w:rsidRDefault="00927D7B" w:rsidP="00927D7B">
      <w:pPr>
        <w:pBdr>
          <w:top w:val="single" w:sz="4" w:space="1" w:color="auto"/>
          <w:left w:val="single" w:sz="4" w:space="4" w:color="auto"/>
          <w:bottom w:val="single" w:sz="4" w:space="1" w:color="auto"/>
          <w:right w:val="single" w:sz="4" w:space="4" w:color="auto"/>
        </w:pBdr>
        <w:rPr>
          <w:rFonts w:ascii="Calibri" w:hAnsi="Calibri"/>
          <w:color w:val="000000"/>
          <w:szCs w:val="22"/>
          <w:lang w:eastAsia="en-GB"/>
        </w:rPr>
      </w:pPr>
      <w:r>
        <w:rPr>
          <w:rFonts w:ascii="Calibri" w:hAnsi="Calibri"/>
          <w:color w:val="000000"/>
          <w:szCs w:val="22"/>
          <w:lang w:eastAsia="en-GB"/>
        </w:rPr>
        <w:t>“</w:t>
      </w:r>
      <w:r w:rsidRPr="00384CD3">
        <w:rPr>
          <w:rFonts w:ascii="Calibri" w:hAnsi="Calibri"/>
          <w:color w:val="000000"/>
          <w:szCs w:val="22"/>
          <w:lang w:eastAsia="en-GB"/>
        </w:rPr>
        <w:t>Great meeting and felt good to connect to extended colleagues in the sector too.</w:t>
      </w:r>
      <w:r>
        <w:rPr>
          <w:rFonts w:ascii="Calibri" w:hAnsi="Calibri"/>
          <w:color w:val="000000"/>
          <w:szCs w:val="22"/>
          <w:lang w:eastAsia="en-GB"/>
        </w:rPr>
        <w:t xml:space="preserve">” </w:t>
      </w:r>
      <w:r w:rsidRPr="00384CD3">
        <w:rPr>
          <w:rFonts w:ascii="Calibri" w:hAnsi="Calibri"/>
          <w:color w:val="000000"/>
          <w:szCs w:val="22"/>
          <w:lang w:eastAsia="en-GB"/>
        </w:rPr>
        <w:t>(SAM)</w:t>
      </w:r>
    </w:p>
    <w:p w14:paraId="3411B302" w14:textId="77777777" w:rsidR="00927D7B" w:rsidRPr="00384CD3" w:rsidRDefault="00927D7B" w:rsidP="00927D7B">
      <w:pPr>
        <w:rPr>
          <w:rFonts w:ascii="Calibri" w:hAnsi="Calibri" w:cs="Times New Roman"/>
          <w:color w:val="000000"/>
          <w:szCs w:val="22"/>
          <w:lang w:eastAsia="en-GB"/>
        </w:rPr>
      </w:pPr>
    </w:p>
    <w:p w14:paraId="260D2699" w14:textId="77777777" w:rsidR="00927D7B" w:rsidRPr="00384CD3" w:rsidRDefault="00927D7B" w:rsidP="00927D7B">
      <w:pPr>
        <w:pBdr>
          <w:top w:val="single" w:sz="4" w:space="1" w:color="auto"/>
          <w:left w:val="single" w:sz="4" w:space="4" w:color="auto"/>
          <w:bottom w:val="single" w:sz="4" w:space="1" w:color="auto"/>
          <w:right w:val="single" w:sz="4" w:space="4" w:color="auto"/>
        </w:pBdr>
        <w:rPr>
          <w:rFonts w:ascii="Calibri" w:hAnsi="Calibri" w:cs="Times New Roman"/>
          <w:szCs w:val="22"/>
          <w:lang w:eastAsia="en-GB"/>
        </w:rPr>
      </w:pPr>
      <w:r>
        <w:rPr>
          <w:rFonts w:ascii="Calibri" w:hAnsi="Calibri" w:cs="Times New Roman"/>
          <w:color w:val="000000"/>
          <w:szCs w:val="22"/>
          <w:lang w:eastAsia="en-GB"/>
        </w:rPr>
        <w:t>“</w:t>
      </w:r>
      <w:r w:rsidRPr="00384CD3">
        <w:rPr>
          <w:rFonts w:ascii="Calibri" w:hAnsi="Calibri" w:cs="Times New Roman"/>
          <w:color w:val="000000"/>
          <w:szCs w:val="22"/>
          <w:lang w:eastAsia="en-GB"/>
        </w:rPr>
        <w:t>I just wanted to say thank you for putting together today's meeting</w:t>
      </w:r>
      <w:r>
        <w:rPr>
          <w:rFonts w:ascii="Calibri" w:hAnsi="Calibri" w:cs="Times New Roman"/>
          <w:color w:val="000000"/>
          <w:szCs w:val="22"/>
          <w:lang w:eastAsia="en-GB"/>
        </w:rPr>
        <w:t xml:space="preserve"> … </w:t>
      </w:r>
      <w:r w:rsidRPr="00384CD3">
        <w:rPr>
          <w:rFonts w:ascii="Calibri" w:hAnsi="Calibri" w:cs="Times New Roman"/>
          <w:color w:val="000000"/>
          <w:szCs w:val="22"/>
          <w:lang w:eastAsia="en-GB"/>
        </w:rPr>
        <w:t>But today gave me a chance to hear about CHWA more tangibly and 'meet' many involved. It was really encouraging and useful.</w:t>
      </w:r>
      <w:r>
        <w:rPr>
          <w:rFonts w:ascii="Calibri" w:hAnsi="Calibri" w:cs="Times New Roman"/>
          <w:color w:val="000000"/>
          <w:szCs w:val="22"/>
          <w:lang w:eastAsia="en-GB"/>
        </w:rPr>
        <w:t>”</w:t>
      </w:r>
      <w:r>
        <w:rPr>
          <w:rFonts w:ascii="Times New Roman" w:hAnsi="Times New Roman" w:cs="Times New Roman"/>
          <w:szCs w:val="22"/>
          <w:lang w:eastAsia="en-GB"/>
        </w:rPr>
        <w:t xml:space="preserve"> </w:t>
      </w:r>
      <w:r w:rsidRPr="00384CD3">
        <w:rPr>
          <w:rFonts w:ascii="Calibri" w:hAnsi="Calibri" w:cs="Times New Roman"/>
          <w:color w:val="000000"/>
          <w:szCs w:val="22"/>
          <w:lang w:eastAsia="en-GB"/>
        </w:rPr>
        <w:t>(SAM)</w:t>
      </w:r>
    </w:p>
    <w:p w14:paraId="618E9160" w14:textId="77777777" w:rsidR="00927D7B" w:rsidRPr="002628F7" w:rsidRDefault="00927D7B" w:rsidP="00927D7B">
      <w:pPr>
        <w:spacing w:before="100" w:beforeAutospacing="1" w:after="100" w:afterAutospacing="1"/>
        <w:rPr>
          <w:rFonts w:ascii="Calibri" w:eastAsia="Times New Roman" w:hAnsi="Calibri" w:cs="Calibri"/>
          <w:b/>
          <w:bCs/>
          <w:color w:val="000000" w:themeColor="text1"/>
          <w:szCs w:val="22"/>
        </w:rPr>
      </w:pPr>
      <w:r w:rsidRPr="006C0516">
        <w:rPr>
          <w:rStyle w:val="Heading5Char"/>
        </w:rPr>
        <w:t xml:space="preserve">Strategic Alliance Partners </w:t>
      </w:r>
      <w:r>
        <w:rPr>
          <w:rStyle w:val="Heading5Char"/>
        </w:rPr>
        <w:t>(SAPs)</w:t>
      </w:r>
      <w:r w:rsidRPr="006C0516">
        <w:rPr>
          <w:rStyle w:val="Heading5Char"/>
        </w:rPr>
        <w:br/>
      </w:r>
      <w:r w:rsidRPr="0008774D">
        <w:rPr>
          <w:szCs w:val="22"/>
        </w:rPr>
        <w:t>Our Strategic Alliance Partners are currently</w:t>
      </w:r>
      <w:r w:rsidRPr="00E44F7F">
        <w:rPr>
          <w:szCs w:val="22"/>
        </w:rPr>
        <w:t xml:space="preserve"> Public Health England</w:t>
      </w:r>
      <w:r w:rsidRPr="0008774D">
        <w:rPr>
          <w:szCs w:val="22"/>
        </w:rPr>
        <w:t xml:space="preserve">, </w:t>
      </w:r>
      <w:r w:rsidRPr="00E44F7F">
        <w:rPr>
          <w:szCs w:val="22"/>
        </w:rPr>
        <w:t>NHS England</w:t>
      </w:r>
      <w:r w:rsidRPr="0008774D">
        <w:rPr>
          <w:szCs w:val="22"/>
        </w:rPr>
        <w:t xml:space="preserve">, the </w:t>
      </w:r>
      <w:r w:rsidRPr="00E44F7F">
        <w:rPr>
          <w:szCs w:val="22"/>
        </w:rPr>
        <w:t>Local Government Association</w:t>
      </w:r>
      <w:r w:rsidRPr="0008774D">
        <w:rPr>
          <w:szCs w:val="22"/>
        </w:rPr>
        <w:t>,</w:t>
      </w:r>
      <w:r w:rsidRPr="00E44F7F">
        <w:rPr>
          <w:szCs w:val="22"/>
        </w:rPr>
        <w:t xml:space="preserve"> Arts Council England</w:t>
      </w:r>
      <w:r w:rsidRPr="0008774D">
        <w:rPr>
          <w:szCs w:val="22"/>
        </w:rPr>
        <w:t xml:space="preserve"> and </w:t>
      </w:r>
      <w:r w:rsidRPr="00E44F7F">
        <w:rPr>
          <w:szCs w:val="22"/>
        </w:rPr>
        <w:t>The National Lottery Heritage Fund</w:t>
      </w:r>
      <w:r w:rsidRPr="0008774D">
        <w:rPr>
          <w:szCs w:val="22"/>
        </w:rPr>
        <w:t>. This group meets to discuss how we can better develop the relationship between health, local government and social care at a national level. This group is co-chaired by the NCCH and CHWA.</w:t>
      </w:r>
    </w:p>
    <w:p w14:paraId="356BE8E4" w14:textId="77777777" w:rsidR="00927D7B" w:rsidRDefault="00927D7B" w:rsidP="00927D7B">
      <w:pPr>
        <w:pStyle w:val="Heading2"/>
        <w:sectPr w:rsidR="00927D7B">
          <w:pgSz w:w="12240" w:h="15840"/>
          <w:pgMar w:top="1440" w:right="1440" w:bottom="1440" w:left="1440" w:header="708" w:footer="708" w:gutter="0"/>
          <w:cols w:space="708"/>
          <w:docGrid w:linePitch="360"/>
        </w:sectPr>
      </w:pPr>
    </w:p>
    <w:p w14:paraId="0A50BF9E" w14:textId="77777777" w:rsidR="00927D7B" w:rsidRDefault="00927D7B" w:rsidP="00927D7B">
      <w:pPr>
        <w:pStyle w:val="Heading3"/>
      </w:pPr>
      <w:bookmarkStart w:id="5" w:name="_Toc67727889"/>
      <w:r>
        <w:lastRenderedPageBreak/>
        <w:t>Strategic Priorities</w:t>
      </w:r>
      <w:bookmarkEnd w:id="5"/>
    </w:p>
    <w:p w14:paraId="56D3D435" w14:textId="77777777" w:rsidR="00927D7B" w:rsidRDefault="00927D7B" w:rsidP="00927D7B">
      <w:r>
        <w:rPr>
          <w:noProof/>
        </w:rPr>
        <w:drawing>
          <wp:anchor distT="0" distB="0" distL="114300" distR="114300" simplePos="0" relativeHeight="251674624" behindDoc="1" locked="0" layoutInCell="1" allowOverlap="1" wp14:anchorId="214B2705" wp14:editId="5B24BF42">
            <wp:simplePos x="0" y="0"/>
            <wp:positionH relativeFrom="column">
              <wp:posOffset>-788670</wp:posOffset>
            </wp:positionH>
            <wp:positionV relativeFrom="paragraph">
              <wp:posOffset>361315</wp:posOffset>
            </wp:positionV>
            <wp:extent cx="3940810" cy="4599940"/>
            <wp:effectExtent l="0" t="0" r="0" b="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2BCA3C04" wp14:editId="086D34A8">
            <wp:simplePos x="0" y="0"/>
            <wp:positionH relativeFrom="column">
              <wp:posOffset>4911725</wp:posOffset>
            </wp:positionH>
            <wp:positionV relativeFrom="paragraph">
              <wp:posOffset>1665605</wp:posOffset>
            </wp:positionV>
            <wp:extent cx="4092575" cy="4206240"/>
            <wp:effectExtent l="0" t="0" r="0" b="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6089C448" wp14:editId="203BE14A">
            <wp:simplePos x="0" y="0"/>
            <wp:positionH relativeFrom="column">
              <wp:posOffset>2455273</wp:posOffset>
            </wp:positionH>
            <wp:positionV relativeFrom="paragraph">
              <wp:posOffset>73025</wp:posOffset>
            </wp:positionV>
            <wp:extent cx="2884805" cy="3470275"/>
            <wp:effectExtent l="76200" t="0" r="99695" b="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p>
    <w:p w14:paraId="1780DDDB" w14:textId="77777777" w:rsidR="00927D7B" w:rsidRDefault="00927D7B" w:rsidP="00927D7B"/>
    <w:p w14:paraId="45CBE3EA" w14:textId="77777777" w:rsidR="00927D7B" w:rsidRDefault="00927D7B" w:rsidP="00927D7B"/>
    <w:p w14:paraId="39F35B2E" w14:textId="77777777" w:rsidR="00927D7B" w:rsidRDefault="00927D7B" w:rsidP="00927D7B"/>
    <w:p w14:paraId="47FDBF04" w14:textId="77777777" w:rsidR="00927D7B" w:rsidRDefault="00927D7B" w:rsidP="00927D7B"/>
    <w:p w14:paraId="6C95C4FB" w14:textId="77777777" w:rsidR="00927D7B" w:rsidRDefault="00927D7B" w:rsidP="00927D7B"/>
    <w:p w14:paraId="48B2CACB" w14:textId="77777777" w:rsidR="00927D7B" w:rsidRDefault="00927D7B" w:rsidP="00927D7B"/>
    <w:p w14:paraId="0E1AA018" w14:textId="77777777" w:rsidR="00927D7B" w:rsidRDefault="00927D7B" w:rsidP="00927D7B"/>
    <w:p w14:paraId="2E7C8419" w14:textId="77777777" w:rsidR="00927D7B" w:rsidRDefault="00927D7B" w:rsidP="00927D7B"/>
    <w:p w14:paraId="79E48294" w14:textId="77777777" w:rsidR="00927D7B" w:rsidRDefault="00927D7B" w:rsidP="00927D7B"/>
    <w:p w14:paraId="4E725D41" w14:textId="77777777" w:rsidR="00927D7B" w:rsidRDefault="00927D7B" w:rsidP="00927D7B"/>
    <w:p w14:paraId="14705943" w14:textId="77777777" w:rsidR="00927D7B" w:rsidRDefault="00927D7B" w:rsidP="00927D7B"/>
    <w:p w14:paraId="351D203B" w14:textId="77777777" w:rsidR="00927D7B" w:rsidRDefault="00927D7B" w:rsidP="00927D7B"/>
    <w:p w14:paraId="396A3673" w14:textId="77777777" w:rsidR="00927D7B" w:rsidRDefault="00927D7B" w:rsidP="00927D7B"/>
    <w:p w14:paraId="3AB7AA67" w14:textId="77777777" w:rsidR="00927D7B" w:rsidRDefault="00927D7B" w:rsidP="00927D7B"/>
    <w:p w14:paraId="3310F5FA" w14:textId="77777777" w:rsidR="00927D7B" w:rsidRDefault="00927D7B" w:rsidP="00927D7B"/>
    <w:p w14:paraId="2CB95961" w14:textId="77777777" w:rsidR="00927D7B" w:rsidRDefault="00927D7B" w:rsidP="00927D7B"/>
    <w:p w14:paraId="5DA6A4BF" w14:textId="77777777" w:rsidR="00927D7B" w:rsidRDefault="00927D7B" w:rsidP="00927D7B"/>
    <w:p w14:paraId="5D0B0A4D" w14:textId="77777777" w:rsidR="00927D7B" w:rsidRDefault="00927D7B" w:rsidP="00927D7B"/>
    <w:p w14:paraId="0B9720CA" w14:textId="77777777" w:rsidR="00927D7B" w:rsidRDefault="00927D7B" w:rsidP="00927D7B"/>
    <w:p w14:paraId="3FD19FAD" w14:textId="77777777" w:rsidR="00927D7B" w:rsidRDefault="00927D7B" w:rsidP="00927D7B"/>
    <w:p w14:paraId="67E795D3" w14:textId="77777777" w:rsidR="00927D7B" w:rsidRDefault="00927D7B" w:rsidP="00927D7B"/>
    <w:p w14:paraId="3A6BA1A9" w14:textId="77777777" w:rsidR="00927D7B" w:rsidRDefault="00927D7B" w:rsidP="00927D7B"/>
    <w:p w14:paraId="4E259A59" w14:textId="77777777" w:rsidR="00927D7B" w:rsidRDefault="00927D7B" w:rsidP="00927D7B"/>
    <w:p w14:paraId="139F2CE4" w14:textId="77777777" w:rsidR="00927D7B" w:rsidRDefault="00927D7B" w:rsidP="00927D7B"/>
    <w:p w14:paraId="5C89D129" w14:textId="77777777" w:rsidR="00927D7B" w:rsidRDefault="00927D7B" w:rsidP="00927D7B"/>
    <w:p w14:paraId="2E2A03C9" w14:textId="77777777" w:rsidR="00927D7B" w:rsidRDefault="00927D7B" w:rsidP="00927D7B"/>
    <w:p w14:paraId="1CE01375" w14:textId="77777777" w:rsidR="00927D7B" w:rsidRDefault="00927D7B" w:rsidP="00927D7B"/>
    <w:p w14:paraId="5B573662" w14:textId="77777777" w:rsidR="00927D7B" w:rsidRDefault="00927D7B" w:rsidP="00927D7B"/>
    <w:p w14:paraId="3BCE475C" w14:textId="77777777" w:rsidR="00927D7B" w:rsidRDefault="00927D7B" w:rsidP="00927D7B"/>
    <w:p w14:paraId="739474A1" w14:textId="77777777" w:rsidR="00927D7B" w:rsidRDefault="00927D7B" w:rsidP="00927D7B"/>
    <w:p w14:paraId="49CF0AC1" w14:textId="5B5020F6" w:rsidR="000938C9" w:rsidRDefault="00A10533" w:rsidP="004F78A5">
      <w:pPr>
        <w:pStyle w:val="Heading2"/>
        <w:numPr>
          <w:ilvl w:val="0"/>
          <w:numId w:val="10"/>
        </w:numPr>
      </w:pPr>
      <w:bookmarkStart w:id="6" w:name="_Toc67727890"/>
      <w:r w:rsidRPr="007C3E90">
        <w:rPr>
          <w:noProof/>
        </w:rPr>
        <w:lastRenderedPageBreak/>
        <w:drawing>
          <wp:anchor distT="0" distB="0" distL="114300" distR="114300" simplePos="0" relativeHeight="251655168" behindDoc="1" locked="0" layoutInCell="1" allowOverlap="1" wp14:anchorId="23A876F9" wp14:editId="629F2FC1">
            <wp:simplePos x="0" y="0"/>
            <wp:positionH relativeFrom="column">
              <wp:posOffset>3784486</wp:posOffset>
            </wp:positionH>
            <wp:positionV relativeFrom="paragraph">
              <wp:posOffset>0</wp:posOffset>
            </wp:positionV>
            <wp:extent cx="4457700" cy="5193665"/>
            <wp:effectExtent l="0" t="0" r="0" b="635"/>
            <wp:wrapTight wrapText="bothSides">
              <wp:wrapPolygon edited="0">
                <wp:start x="0" y="0"/>
                <wp:lineTo x="0" y="21550"/>
                <wp:lineTo x="21538" y="21550"/>
                <wp:lineTo x="21538" y="0"/>
                <wp:lineTo x="0" y="0"/>
              </wp:wrapPolygon>
            </wp:wrapTight>
            <wp:docPr id="34" name="Picture 3">
              <a:extLst xmlns:a="http://schemas.openxmlformats.org/drawingml/2006/main">
                <a:ext uri="{FF2B5EF4-FFF2-40B4-BE49-F238E27FC236}">
                  <a16:creationId xmlns:a16="http://schemas.microsoft.com/office/drawing/2014/main" id="{9B7B6681-7A76-4599-AB52-15A8FB8D29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B7B6681-7A76-4599-AB52-15A8FB8D2976}"/>
                        </a:ext>
                      </a:extLst>
                    </pic:cNvPr>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a:xfrm>
                      <a:off x="0" y="0"/>
                      <a:ext cx="4457700" cy="5193665"/>
                    </a:xfrm>
                    <a:prstGeom prst="rect">
                      <a:avLst/>
                    </a:prstGeom>
                  </pic:spPr>
                </pic:pic>
              </a:graphicData>
            </a:graphic>
            <wp14:sizeRelH relativeFrom="page">
              <wp14:pctWidth>0</wp14:pctWidth>
            </wp14:sizeRelH>
            <wp14:sizeRelV relativeFrom="page">
              <wp14:pctHeight>0</wp14:pctHeight>
            </wp14:sizeRelV>
          </wp:anchor>
        </w:drawing>
      </w:r>
      <w:r w:rsidR="0016197D">
        <w:t>ACE Investment Principles</w:t>
      </w:r>
      <w:bookmarkEnd w:id="6"/>
    </w:p>
    <w:p w14:paraId="28C537C0" w14:textId="4C463C51" w:rsidR="000938C9" w:rsidRPr="000938C9" w:rsidRDefault="000938C9" w:rsidP="000938C9"/>
    <w:p w14:paraId="3F8CE174" w14:textId="23935C87" w:rsidR="00076E69" w:rsidRDefault="0016197D" w:rsidP="00C7508B">
      <w:pPr>
        <w:pStyle w:val="Heading3"/>
      </w:pPr>
      <w:bookmarkStart w:id="7" w:name="_Toc67727891"/>
      <w:r>
        <w:t>Our commitment</w:t>
      </w:r>
      <w:bookmarkEnd w:id="7"/>
      <w:r>
        <w:t xml:space="preserve"> </w:t>
      </w:r>
    </w:p>
    <w:p w14:paraId="14A50A48" w14:textId="77777777" w:rsidR="00AF39DE" w:rsidRDefault="009463DB" w:rsidP="009463DB">
      <w:pPr>
        <w:rPr>
          <w:rFonts w:ascii="Calibri" w:hAnsi="Calibri" w:cs="Calibri"/>
          <w:color w:val="000000" w:themeColor="text1"/>
          <w:szCs w:val="22"/>
        </w:rPr>
      </w:pPr>
      <w:r w:rsidRPr="00C0484D">
        <w:rPr>
          <w:szCs w:val="22"/>
        </w:rPr>
        <w:t xml:space="preserve">CHWA led a detailed collective response to </w:t>
      </w:r>
      <w:r w:rsidRPr="00C0484D">
        <w:rPr>
          <w:i/>
          <w:iCs/>
          <w:szCs w:val="22"/>
        </w:rPr>
        <w:t>Let’s Create</w:t>
      </w:r>
      <w:r w:rsidRPr="00C0484D">
        <w:rPr>
          <w:szCs w:val="22"/>
        </w:rPr>
        <w:t xml:space="preserve"> in September 2019 with 39 signatories – which can be </w:t>
      </w:r>
      <w:hyperlink r:id="rId46" w:history="1">
        <w:r w:rsidRPr="00C0484D">
          <w:rPr>
            <w:rStyle w:val="Hyperlink"/>
            <w:szCs w:val="22"/>
          </w:rPr>
          <w:t>accessed here</w:t>
        </w:r>
      </w:hyperlink>
      <w:r w:rsidRPr="00C0484D">
        <w:rPr>
          <w:szCs w:val="22"/>
        </w:rPr>
        <w:t xml:space="preserve">. </w:t>
      </w:r>
      <w:r w:rsidRPr="00C0484D">
        <w:rPr>
          <w:rFonts w:ascii="Calibri" w:hAnsi="Calibri" w:cs="Calibri"/>
          <w:color w:val="000000" w:themeColor="text1"/>
          <w:szCs w:val="22"/>
        </w:rPr>
        <w:t>We</w:t>
      </w:r>
      <w:r w:rsidRPr="00D54B23">
        <w:rPr>
          <w:rFonts w:ascii="Calibri" w:hAnsi="Calibri" w:cs="Calibri"/>
          <w:color w:val="000000" w:themeColor="text1"/>
          <w:szCs w:val="22"/>
        </w:rPr>
        <w:t xml:space="preserve"> are </w:t>
      </w:r>
      <w:r w:rsidR="00C0484D">
        <w:rPr>
          <w:rFonts w:ascii="Calibri" w:hAnsi="Calibri" w:cs="Calibri"/>
          <w:color w:val="000000" w:themeColor="text1"/>
          <w:szCs w:val="22"/>
        </w:rPr>
        <w:t>thrilled to see the confirmation of the investment principles, which align strongly with our own vision</w:t>
      </w:r>
      <w:r w:rsidR="00146A70">
        <w:rPr>
          <w:rFonts w:ascii="Calibri" w:hAnsi="Calibri" w:cs="Calibri"/>
          <w:color w:val="000000" w:themeColor="text1"/>
          <w:szCs w:val="22"/>
        </w:rPr>
        <w:t>, mission</w:t>
      </w:r>
      <w:r w:rsidR="00C0484D">
        <w:rPr>
          <w:rFonts w:ascii="Calibri" w:hAnsi="Calibri" w:cs="Calibri"/>
          <w:color w:val="000000" w:themeColor="text1"/>
          <w:szCs w:val="22"/>
        </w:rPr>
        <w:t xml:space="preserve"> and priorities. We are </w:t>
      </w:r>
      <w:r>
        <w:rPr>
          <w:rFonts w:ascii="Calibri" w:hAnsi="Calibri" w:cs="Calibri"/>
          <w:color w:val="000000" w:themeColor="text1"/>
          <w:szCs w:val="22"/>
        </w:rPr>
        <w:t xml:space="preserve">particularly </w:t>
      </w:r>
      <w:r w:rsidRPr="00D54B23">
        <w:rPr>
          <w:rFonts w:ascii="Calibri" w:hAnsi="Calibri" w:cs="Calibri"/>
          <w:color w:val="000000" w:themeColor="text1"/>
          <w:szCs w:val="22"/>
        </w:rPr>
        <w:t>encouraged by the document’s reference to ‘initiatives around arts and health’ and the need to ‘adapt and expand’ these (p.5) and we are thrilled to see Priority D under ‘Cultural Communities’ devoted to health and wellbeing.</w:t>
      </w:r>
      <w:r>
        <w:rPr>
          <w:rFonts w:ascii="Calibri" w:hAnsi="Calibri" w:cs="Calibri"/>
          <w:color w:val="000000" w:themeColor="text1"/>
          <w:szCs w:val="22"/>
        </w:rPr>
        <w:t xml:space="preserve"> </w:t>
      </w:r>
    </w:p>
    <w:p w14:paraId="760F5A8B" w14:textId="77777777" w:rsidR="00AF39DE" w:rsidRDefault="00AF39DE" w:rsidP="009463DB">
      <w:pPr>
        <w:rPr>
          <w:rFonts w:ascii="Calibri" w:hAnsi="Calibri" w:cs="Calibri"/>
          <w:color w:val="000000" w:themeColor="text1"/>
          <w:szCs w:val="22"/>
        </w:rPr>
      </w:pPr>
    </w:p>
    <w:p w14:paraId="39076D59" w14:textId="111DE55A" w:rsidR="009463DB" w:rsidRPr="009463DB" w:rsidRDefault="009E5F94" w:rsidP="009463DB">
      <w:r>
        <w:rPr>
          <w:rFonts w:ascii="Calibri" w:hAnsi="Calibri" w:cs="Calibri"/>
          <w:color w:val="000000" w:themeColor="text1"/>
          <w:szCs w:val="22"/>
        </w:rPr>
        <w:t>CHWA</w:t>
      </w:r>
      <w:r w:rsidR="00AF39DE">
        <w:rPr>
          <w:rFonts w:ascii="Calibri" w:hAnsi="Calibri" w:cs="Calibri"/>
          <w:color w:val="000000" w:themeColor="text1"/>
          <w:szCs w:val="22"/>
        </w:rPr>
        <w:t xml:space="preserve"> is committed to helping ACE </w:t>
      </w:r>
      <w:r>
        <w:rPr>
          <w:rFonts w:ascii="Calibri" w:hAnsi="Calibri" w:cs="Calibri"/>
          <w:color w:val="000000" w:themeColor="text1"/>
          <w:szCs w:val="22"/>
        </w:rPr>
        <w:t xml:space="preserve">deliver </w:t>
      </w:r>
      <w:r w:rsidRPr="009E5F94">
        <w:rPr>
          <w:rFonts w:ascii="Calibri" w:hAnsi="Calibri" w:cs="Calibri"/>
          <w:i/>
          <w:iCs/>
          <w:color w:val="000000" w:themeColor="text1"/>
          <w:szCs w:val="22"/>
        </w:rPr>
        <w:t>Let’s Create</w:t>
      </w:r>
      <w:r>
        <w:rPr>
          <w:rFonts w:ascii="Calibri" w:hAnsi="Calibri" w:cs="Calibri"/>
          <w:color w:val="000000" w:themeColor="text1"/>
          <w:szCs w:val="22"/>
        </w:rPr>
        <w:t xml:space="preserve">. </w:t>
      </w:r>
    </w:p>
    <w:p w14:paraId="6CFAC5CC" w14:textId="6F6AB24C" w:rsidR="009463DB" w:rsidRPr="00D54B23" w:rsidRDefault="009463DB" w:rsidP="009463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themeColor="text1"/>
          <w:szCs w:val="22"/>
        </w:rPr>
      </w:pPr>
    </w:p>
    <w:p w14:paraId="377D0B36" w14:textId="10E3156F" w:rsidR="00146A70" w:rsidRDefault="00146A70" w:rsidP="00292B11">
      <w:pPr>
        <w:pStyle w:val="Heading5"/>
      </w:pPr>
      <w:r>
        <w:t>Connecting applicants with regional support</w:t>
      </w:r>
    </w:p>
    <w:p w14:paraId="7DBBAD0E" w14:textId="0448FF0D" w:rsidR="00E262E4" w:rsidRDefault="009463DB" w:rsidP="009254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themeColor="text1"/>
          <w:szCs w:val="22"/>
        </w:rPr>
      </w:pPr>
      <w:r w:rsidRPr="002B1825">
        <w:rPr>
          <w:rFonts w:ascii="Calibri" w:hAnsi="Calibri" w:cs="Calibri"/>
          <w:color w:val="000000" w:themeColor="text1"/>
          <w:szCs w:val="22"/>
        </w:rPr>
        <w:t xml:space="preserve">We wholeheartedly support </w:t>
      </w:r>
      <w:r w:rsidR="00146A70" w:rsidRPr="00146A70">
        <w:rPr>
          <w:rFonts w:ascii="Calibri" w:hAnsi="Calibri" w:cs="Calibri"/>
          <w:i/>
          <w:iCs/>
          <w:color w:val="000000" w:themeColor="text1"/>
          <w:szCs w:val="22"/>
        </w:rPr>
        <w:t xml:space="preserve">Let’s </w:t>
      </w:r>
      <w:proofErr w:type="spellStart"/>
      <w:r w:rsidR="00146A70" w:rsidRPr="00146A70">
        <w:rPr>
          <w:rFonts w:ascii="Calibri" w:hAnsi="Calibri" w:cs="Calibri"/>
          <w:i/>
          <w:iCs/>
          <w:color w:val="000000" w:themeColor="text1"/>
          <w:szCs w:val="22"/>
        </w:rPr>
        <w:t>Create</w:t>
      </w:r>
      <w:r w:rsidR="00146A70" w:rsidRPr="00146A70">
        <w:rPr>
          <w:rFonts w:ascii="Calibri" w:hAnsi="Calibri" w:cs="Calibri"/>
          <w:color w:val="000000" w:themeColor="text1"/>
          <w:szCs w:val="22"/>
        </w:rPr>
        <w:t>’s</w:t>
      </w:r>
      <w:proofErr w:type="spellEnd"/>
      <w:r w:rsidR="00146A70">
        <w:rPr>
          <w:rFonts w:ascii="Calibri" w:hAnsi="Calibri" w:cs="Calibri"/>
          <w:i/>
          <w:iCs/>
          <w:color w:val="000000" w:themeColor="text1"/>
          <w:szCs w:val="22"/>
        </w:rPr>
        <w:t xml:space="preserve"> </w:t>
      </w:r>
      <w:r w:rsidR="00146A70" w:rsidRPr="00146A70">
        <w:rPr>
          <w:rFonts w:ascii="Calibri" w:hAnsi="Calibri" w:cs="Calibri"/>
          <w:color w:val="000000" w:themeColor="text1"/>
          <w:szCs w:val="22"/>
        </w:rPr>
        <w:t>commitment to</w:t>
      </w:r>
      <w:r w:rsidR="00146A70">
        <w:rPr>
          <w:rFonts w:ascii="Calibri" w:hAnsi="Calibri" w:cs="Calibri"/>
          <w:color w:val="000000" w:themeColor="text1"/>
          <w:szCs w:val="22"/>
        </w:rPr>
        <w:t xml:space="preserve"> </w:t>
      </w:r>
      <w:r w:rsidRPr="002B1825">
        <w:rPr>
          <w:rFonts w:ascii="Calibri" w:hAnsi="Calibri" w:cs="Calibri"/>
          <w:color w:val="000000" w:themeColor="text1"/>
          <w:szCs w:val="22"/>
        </w:rPr>
        <w:t>innovation and risk</w:t>
      </w:r>
      <w:r w:rsidR="00146A70">
        <w:rPr>
          <w:rFonts w:ascii="Calibri" w:hAnsi="Calibri" w:cs="Calibri"/>
          <w:color w:val="000000" w:themeColor="text1"/>
          <w:szCs w:val="22"/>
        </w:rPr>
        <w:t xml:space="preserve">. We also know </w:t>
      </w:r>
      <w:r w:rsidRPr="002B1825">
        <w:rPr>
          <w:rFonts w:ascii="Calibri" w:hAnsi="Calibri" w:cs="Calibri"/>
          <w:color w:val="000000" w:themeColor="text1"/>
          <w:szCs w:val="22"/>
        </w:rPr>
        <w:t xml:space="preserve">there is </w:t>
      </w:r>
      <w:r w:rsidR="00146A70">
        <w:rPr>
          <w:rFonts w:ascii="Calibri" w:hAnsi="Calibri" w:cs="Calibri"/>
          <w:color w:val="000000" w:themeColor="text1"/>
          <w:szCs w:val="22"/>
        </w:rPr>
        <w:t>a deep well of knowledge and experience in our networks which we hope organisations and individuals newer to this work will draw from</w:t>
      </w:r>
      <w:r w:rsidR="002B1825" w:rsidRPr="002B1825">
        <w:rPr>
          <w:rFonts w:ascii="Calibri" w:hAnsi="Calibri" w:cs="Calibri"/>
          <w:color w:val="000000" w:themeColor="text1"/>
          <w:szCs w:val="22"/>
        </w:rPr>
        <w:t xml:space="preserve">. We will be seeking support from ACE to communicate </w:t>
      </w:r>
      <w:r w:rsidR="00146A70">
        <w:rPr>
          <w:rFonts w:ascii="Calibri" w:hAnsi="Calibri" w:cs="Calibri"/>
          <w:color w:val="000000" w:themeColor="text1"/>
          <w:szCs w:val="22"/>
        </w:rPr>
        <w:t xml:space="preserve">information about CHWA </w:t>
      </w:r>
      <w:r w:rsidR="00A80E73">
        <w:rPr>
          <w:rFonts w:ascii="Calibri" w:hAnsi="Calibri" w:cs="Calibri"/>
          <w:color w:val="000000" w:themeColor="text1"/>
          <w:szCs w:val="22"/>
        </w:rPr>
        <w:t xml:space="preserve">– </w:t>
      </w:r>
      <w:r w:rsidR="00146A70">
        <w:rPr>
          <w:rFonts w:ascii="Calibri" w:hAnsi="Calibri" w:cs="Calibri"/>
          <w:color w:val="000000" w:themeColor="text1"/>
          <w:szCs w:val="22"/>
        </w:rPr>
        <w:t xml:space="preserve">in particular </w:t>
      </w:r>
      <w:r w:rsidR="00A80E73">
        <w:rPr>
          <w:rFonts w:ascii="Calibri" w:hAnsi="Calibri" w:cs="Calibri"/>
          <w:color w:val="000000" w:themeColor="text1"/>
          <w:szCs w:val="22"/>
        </w:rPr>
        <w:t xml:space="preserve">connecting </w:t>
      </w:r>
      <w:r w:rsidR="00A80E73" w:rsidRPr="002B1825">
        <w:rPr>
          <w:rFonts w:ascii="Calibri" w:hAnsi="Calibri" w:cs="Calibri"/>
          <w:color w:val="000000" w:themeColor="text1"/>
          <w:szCs w:val="22"/>
        </w:rPr>
        <w:t>NPOs and other applicants who are newer to practice in relation to health and wellbeing</w:t>
      </w:r>
      <w:r w:rsidR="00A80E73">
        <w:rPr>
          <w:rFonts w:ascii="Calibri" w:hAnsi="Calibri" w:cs="Calibri"/>
          <w:color w:val="000000" w:themeColor="text1"/>
          <w:szCs w:val="22"/>
        </w:rPr>
        <w:t xml:space="preserve"> to the core team and to </w:t>
      </w:r>
      <w:r w:rsidR="00146A70">
        <w:rPr>
          <w:rFonts w:ascii="Calibri" w:hAnsi="Calibri" w:cs="Calibri"/>
          <w:color w:val="000000" w:themeColor="text1"/>
          <w:szCs w:val="22"/>
        </w:rPr>
        <w:t xml:space="preserve">our </w:t>
      </w:r>
      <w:r w:rsidR="002B1825" w:rsidRPr="002B1825">
        <w:rPr>
          <w:rFonts w:ascii="Calibri" w:hAnsi="Calibri" w:cs="Calibri"/>
          <w:color w:val="000000" w:themeColor="text1"/>
          <w:szCs w:val="22"/>
        </w:rPr>
        <w:t>regional champions.</w:t>
      </w:r>
    </w:p>
    <w:p w14:paraId="0FFF503F" w14:textId="00CFB8ED" w:rsidR="001E1884" w:rsidRDefault="000E207E" w:rsidP="001E1884">
      <w:r>
        <w:br w:type="page"/>
      </w:r>
    </w:p>
    <w:tbl>
      <w:tblPr>
        <w:tblStyle w:val="TableGrid"/>
        <w:tblW w:w="12900" w:type="dxa"/>
        <w:tblInd w:w="-5" w:type="dxa"/>
        <w:tblLook w:val="04A0" w:firstRow="1" w:lastRow="0" w:firstColumn="1" w:lastColumn="0" w:noHBand="0" w:noVBand="1"/>
      </w:tblPr>
      <w:tblGrid>
        <w:gridCol w:w="6450"/>
        <w:gridCol w:w="6450"/>
      </w:tblGrid>
      <w:tr w:rsidR="00246B32" w:rsidRPr="00592665" w14:paraId="4861EFAB" w14:textId="77777777" w:rsidTr="00B83C4C">
        <w:tc>
          <w:tcPr>
            <w:tcW w:w="6450" w:type="dxa"/>
            <w:shd w:val="clear" w:color="auto" w:fill="E7E6E6" w:themeFill="background2"/>
          </w:tcPr>
          <w:p w14:paraId="7705BD4D" w14:textId="064F6F98" w:rsidR="00592665" w:rsidRPr="00ED7C87" w:rsidRDefault="00592665" w:rsidP="00ED7C87">
            <w:pPr>
              <w:pStyle w:val="Heading3"/>
            </w:pPr>
            <w:bookmarkStart w:id="8" w:name="_Toc67727892"/>
            <w:r w:rsidRPr="00ED7C87">
              <w:lastRenderedPageBreak/>
              <w:t xml:space="preserve">Existing </w:t>
            </w:r>
            <w:r w:rsidR="008D5FC2" w:rsidRPr="00ED7C87">
              <w:t>work</w:t>
            </w:r>
            <w:bookmarkEnd w:id="8"/>
          </w:p>
        </w:tc>
        <w:tc>
          <w:tcPr>
            <w:tcW w:w="6450" w:type="dxa"/>
            <w:shd w:val="clear" w:color="auto" w:fill="E7E6E6" w:themeFill="background2"/>
          </w:tcPr>
          <w:p w14:paraId="323C24F1" w14:textId="258B0830" w:rsidR="00592665" w:rsidRPr="00ED7C87" w:rsidRDefault="00592665" w:rsidP="00ED7C87">
            <w:pPr>
              <w:pStyle w:val="Heading3"/>
            </w:pPr>
            <w:bookmarkStart w:id="9" w:name="_Toc67727893"/>
            <w:r w:rsidRPr="00ED7C87">
              <w:t>Outline of evidence and data sets we will use</w:t>
            </w:r>
            <w:bookmarkEnd w:id="9"/>
            <w:r w:rsidRPr="00ED7C87">
              <w:t xml:space="preserve"> </w:t>
            </w:r>
          </w:p>
        </w:tc>
      </w:tr>
      <w:tr w:rsidR="008F29EC" w:rsidRPr="00BA2E5A" w14:paraId="401751A9" w14:textId="77777777" w:rsidTr="008F29EC">
        <w:tc>
          <w:tcPr>
            <w:tcW w:w="12900" w:type="dxa"/>
            <w:gridSpan w:val="2"/>
            <w:shd w:val="clear" w:color="auto" w:fill="5689A9"/>
          </w:tcPr>
          <w:p w14:paraId="25A4D8A1" w14:textId="23025475" w:rsidR="00592665" w:rsidRPr="009B194B" w:rsidRDefault="009B194B" w:rsidP="0060532C">
            <w:pPr>
              <w:pStyle w:val="Heading4"/>
              <w:rPr>
                <w:b/>
                <w:bCs/>
                <w:i w:val="0"/>
                <w:iCs w:val="0"/>
                <w:color w:val="FFFFFF" w:themeColor="background1"/>
              </w:rPr>
            </w:pPr>
            <w:r w:rsidRPr="009B194B">
              <w:rPr>
                <w:b/>
                <w:bCs/>
                <w:i w:val="0"/>
                <w:iCs w:val="0"/>
                <w:color w:val="FFFFFF" w:themeColor="background1"/>
              </w:rPr>
              <w:t>INCLUSIVITY &amp; RELEVANCE</w:t>
            </w:r>
          </w:p>
        </w:tc>
      </w:tr>
      <w:tr w:rsidR="00246B32" w:rsidRPr="00592665" w14:paraId="7D0E0DC9" w14:textId="77777777" w:rsidTr="008F29EC">
        <w:trPr>
          <w:trHeight w:val="8067"/>
        </w:trPr>
        <w:tc>
          <w:tcPr>
            <w:tcW w:w="6450" w:type="dxa"/>
            <w:shd w:val="clear" w:color="auto" w:fill="auto"/>
          </w:tcPr>
          <w:p w14:paraId="3D78B9F6" w14:textId="77777777" w:rsidR="00246B32" w:rsidRDefault="00246B32" w:rsidP="001E1884">
            <w:r>
              <w:t xml:space="preserve">See our </w:t>
            </w:r>
            <w:hyperlink w:anchor="_Equality_Action_Plan" w:history="1">
              <w:r w:rsidRPr="006C34CB">
                <w:rPr>
                  <w:rStyle w:val="Hyperlink"/>
                </w:rPr>
                <w:t>Equality Action Plan</w:t>
              </w:r>
            </w:hyperlink>
            <w:r>
              <w:t xml:space="preserve"> below. Surging awareness of national health inequalities, in combination with the light shone on structural racism by #BlackLivesMatter and critical movements from #WeShallNotBeRemoved to #UKExcluded has strengthened our focus on equity. Our contention is that bringing together the historically unequal spaces of culture and health allows us to challenge the limitations of each. We are committed to moving beyond a diagnosis-focused approach and working with the sector to understand the role of creativity and cultural engagement in an asset-based approach to health, and how we might positively impact the social determinants of health and foreground cultural activity that is already righting health inequalities.  </w:t>
            </w:r>
          </w:p>
          <w:p w14:paraId="5B82EFA7" w14:textId="77777777" w:rsidR="00246B32" w:rsidRDefault="00246B32" w:rsidP="001E1884"/>
          <w:p w14:paraId="4930B8FA" w14:textId="16DA6FBF" w:rsidR="00246B32" w:rsidRDefault="00246B32" w:rsidP="001E1884">
            <w:r>
              <w:t xml:space="preserve">Responding to the specific imbalances revealed by our Survey we continue to shift the focus of our events, website and bulletin to prioritise work led by people with </w:t>
            </w:r>
            <w:hyperlink r:id="rId47" w:history="1">
              <w:r w:rsidRPr="008D7301">
                <w:rPr>
                  <w:rStyle w:val="Hyperlink"/>
                </w:rPr>
                <w:t>lived experience</w:t>
              </w:r>
            </w:hyperlink>
            <w:r>
              <w:t>, as well as people of diverse heritages and people identifying as Disabled.</w:t>
            </w:r>
            <w:r w:rsidR="007C2A34">
              <w:t xml:space="preserve"> </w:t>
            </w:r>
          </w:p>
          <w:p w14:paraId="4D88DEDC" w14:textId="77777777" w:rsidR="007C2A34" w:rsidRDefault="007C2A34" w:rsidP="001E1884"/>
          <w:p w14:paraId="4C913CB4" w14:textId="421DC439" w:rsidR="00246B32" w:rsidRDefault="00246B32" w:rsidP="00B83C4C">
            <w:r>
              <w:t xml:space="preserve">We have pushed hard throughout 2020 to think </w:t>
            </w:r>
            <w:r w:rsidR="007C2A34">
              <w:t>beyond</w:t>
            </w:r>
            <w:r>
              <w:t xml:space="preserve"> </w:t>
            </w:r>
            <w:r w:rsidR="007C2A34">
              <w:t>a purely</w:t>
            </w:r>
            <w:r>
              <w:t xml:space="preserve"> digital response to the pandemic and recognise digital barriers that consistently overlap with poverty and poor health outcomes. Our reports have emphasised the importance of offline approaches</w:t>
            </w:r>
            <w:r w:rsidR="007C2A34">
              <w:t xml:space="preserve"> </w:t>
            </w:r>
            <w:r>
              <w:t>– whether postal, phone, or socially distanced; we are also championing organisations who have provide</w:t>
            </w:r>
            <w:r w:rsidR="007C2A34">
              <w:t>d</w:t>
            </w:r>
            <w:r>
              <w:t xml:space="preserve"> additional digital support to participants otherwise excluded. We recognise there is a tension between our emphasis on online support for members and digital exclusion, which we will seek to address this year. </w:t>
            </w:r>
          </w:p>
        </w:tc>
        <w:tc>
          <w:tcPr>
            <w:tcW w:w="6450" w:type="dxa"/>
            <w:shd w:val="clear" w:color="auto" w:fill="auto"/>
          </w:tcPr>
          <w:p w14:paraId="62809E99" w14:textId="77777777" w:rsidR="00246B32" w:rsidRDefault="00246B32" w:rsidP="001E1884">
            <w:r>
              <w:t xml:space="preserve">Our annual Equality, Diversity and Representation survey will be refined in its language to reflect ongoing debates and progress established by (for example) </w:t>
            </w:r>
            <w:proofErr w:type="spellStart"/>
            <w:r>
              <w:t>IncArts</w:t>
            </w:r>
            <w:proofErr w:type="spellEnd"/>
            <w:r>
              <w:t xml:space="preserve"> through its #BAMEover guidance.</w:t>
            </w:r>
          </w:p>
          <w:p w14:paraId="7B514672" w14:textId="77777777" w:rsidR="00246B32" w:rsidRDefault="00246B32" w:rsidP="001E1884"/>
          <w:p w14:paraId="5FEC4BA6" w14:textId="0AC6F626" w:rsidR="00246B32" w:rsidRDefault="00246B32" w:rsidP="001E1884">
            <w:r>
              <w:t>We will also analyse attendance, speakers and performers at meetings using the same survey, to ensure we are prioritising under-represented groups in our public facing work. We understand that surveys have limitations and will be investigating other ways of assessing our performance.</w:t>
            </w:r>
          </w:p>
          <w:p w14:paraId="0DDDC575" w14:textId="77777777" w:rsidR="00246B32" w:rsidRDefault="00246B32" w:rsidP="001E1884"/>
          <w:p w14:paraId="699FAFBB" w14:textId="77777777" w:rsidR="00246B32" w:rsidRDefault="00246B32" w:rsidP="001E1884">
            <w:r>
              <w:t xml:space="preserve">We will establish and refine plans across 2021-23 for more robust analysis of our online resources and the organisations ad activities on which they focus, ideally in consultation with relevant SSOs and ACE’s digital champions. </w:t>
            </w:r>
          </w:p>
          <w:p w14:paraId="2E257A91" w14:textId="77777777" w:rsidR="00246B32" w:rsidRDefault="00246B32" w:rsidP="001E1884"/>
          <w:p w14:paraId="6EDBDA26" w14:textId="7BDFC6F9" w:rsidR="00246B32" w:rsidRDefault="00246B32" w:rsidP="001E1884">
            <w:r>
              <w:t xml:space="preserve">We are consulting with Culture&amp; in 2021-22 with a particular focus on the relevance of our events and proposed training. </w:t>
            </w:r>
          </w:p>
          <w:p w14:paraId="52E13F55" w14:textId="264789E8" w:rsidR="009772FF" w:rsidRDefault="009772FF" w:rsidP="001E1884"/>
          <w:p w14:paraId="31F324B5" w14:textId="77777777" w:rsidR="00EA0F80" w:rsidRDefault="009772FF" w:rsidP="009772FF">
            <w:r>
              <w:t xml:space="preserve">Our most recent </w:t>
            </w:r>
            <w:hyperlink r:id="rId48" w:history="1">
              <w:r w:rsidRPr="00A84863">
                <w:rPr>
                  <w:rStyle w:val="Hyperlink"/>
                </w:rPr>
                <w:t>collation of case studies</w:t>
              </w:r>
            </w:hyperlink>
            <w:r>
              <w:t xml:space="preserve"> includes assessment of organisations’ focus on the protected characteristics. We will make this standard in all </w:t>
            </w:r>
            <w:r w:rsidR="00EA0F80">
              <w:t xml:space="preserve">calls for evidence. </w:t>
            </w:r>
          </w:p>
          <w:p w14:paraId="6036C406" w14:textId="300B13A4" w:rsidR="00EA0F80" w:rsidRDefault="00EA0F80" w:rsidP="009772FF"/>
          <w:p w14:paraId="33FD3EEA" w14:textId="0C0FE1AD" w:rsidR="00EA0F80" w:rsidRDefault="00EA0F80" w:rsidP="009772FF">
            <w:r>
              <w:t xml:space="preserve">(We are already partnering with the </w:t>
            </w:r>
            <w:hyperlink w:anchor="_Active_research_partnerships" w:history="1">
              <w:r w:rsidRPr="009F7914">
                <w:rPr>
                  <w:rStyle w:val="Hyperlink"/>
                </w:rPr>
                <w:t>UCL Community Covid study</w:t>
              </w:r>
            </w:hyperlink>
            <w:r>
              <w:t xml:space="preserve">, which has a strong focus on remote creative practice and health inequalities.) </w:t>
            </w:r>
          </w:p>
          <w:p w14:paraId="6073DE62" w14:textId="77777777" w:rsidR="00246B32" w:rsidRDefault="00246B32" w:rsidP="001E1884"/>
          <w:p w14:paraId="49754CB4" w14:textId="77777777" w:rsidR="00246B32" w:rsidRDefault="00246B32" w:rsidP="00F62EE7">
            <w:r>
              <w:t xml:space="preserve">We will develop an assessment of CHWA’s own digital inclusivity. </w:t>
            </w:r>
          </w:p>
          <w:p w14:paraId="7AD29E41" w14:textId="77777777" w:rsidR="00246B32" w:rsidRDefault="00246B32" w:rsidP="0060532C"/>
        </w:tc>
      </w:tr>
      <w:tr w:rsidR="008F29EC" w:rsidRPr="009B194B" w14:paraId="3C7B3597" w14:textId="77777777" w:rsidTr="008F29EC">
        <w:tc>
          <w:tcPr>
            <w:tcW w:w="12900" w:type="dxa"/>
            <w:gridSpan w:val="2"/>
            <w:shd w:val="clear" w:color="auto" w:fill="E9B8C8"/>
          </w:tcPr>
          <w:p w14:paraId="764E7F6B" w14:textId="60D4F201" w:rsidR="004B2616" w:rsidRPr="009B194B" w:rsidRDefault="009B194B" w:rsidP="00897438">
            <w:pPr>
              <w:pStyle w:val="Heading4"/>
              <w:rPr>
                <w:b/>
                <w:bCs/>
                <w:i w:val="0"/>
                <w:iCs w:val="0"/>
                <w:color w:val="FFFFFF" w:themeColor="background1"/>
              </w:rPr>
            </w:pPr>
            <w:r w:rsidRPr="009B194B">
              <w:rPr>
                <w:b/>
                <w:bCs/>
                <w:i w:val="0"/>
                <w:iCs w:val="0"/>
                <w:color w:val="FFFFFF" w:themeColor="background1"/>
              </w:rPr>
              <w:lastRenderedPageBreak/>
              <w:t>DYNAMISM</w:t>
            </w:r>
          </w:p>
        </w:tc>
      </w:tr>
      <w:tr w:rsidR="00592665" w:rsidRPr="00592665" w14:paraId="175BDF2B" w14:textId="77777777" w:rsidTr="00592665">
        <w:tc>
          <w:tcPr>
            <w:tcW w:w="6450" w:type="dxa"/>
          </w:tcPr>
          <w:p w14:paraId="0303661B" w14:textId="6757404E" w:rsidR="00592665" w:rsidRDefault="004B2616" w:rsidP="00592665">
            <w:r>
              <w:t xml:space="preserve">CHWA is </w:t>
            </w:r>
            <w:r w:rsidR="00592665">
              <w:t xml:space="preserve">inherently dynamic, designed to respond to and support our membership and stakeholder groups’ needs. </w:t>
            </w:r>
          </w:p>
          <w:p w14:paraId="3470D8C0" w14:textId="77777777" w:rsidR="00592665" w:rsidRDefault="00592665" w:rsidP="00592665"/>
          <w:p w14:paraId="68380768" w14:textId="009C8DCB" w:rsidR="00592665" w:rsidRDefault="00592665" w:rsidP="00592665">
            <w:r>
              <w:t xml:space="preserve">We have adapted and increased activity significantly </w:t>
            </w:r>
            <w:r w:rsidR="00B83C4C">
              <w:t>across 2020:</w:t>
            </w:r>
          </w:p>
          <w:p w14:paraId="48810077" w14:textId="77777777" w:rsidR="00592665" w:rsidRDefault="00592665" w:rsidP="00592665">
            <w:pPr>
              <w:pStyle w:val="ListParagraph"/>
              <w:numPr>
                <w:ilvl w:val="0"/>
                <w:numId w:val="20"/>
              </w:numPr>
            </w:pPr>
            <w:r>
              <w:t xml:space="preserve">Establishing a </w:t>
            </w:r>
            <w:hyperlink r:id="rId49" w:history="1">
              <w:r w:rsidRPr="00D25CEF">
                <w:rPr>
                  <w:rStyle w:val="Hyperlink"/>
                </w:rPr>
                <w:t>resources page</w:t>
              </w:r>
            </w:hyperlink>
            <w:r>
              <w:t xml:space="preserve"> in early March 2020 that has been updated regularly since </w:t>
            </w:r>
          </w:p>
          <w:p w14:paraId="17FBAD59" w14:textId="77777777" w:rsidR="00592665" w:rsidRDefault="00592665" w:rsidP="00592665">
            <w:pPr>
              <w:pStyle w:val="ListParagraph"/>
              <w:numPr>
                <w:ilvl w:val="0"/>
                <w:numId w:val="20"/>
              </w:numPr>
              <w:ind w:right="-421"/>
            </w:pPr>
            <w:r>
              <w:t xml:space="preserve">Building rapid </w:t>
            </w:r>
            <w:hyperlink r:id="rId50" w:history="1">
              <w:r w:rsidRPr="000A539F">
                <w:rPr>
                  <w:rStyle w:val="Hyperlink"/>
                </w:rPr>
                <w:t>Guidance for working online</w:t>
              </w:r>
            </w:hyperlink>
            <w:r>
              <w:t xml:space="preserve"> in partnership with AMA, 64million Artists and Real Ideas</w:t>
            </w:r>
          </w:p>
          <w:p w14:paraId="2D35FA30" w14:textId="4208308E" w:rsidR="00592665" w:rsidRDefault="004B2616" w:rsidP="00592665">
            <w:pPr>
              <w:pStyle w:val="ListParagraph"/>
              <w:numPr>
                <w:ilvl w:val="0"/>
                <w:numId w:val="20"/>
              </w:numPr>
            </w:pPr>
            <w:r>
              <w:t>Working with</w:t>
            </w:r>
            <w:r w:rsidR="00592665">
              <w:t xml:space="preserve"> all regional champions and Strategic Alliance Members within the first fortnight of </w:t>
            </w:r>
            <w:r w:rsidR="00592665" w:rsidRPr="001F379F">
              <w:t xml:space="preserve">lockdown to compile a </w:t>
            </w:r>
            <w:hyperlink r:id="rId51" w:history="1">
              <w:r w:rsidR="00592665" w:rsidRPr="001F379F">
                <w:rPr>
                  <w:rStyle w:val="Hyperlink"/>
                </w:rPr>
                <w:t>snapshot report</w:t>
              </w:r>
            </w:hyperlink>
            <w:r w:rsidR="00592665">
              <w:t xml:space="preserve"> of the sector for ACE and other partners</w:t>
            </w:r>
          </w:p>
          <w:p w14:paraId="0ACBC886" w14:textId="77777777" w:rsidR="00592665" w:rsidRPr="001F379F" w:rsidRDefault="00592665" w:rsidP="00592665">
            <w:pPr>
              <w:pStyle w:val="ListParagraph"/>
              <w:numPr>
                <w:ilvl w:val="0"/>
                <w:numId w:val="20"/>
              </w:numPr>
            </w:pPr>
            <w:r w:rsidRPr="001F379F">
              <w:t xml:space="preserve">Consistently gathering </w:t>
            </w:r>
            <w:r>
              <w:t xml:space="preserve">and distributing </w:t>
            </w:r>
            <w:hyperlink r:id="rId52" w:history="1">
              <w:r w:rsidRPr="001F379F">
                <w:rPr>
                  <w:rStyle w:val="Hyperlink"/>
                </w:rPr>
                <w:t>evidence of practice</w:t>
              </w:r>
            </w:hyperlink>
            <w:r w:rsidRPr="001F379F">
              <w:t xml:space="preserve"> throughout lockdown </w:t>
            </w:r>
          </w:p>
          <w:p w14:paraId="46D8824A" w14:textId="77777777" w:rsidR="00592665" w:rsidRDefault="00592665" w:rsidP="00592665">
            <w:pPr>
              <w:pStyle w:val="ListParagraph"/>
              <w:numPr>
                <w:ilvl w:val="0"/>
                <w:numId w:val="20"/>
              </w:numPr>
            </w:pPr>
            <w:r>
              <w:t>Quadrupling our events and meetings to provide peer support through lockdown</w:t>
            </w:r>
          </w:p>
          <w:p w14:paraId="7B0B20E7" w14:textId="77777777" w:rsidR="00592665" w:rsidRDefault="00592665" w:rsidP="00592665">
            <w:r>
              <w:t xml:space="preserve">Our Board has been equally responsive, meeting fortnightly in the early days of lockdown to provide extra support, shifting to monthly, and now every two months in response to the organisation’s needs. </w:t>
            </w:r>
          </w:p>
          <w:p w14:paraId="74FA3DD1" w14:textId="77777777" w:rsidR="00592665" w:rsidRDefault="00592665" w:rsidP="00592665"/>
          <w:p w14:paraId="5C7B59A8" w14:textId="77777777" w:rsidR="00592665" w:rsidRDefault="00592665" w:rsidP="004B2616">
            <w:r>
              <w:t xml:space="preserve">Our larger aim is to amplify </w:t>
            </w:r>
            <w:r w:rsidR="004B2616">
              <w:t xml:space="preserve">and support </w:t>
            </w:r>
            <w:r>
              <w:t xml:space="preserve">the dynamism of the </w:t>
            </w:r>
            <w:r w:rsidR="004B2616">
              <w:t xml:space="preserve">culture, health and wellbeing </w:t>
            </w:r>
            <w:r>
              <w:t>sector</w:t>
            </w:r>
            <w:r w:rsidR="004B2616">
              <w:t xml:space="preserve"> –</w:t>
            </w:r>
            <w:r>
              <w:t xml:space="preserve"> a collective example of innovation that has put our membership’s resources at the disposal of the communities around them</w:t>
            </w:r>
            <w:r w:rsidR="004B2616">
              <w:t xml:space="preserve"> to </w:t>
            </w:r>
            <w:r>
              <w:t xml:space="preserve">combat loneliness and isolation, and to build connections and community, through the most challenging times – demonstrating beyond doubt the central role culture and creativity have to play in building a healthy society. </w:t>
            </w:r>
          </w:p>
          <w:p w14:paraId="315F0C76" w14:textId="77777777" w:rsidR="00B83C4C" w:rsidRDefault="00B83C4C" w:rsidP="004B2616"/>
          <w:p w14:paraId="5ECF74BE" w14:textId="77777777" w:rsidR="00B83C4C" w:rsidRDefault="00B83C4C" w:rsidP="004B2616"/>
          <w:p w14:paraId="40953173" w14:textId="77777777" w:rsidR="00B83C4C" w:rsidRDefault="00B83C4C" w:rsidP="004B2616"/>
          <w:p w14:paraId="54DCC071" w14:textId="77777777" w:rsidR="00B83C4C" w:rsidRDefault="00B83C4C" w:rsidP="004B2616"/>
          <w:p w14:paraId="1671BB60" w14:textId="3696DE59" w:rsidR="00B83C4C" w:rsidRDefault="00B83C4C" w:rsidP="004B2616"/>
        </w:tc>
        <w:tc>
          <w:tcPr>
            <w:tcW w:w="6450" w:type="dxa"/>
          </w:tcPr>
          <w:p w14:paraId="0C484FC1" w14:textId="77777777" w:rsidR="00592665" w:rsidRDefault="00592665" w:rsidP="00592665">
            <w:r>
              <w:t xml:space="preserve">We will monitor our own activity via </w:t>
            </w:r>
            <w:hyperlink r:id="rId53" w:history="1">
              <w:r w:rsidRPr="00C977E7">
                <w:rPr>
                  <w:rStyle w:val="Hyperlink"/>
                </w:rPr>
                <w:t>Director’s Reports</w:t>
              </w:r>
            </w:hyperlink>
            <w:r>
              <w:t xml:space="preserve">, which are delivered to the Board at each meeting and also shared with ACE via </w:t>
            </w:r>
            <w:proofErr w:type="spellStart"/>
            <w:r>
              <w:t>Grantium</w:t>
            </w:r>
            <w:proofErr w:type="spellEnd"/>
            <w:r>
              <w:t xml:space="preserve">. </w:t>
            </w:r>
          </w:p>
          <w:p w14:paraId="4D2862C6" w14:textId="77777777" w:rsidR="00592665" w:rsidRDefault="00592665" w:rsidP="00592665">
            <w:pPr>
              <w:rPr>
                <w:b/>
                <w:bCs/>
              </w:rPr>
            </w:pPr>
          </w:p>
          <w:p w14:paraId="7A9EFB36" w14:textId="77777777" w:rsidR="00684665" w:rsidRDefault="00592665" w:rsidP="00592665">
            <w:r>
              <w:t>We have an ambitious outline plan for development across the next 7 years including the development of regional infrastructure, which we will be fleshing out through the consultancy process with the Board (</w:t>
            </w:r>
            <w:hyperlink w:anchor="_Our_plan_for" w:history="1">
              <w:r w:rsidR="004B2616" w:rsidRPr="004B2616">
                <w:rPr>
                  <w:rStyle w:val="Hyperlink"/>
                </w:rPr>
                <w:t>see below</w:t>
              </w:r>
            </w:hyperlink>
            <w:r>
              <w:t xml:space="preserve">). </w:t>
            </w:r>
          </w:p>
          <w:p w14:paraId="7EB23469" w14:textId="77777777" w:rsidR="00684665" w:rsidRDefault="00684665" w:rsidP="00592665"/>
          <w:p w14:paraId="21622098" w14:textId="401848EB" w:rsidR="00592665" w:rsidRDefault="00592665" w:rsidP="00592665">
            <w:r>
              <w:t xml:space="preserve">Progress against agreed targets for 2021-22 is described below and will be extended in our 9 June Business Plan and our main SSO bid in 2022. Progress will again be monitored by the Board. </w:t>
            </w:r>
          </w:p>
          <w:p w14:paraId="242E1803" w14:textId="77777777" w:rsidR="00592665" w:rsidRPr="00592665" w:rsidRDefault="00592665" w:rsidP="00592665"/>
        </w:tc>
      </w:tr>
      <w:tr w:rsidR="00690E65" w:rsidRPr="009B194B" w14:paraId="4AF0B9F3" w14:textId="77777777" w:rsidTr="00690E65">
        <w:tc>
          <w:tcPr>
            <w:tcW w:w="12900" w:type="dxa"/>
            <w:gridSpan w:val="2"/>
            <w:shd w:val="clear" w:color="auto" w:fill="DDC198"/>
          </w:tcPr>
          <w:p w14:paraId="68CE3C6B" w14:textId="2DB7245E" w:rsidR="00684665" w:rsidRPr="009B194B" w:rsidRDefault="009B194B" w:rsidP="00684665">
            <w:pPr>
              <w:pStyle w:val="Heading4"/>
              <w:rPr>
                <w:b/>
                <w:bCs/>
                <w:i w:val="0"/>
                <w:iCs w:val="0"/>
                <w:color w:val="FFFFFF" w:themeColor="background1"/>
              </w:rPr>
            </w:pPr>
            <w:r w:rsidRPr="009B194B">
              <w:rPr>
                <w:b/>
                <w:bCs/>
                <w:i w:val="0"/>
                <w:iCs w:val="0"/>
                <w:color w:val="FFFFFF" w:themeColor="background1"/>
              </w:rPr>
              <w:lastRenderedPageBreak/>
              <w:t>AMBITION &amp; QUALITY</w:t>
            </w:r>
          </w:p>
        </w:tc>
      </w:tr>
      <w:tr w:rsidR="00592665" w:rsidRPr="00592665" w14:paraId="3F24B1B5" w14:textId="77777777" w:rsidTr="00592665">
        <w:tc>
          <w:tcPr>
            <w:tcW w:w="6450" w:type="dxa"/>
          </w:tcPr>
          <w:p w14:paraId="1DDF2C24" w14:textId="3A77133F" w:rsidR="00592665" w:rsidRDefault="00592665" w:rsidP="00B83C4C">
            <w:r>
              <w:t>Our a</w:t>
            </w:r>
            <w:r w:rsidRPr="00B8054D">
              <w:t xml:space="preserve">mbition </w:t>
            </w:r>
            <w:r>
              <w:t xml:space="preserve">is </w:t>
            </w:r>
            <w:r w:rsidRPr="00B8054D">
              <w:t xml:space="preserve">to </w:t>
            </w:r>
            <w:r>
              <w:t>drive the culture, health and wellbeing sector forward in partnership with our stakeholder groups and others. To succeed we need to build an infrastructure that allows us to meet health, social care and local government on equal terms</w:t>
            </w:r>
            <w:r w:rsidR="00C27E4C">
              <w:t>.</w:t>
            </w:r>
            <w:r>
              <w:t xml:space="preserve"> We anticipate that regional and local networks will play a critical role in the next 5-10 years, and are making the case for greater investment here </w:t>
            </w:r>
            <w:hyperlink w:anchor="_Staff_roadmap" w:history="1">
              <w:r w:rsidRPr="009D11EF">
                <w:rPr>
                  <w:rStyle w:val="Hyperlink"/>
                </w:rPr>
                <w:t>from 2023</w:t>
              </w:r>
            </w:hyperlink>
            <w:r>
              <w:t>.</w:t>
            </w:r>
          </w:p>
          <w:p w14:paraId="3CF1A24D" w14:textId="77777777" w:rsidR="00592665" w:rsidRDefault="00592665" w:rsidP="00592665"/>
          <w:p w14:paraId="1CCECA23" w14:textId="24F5BCC6" w:rsidR="00035D78" w:rsidRDefault="00035D78" w:rsidP="00035D78">
            <w:r>
              <w:t>The question of quality is itself complex and we have long argued for conceptions of quality to be determined by process</w:t>
            </w:r>
            <w:r w:rsidR="00813D52">
              <w:t xml:space="preserve"> and</w:t>
            </w:r>
            <w:r>
              <w:t xml:space="preserve"> engagement rather than purely outputs. With our academic and practice partners we aim to </w:t>
            </w:r>
            <w:r w:rsidR="00E17CDF">
              <w:t xml:space="preserve">work on clearer conceptions of </w:t>
            </w:r>
            <w:r>
              <w:t xml:space="preserve">‘quality’ in socially engaged work. </w:t>
            </w:r>
            <w:r w:rsidR="00E17CDF">
              <w:t xml:space="preserve">This </w:t>
            </w:r>
            <w:r w:rsidR="00813D52" w:rsidRPr="00E17CDF">
              <w:rPr>
                <w:i/>
                <w:iCs/>
              </w:rPr>
              <w:t>may</w:t>
            </w:r>
            <w:r w:rsidR="00813D52">
              <w:t xml:space="preserve"> evolve into a Code of Practice which can act as a broad guide to the sector without curtailing specific approaches.</w:t>
            </w:r>
          </w:p>
          <w:p w14:paraId="3008EF58" w14:textId="77777777" w:rsidR="00592665" w:rsidRDefault="00592665" w:rsidP="00592665"/>
          <w:p w14:paraId="6E288719" w14:textId="1E9F486D" w:rsidR="003A6E16" w:rsidRDefault="00035D78" w:rsidP="00B83C4C">
            <w:r>
              <w:t>We also aim to encourage a sea change in the sector,</w:t>
            </w:r>
            <w:r w:rsidR="006E2922">
              <w:t xml:space="preserve"> learning from</w:t>
            </w:r>
            <w:r w:rsidR="00D718FC">
              <w:t xml:space="preserve"> existing</w:t>
            </w:r>
            <w:r w:rsidR="006E2922">
              <w:t xml:space="preserve"> best practice that works beyond health conditions to consider </w:t>
            </w:r>
            <w:r>
              <w:t>health inequalities and the social determinants of health.</w:t>
            </w:r>
            <w:r w:rsidR="006E2922">
              <w:t xml:space="preserve"> </w:t>
            </w:r>
            <w:r w:rsidR="00B83C4C">
              <w:t xml:space="preserve"> </w:t>
            </w:r>
          </w:p>
          <w:p w14:paraId="4DBF463F" w14:textId="0E22F548" w:rsidR="00D718FC" w:rsidRDefault="00D718FC" w:rsidP="00B83C4C"/>
        </w:tc>
        <w:tc>
          <w:tcPr>
            <w:tcW w:w="6450" w:type="dxa"/>
          </w:tcPr>
          <w:p w14:paraId="6EBABDFF" w14:textId="5FA0EFA8" w:rsidR="00035D78" w:rsidRDefault="00035D78" w:rsidP="00035D78">
            <w:r>
              <w:t xml:space="preserve">Our annual culture, health and wellbeing survey (a ‘state of the sector’ survey rather than a survey of the Alliance itself) will be refined in collaboration with the University of Chester who are developing a new survey model based on their analysis of the May 2020 survey. </w:t>
            </w:r>
          </w:p>
          <w:p w14:paraId="3C16E39D" w14:textId="77777777" w:rsidR="00B83C4C" w:rsidRDefault="00B83C4C" w:rsidP="00035D78"/>
          <w:p w14:paraId="51C918A0" w14:textId="3E13ED4F" w:rsidR="00035D78" w:rsidRDefault="00E35CC6" w:rsidP="00035D78">
            <w:hyperlink w:anchor="_Equality_Action_Plan" w:history="1">
              <w:r w:rsidR="00035D78" w:rsidRPr="00EC702B">
                <w:rPr>
                  <w:rStyle w:val="Hyperlink"/>
                </w:rPr>
                <w:t>Developing our membership</w:t>
              </w:r>
            </w:hyperlink>
            <w:r w:rsidR="00035D78">
              <w:t xml:space="preserve"> model will allow us to understand what is valued most about CHWA, where we can provide additional support, and what quality might mean for CHWA itself. </w:t>
            </w:r>
            <w:r w:rsidR="00786093">
              <w:t xml:space="preserve">We will consider markers for quality that </w:t>
            </w:r>
            <w:r w:rsidR="00036E11">
              <w:t>would support our regional champions as well as core staff and Board</w:t>
            </w:r>
            <w:r w:rsidR="004F576D">
              <w:t>,</w:t>
            </w:r>
            <w:r w:rsidR="00036E11">
              <w:t xml:space="preserve"> and </w:t>
            </w:r>
            <w:r w:rsidR="004F576D">
              <w:t xml:space="preserve">by which </w:t>
            </w:r>
            <w:r w:rsidR="00786093">
              <w:t xml:space="preserve">members and partners might be able </w:t>
            </w:r>
            <w:r w:rsidR="00036E11">
              <w:t>to assess our performance</w:t>
            </w:r>
            <w:r w:rsidR="00786093">
              <w:t xml:space="preserve">. </w:t>
            </w:r>
          </w:p>
          <w:p w14:paraId="292C896B" w14:textId="77777777" w:rsidR="00592665" w:rsidRDefault="00592665" w:rsidP="00592665"/>
          <w:p w14:paraId="3DF6C65D" w14:textId="44AB08AD" w:rsidR="00592665" w:rsidRPr="00592665" w:rsidRDefault="006940B7" w:rsidP="009772FF">
            <w:r>
              <w:t xml:space="preserve">We will also develop case studies with partners and stakeholder groups to help describe CHWA’s impact in the sector. </w:t>
            </w:r>
          </w:p>
        </w:tc>
      </w:tr>
      <w:tr w:rsidR="009B194B" w:rsidRPr="009B194B" w14:paraId="7C579F33" w14:textId="77777777" w:rsidTr="009B194B">
        <w:tc>
          <w:tcPr>
            <w:tcW w:w="12900" w:type="dxa"/>
            <w:gridSpan w:val="2"/>
            <w:shd w:val="clear" w:color="auto" w:fill="BBC38D"/>
          </w:tcPr>
          <w:p w14:paraId="16DB7657" w14:textId="4310930B" w:rsidR="000820F2" w:rsidRPr="009B194B" w:rsidRDefault="009B194B" w:rsidP="000820F2">
            <w:pPr>
              <w:pStyle w:val="Heading4"/>
              <w:rPr>
                <w:b/>
                <w:bCs/>
                <w:i w:val="0"/>
                <w:iCs w:val="0"/>
                <w:color w:val="FFFFFF" w:themeColor="background1"/>
              </w:rPr>
            </w:pPr>
            <w:r w:rsidRPr="009B194B">
              <w:rPr>
                <w:b/>
                <w:bCs/>
                <w:i w:val="0"/>
                <w:iCs w:val="0"/>
                <w:color w:val="FFFFFF" w:themeColor="background1"/>
              </w:rPr>
              <w:t>ENVIRONMENTAL RESPONSIBILITY</w:t>
            </w:r>
          </w:p>
        </w:tc>
      </w:tr>
      <w:tr w:rsidR="00592665" w:rsidRPr="00592665" w14:paraId="7DD5EEE9" w14:textId="77777777" w:rsidTr="00592665">
        <w:tc>
          <w:tcPr>
            <w:tcW w:w="6450" w:type="dxa"/>
          </w:tcPr>
          <w:p w14:paraId="5B96B1E8" w14:textId="77777777" w:rsidR="0037448B" w:rsidRDefault="000820F2" w:rsidP="00592665">
            <w:r>
              <w:t>CHWA has no office space</w:t>
            </w:r>
            <w:r w:rsidR="0037448B">
              <w:t xml:space="preserve"> and even prior to lockdown created a minimum of physical materials barring an annual artists’ commission to create our Awards (the commission requires these to be created with sustainability in mind)</w:t>
            </w:r>
            <w:r>
              <w:t xml:space="preserve">. </w:t>
            </w:r>
          </w:p>
          <w:p w14:paraId="69C0AC88" w14:textId="77777777" w:rsidR="00694246" w:rsidRDefault="00694246" w:rsidP="00694246"/>
          <w:p w14:paraId="17753AE4" w14:textId="3F743FCF" w:rsidR="00694246" w:rsidRDefault="00694246" w:rsidP="00694246">
            <w:r>
              <w:t xml:space="preserve">Because we convene stakeholder groups on a regular basis and run an annual conference, our main environmental challenge is travel to meetings and events. </w:t>
            </w:r>
          </w:p>
          <w:p w14:paraId="49CC4806" w14:textId="77777777" w:rsidR="0037448B" w:rsidRDefault="0037448B" w:rsidP="00592665"/>
          <w:p w14:paraId="692D08EC" w14:textId="17DF79E7" w:rsidR="00592665" w:rsidRDefault="00592665" w:rsidP="00592665">
            <w:r>
              <w:t>O</w:t>
            </w:r>
            <w:r w:rsidRPr="00C665E6">
              <w:t xml:space="preserve">ur </w:t>
            </w:r>
            <w:hyperlink r:id="rId54" w:history="1">
              <w:r w:rsidRPr="005360D1">
                <w:rPr>
                  <w:rStyle w:val="Hyperlink"/>
                </w:rPr>
                <w:t>Climate policy</w:t>
              </w:r>
            </w:hyperlink>
            <w:r w:rsidRPr="00C665E6">
              <w:t xml:space="preserve"> </w:t>
            </w:r>
            <w:r>
              <w:t>s</w:t>
            </w:r>
            <w:r w:rsidRPr="00C665E6">
              <w:t xml:space="preserve">trictly limits our air travel, commits us to supplying </w:t>
            </w:r>
            <w:r w:rsidR="0037448B">
              <w:t xml:space="preserve">only </w:t>
            </w:r>
            <w:r w:rsidRPr="00C665E6">
              <w:t xml:space="preserve">vegetarian </w:t>
            </w:r>
            <w:r w:rsidR="0037448B">
              <w:t xml:space="preserve">or vegan </w:t>
            </w:r>
            <w:r w:rsidRPr="00C665E6">
              <w:t>food at events</w:t>
            </w:r>
            <w:r w:rsidR="0037448B">
              <w:t>,</w:t>
            </w:r>
            <w:r w:rsidRPr="00C665E6">
              <w:t xml:space="preserve"> and provides guidance on procurement. Along with everyone else our travel and subsistence has dropped to a micro % of what it was. We will pursue </w:t>
            </w:r>
            <w:r w:rsidRPr="00C665E6">
              <w:lastRenderedPageBreak/>
              <w:t xml:space="preserve">a blended approach to events </w:t>
            </w:r>
            <w:r>
              <w:t>and meetings that will allow us to support some face</w:t>
            </w:r>
            <w:r w:rsidR="0055067B">
              <w:t>-</w:t>
            </w:r>
            <w:r>
              <w:t>to</w:t>
            </w:r>
            <w:r w:rsidR="0055067B">
              <w:t>-</w:t>
            </w:r>
            <w:r>
              <w:t>face work, whilst improving international access and reducing travel.</w:t>
            </w:r>
            <w:r w:rsidR="000820F2">
              <w:t xml:space="preserve"> </w:t>
            </w:r>
            <w:r w:rsidR="00694246" w:rsidRPr="00B806BB">
              <w:t>We plan to reduce face-to-face meetings to one per year from quarterly for all stakeholder groups, from 2021-22 onwards.</w:t>
            </w:r>
          </w:p>
          <w:p w14:paraId="7FBC3AC5" w14:textId="77777777" w:rsidR="00592665" w:rsidRDefault="00592665" w:rsidP="00592665"/>
          <w:p w14:paraId="4A4271FE" w14:textId="51A97464" w:rsidR="00694246" w:rsidRDefault="00694246" w:rsidP="00694246">
            <w:pPr>
              <w:pStyle w:val="Heading4"/>
            </w:pPr>
            <w:r>
              <w:t>Developing practice</w:t>
            </w:r>
          </w:p>
          <w:p w14:paraId="73278D20" w14:textId="0729A2AA" w:rsidR="00592665" w:rsidRDefault="00592665" w:rsidP="00592665">
            <w:r>
              <w:t xml:space="preserve">Our broader concern is to join the dots between creative and cultural work we support and the </w:t>
            </w:r>
            <w:r w:rsidR="00E540EF">
              <w:t xml:space="preserve">ways in which </w:t>
            </w:r>
            <w:r>
              <w:t xml:space="preserve">health </w:t>
            </w:r>
            <w:r w:rsidR="00E540EF">
              <w:t xml:space="preserve">is impacted by social determinants such as </w:t>
            </w:r>
            <w:r>
              <w:t xml:space="preserve">environmental degradation and </w:t>
            </w:r>
            <w:r w:rsidR="00E540EF">
              <w:t>migration</w:t>
            </w:r>
            <w:r>
              <w:t xml:space="preserve">. </w:t>
            </w:r>
            <w:r w:rsidR="00855F7F">
              <w:t>We are also aware that partnership with organisations engaged with nature and the environment will be critical for our sector as social prescribing takes shape, and we are building relationships with Natural England</w:t>
            </w:r>
            <w:r w:rsidR="00583F99">
              <w:t>,</w:t>
            </w:r>
            <w:r w:rsidR="00855F7F">
              <w:t xml:space="preserve"> the NLHF</w:t>
            </w:r>
            <w:r w:rsidR="00583F99">
              <w:t xml:space="preserve"> and others</w:t>
            </w:r>
            <w:r w:rsidR="00855F7F">
              <w:t>.</w:t>
            </w:r>
            <w:r w:rsidR="00583F99">
              <w:t xml:space="preserve"> </w:t>
            </w:r>
          </w:p>
          <w:p w14:paraId="4F5E04AD" w14:textId="77777777" w:rsidR="00592665" w:rsidRDefault="00592665" w:rsidP="00592665"/>
          <w:p w14:paraId="04B9AD53" w14:textId="6A0558AC" w:rsidR="0053682D" w:rsidRDefault="00592665" w:rsidP="0053682D">
            <w:r>
              <w:t xml:space="preserve">We </w:t>
            </w:r>
            <w:r w:rsidR="00897438">
              <w:t xml:space="preserve">lead </w:t>
            </w:r>
            <w:r>
              <w:t xml:space="preserve">a consortium </w:t>
            </w:r>
            <w:r w:rsidR="0053682D">
              <w:t xml:space="preserve">in </w:t>
            </w:r>
            <w:hyperlink r:id="rId55" w:history="1">
              <w:r w:rsidR="0053682D" w:rsidRPr="008A1960">
                <w:rPr>
                  <w:rStyle w:val="Hyperlink"/>
                </w:rPr>
                <w:t>Julie’s Bicycle’s Accelerator programme</w:t>
              </w:r>
            </w:hyperlink>
            <w:r w:rsidR="0053682D">
              <w:t xml:space="preserve"> w</w:t>
            </w:r>
            <w:r>
              <w:t xml:space="preserve">ith London Arts in Health, Arts &amp; Health South West and the National Network for Arts, Design </w:t>
            </w:r>
            <w:r w:rsidR="00855F7F">
              <w:t>&amp;</w:t>
            </w:r>
            <w:r>
              <w:t xml:space="preserve"> Heritage in Healthcare</w:t>
            </w:r>
            <w:r w:rsidR="0053682D">
              <w:t>, with a view to catalysing innovation in the wider sector.</w:t>
            </w:r>
          </w:p>
          <w:p w14:paraId="09CFB720" w14:textId="77777777" w:rsidR="0053682D" w:rsidRDefault="0053682D" w:rsidP="00592665"/>
          <w:p w14:paraId="64E64B05" w14:textId="623AEE2A" w:rsidR="00592665" w:rsidRDefault="00592665" w:rsidP="00592665">
            <w:r>
              <w:t xml:space="preserve">We host an annual Climate Award and (new this year) have begun a series of blogs with a focus on nature. </w:t>
            </w:r>
          </w:p>
          <w:p w14:paraId="2F283AD0" w14:textId="77777777" w:rsidR="00592665" w:rsidRDefault="00592665" w:rsidP="00592665">
            <w:pPr>
              <w:pStyle w:val="Heading7"/>
            </w:pPr>
          </w:p>
        </w:tc>
        <w:tc>
          <w:tcPr>
            <w:tcW w:w="6450" w:type="dxa"/>
          </w:tcPr>
          <w:p w14:paraId="65E80741" w14:textId="6702977C" w:rsidR="00592665" w:rsidRDefault="00592665" w:rsidP="00592665">
            <w:r>
              <w:lastRenderedPageBreak/>
              <w:t xml:space="preserve">We collect data on our own travel and consumption via our accounting processes. </w:t>
            </w:r>
          </w:p>
          <w:p w14:paraId="297F2E24" w14:textId="77777777" w:rsidR="00592665" w:rsidRDefault="00592665" w:rsidP="00592665"/>
          <w:p w14:paraId="0211E64E" w14:textId="77777777" w:rsidR="00694246" w:rsidRDefault="00592665" w:rsidP="00592665">
            <w:r w:rsidRPr="00B806BB">
              <w:t xml:space="preserve">We will monitor </w:t>
            </w:r>
            <w:r w:rsidR="00694246">
              <w:t>the regularity and impact of</w:t>
            </w:r>
            <w:r w:rsidRPr="00B806BB">
              <w:t xml:space="preserve"> </w:t>
            </w:r>
            <w:r w:rsidR="00694246">
              <w:t xml:space="preserve">face-to-face </w:t>
            </w:r>
            <w:r w:rsidRPr="00B806BB">
              <w:t xml:space="preserve">meetings and events once the pandemic has stabilised. </w:t>
            </w:r>
          </w:p>
          <w:p w14:paraId="03A69DF4" w14:textId="77777777" w:rsidR="00694246" w:rsidRDefault="00694246" w:rsidP="00592665"/>
          <w:p w14:paraId="0F19EE40" w14:textId="169636EE" w:rsidR="00592665" w:rsidRPr="00DE2225" w:rsidRDefault="00592665" w:rsidP="00592665">
            <w:pPr>
              <w:rPr>
                <w:sz w:val="24"/>
              </w:rPr>
            </w:pPr>
            <w:r w:rsidRPr="00B806BB">
              <w:t xml:space="preserve">We will be evaluating the success of an online conference with a view to switching to primarily online events. We will also monitor the digital environmental costs of conferencing online via new tools currently being developed as part of the Julie’s Bicycle cohort, by </w:t>
            </w:r>
            <w:hyperlink r:id="rId56" w:history="1">
              <w:r w:rsidRPr="00B806BB">
                <w:rPr>
                  <w:rStyle w:val="Hyperlink"/>
                </w:rPr>
                <w:t>Fast Familiar</w:t>
              </w:r>
            </w:hyperlink>
            <w:r w:rsidRPr="00211947">
              <w:rPr>
                <w:rStyle w:val="Strong"/>
                <w:b w:val="0"/>
                <w:bCs w:val="0"/>
              </w:rPr>
              <w:t>,</w:t>
            </w:r>
            <w:r w:rsidRPr="00B806BB">
              <w:rPr>
                <w:rStyle w:val="Strong"/>
              </w:rPr>
              <w:t xml:space="preserve"> </w:t>
            </w:r>
            <w:hyperlink r:id="rId57" w:history="1">
              <w:r w:rsidRPr="00B806BB">
                <w:rPr>
                  <w:rStyle w:val="Hyperlink"/>
                </w:rPr>
                <w:t>Abandon Normal Devices</w:t>
              </w:r>
            </w:hyperlink>
            <w:r w:rsidRPr="00B806BB">
              <w:rPr>
                <w:rStyle w:val="Strong"/>
              </w:rPr>
              <w:t xml:space="preserve"> </w:t>
            </w:r>
            <w:r w:rsidRPr="00B806BB">
              <w:rPr>
                <w:rStyle w:val="Strong"/>
                <w:b w:val="0"/>
                <w:bCs w:val="0"/>
              </w:rPr>
              <w:t>and</w:t>
            </w:r>
            <w:r w:rsidRPr="00B806BB">
              <w:rPr>
                <w:rStyle w:val="Strong"/>
              </w:rPr>
              <w:t xml:space="preserve"> </w:t>
            </w:r>
            <w:hyperlink r:id="rId58" w:history="1">
              <w:r w:rsidRPr="00B806BB">
                <w:rPr>
                  <w:rStyle w:val="Hyperlink"/>
                </w:rPr>
                <w:t>Arts Catalyst</w:t>
              </w:r>
            </w:hyperlink>
            <w:r w:rsidRPr="00203E0C">
              <w:rPr>
                <w:rStyle w:val="Strong"/>
                <w:b w:val="0"/>
                <w:bCs w:val="0"/>
              </w:rPr>
              <w:t>.</w:t>
            </w:r>
            <w:r w:rsidR="00694246">
              <w:t xml:space="preserve"> We will need to find a balance across 2021-23 between ensuring people are included </w:t>
            </w:r>
            <w:r w:rsidR="00694246">
              <w:lastRenderedPageBreak/>
              <w:t>who may not be able to access work digitally, and minimising our carbon footprint.</w:t>
            </w:r>
          </w:p>
          <w:p w14:paraId="70D5D88D" w14:textId="77777777" w:rsidR="00592665" w:rsidRDefault="00592665" w:rsidP="00592665"/>
          <w:p w14:paraId="56E1881E" w14:textId="3E32FF33" w:rsidR="00592665" w:rsidRDefault="00694246" w:rsidP="00592665">
            <w:pPr>
              <w:pStyle w:val="Heading7"/>
            </w:pPr>
            <w:r>
              <w:t xml:space="preserve">Data </w:t>
            </w:r>
            <w:r w:rsidR="00592665">
              <w:t xml:space="preserve">for </w:t>
            </w:r>
            <w:r>
              <w:t>developing practice</w:t>
            </w:r>
          </w:p>
          <w:p w14:paraId="20D3AC9E" w14:textId="3C3FA6F8" w:rsidR="0053682D" w:rsidRDefault="00592665" w:rsidP="0053682D">
            <w:r>
              <w:t xml:space="preserve">Through our </w:t>
            </w:r>
            <w:hyperlink r:id="rId59" w:history="1">
              <w:r w:rsidRPr="00881015">
                <w:rPr>
                  <w:rStyle w:val="Hyperlink"/>
                </w:rPr>
                <w:t xml:space="preserve">Accelerator </w:t>
              </w:r>
              <w:r>
                <w:rPr>
                  <w:rStyle w:val="Hyperlink"/>
                </w:rPr>
                <w:t>project</w:t>
              </w:r>
            </w:hyperlink>
            <w:r>
              <w:t xml:space="preserve"> we are collecting case studies </w:t>
            </w:r>
            <w:r w:rsidR="0053682D">
              <w:t xml:space="preserve">of enablers and barriers for work that connects climate change, health, creativity and culture. </w:t>
            </w:r>
          </w:p>
          <w:p w14:paraId="70F549C3" w14:textId="77777777" w:rsidR="004D5500" w:rsidRDefault="004D5500" w:rsidP="0053682D"/>
          <w:p w14:paraId="252FBA25" w14:textId="671FA9E1" w:rsidR="00592665" w:rsidRPr="00D73225" w:rsidRDefault="00592665" w:rsidP="00592665">
            <w:r>
              <w:t xml:space="preserve">Our </w:t>
            </w:r>
            <w:hyperlink r:id="rId60" w:history="1">
              <w:r w:rsidRPr="00881015">
                <w:rPr>
                  <w:rStyle w:val="Hyperlink"/>
                </w:rPr>
                <w:t>climate award</w:t>
              </w:r>
            </w:hyperlink>
            <w:r>
              <w:t xml:space="preserve"> also provides a number of </w:t>
            </w:r>
            <w:r w:rsidR="004D5500">
              <w:t>case studies</w:t>
            </w:r>
            <w:r>
              <w:t xml:space="preserve"> of best practice across the sector. </w:t>
            </w:r>
          </w:p>
          <w:p w14:paraId="49197E1F" w14:textId="77777777" w:rsidR="00592665" w:rsidRDefault="00592665" w:rsidP="00592665"/>
          <w:p w14:paraId="3564F9F5" w14:textId="70996DE3" w:rsidR="00246B32" w:rsidRPr="00592665" w:rsidRDefault="00246B32" w:rsidP="008D5FC2"/>
        </w:tc>
      </w:tr>
    </w:tbl>
    <w:p w14:paraId="58E3133B" w14:textId="77777777" w:rsidR="002B1825" w:rsidRDefault="002B1825" w:rsidP="002B1825"/>
    <w:p w14:paraId="6BCD4E49" w14:textId="10636F52" w:rsidR="000171C0" w:rsidRPr="000171C0" w:rsidRDefault="00522710" w:rsidP="00B83C4C">
      <w:pPr>
        <w:pStyle w:val="Heading3"/>
      </w:pPr>
      <w:bookmarkStart w:id="10" w:name="_Our_plan_for"/>
      <w:bookmarkStart w:id="11" w:name="_Toc67727894"/>
      <w:bookmarkEnd w:id="10"/>
      <w:r>
        <w:t>D</w:t>
      </w:r>
      <w:r w:rsidR="00A8216C" w:rsidRPr="00A8216C">
        <w:t xml:space="preserve">edicated time with </w:t>
      </w:r>
      <w:r w:rsidR="00592665">
        <w:t xml:space="preserve">the </w:t>
      </w:r>
      <w:r w:rsidR="00A8216C" w:rsidRPr="00A8216C">
        <w:t>board and staff to embed the Investment Principles</w:t>
      </w:r>
      <w:bookmarkEnd w:id="11"/>
      <w:r w:rsidR="00A8216C" w:rsidRPr="00A8216C">
        <w:t xml:space="preserve"> </w:t>
      </w:r>
    </w:p>
    <w:p w14:paraId="086E6C5D" w14:textId="6DD3E0FF" w:rsidR="00A10533" w:rsidRPr="00ED1F9E" w:rsidRDefault="00C8331C" w:rsidP="00ED1F9E">
      <w:r>
        <w:t>Our Board ha</w:t>
      </w:r>
      <w:r w:rsidR="000171C0">
        <w:t>s</w:t>
      </w:r>
      <w:r>
        <w:t xml:space="preserve"> engaged with </w:t>
      </w:r>
      <w:r w:rsidR="00023115">
        <w:t xml:space="preserve">the process of developing this Business Plan (see </w:t>
      </w:r>
      <w:hyperlink r:id="rId61" w:history="1">
        <w:r w:rsidR="00023115" w:rsidRPr="00486160">
          <w:rPr>
            <w:rStyle w:val="Hyperlink"/>
          </w:rPr>
          <w:t>Board minutes from meeting of 22 March 2021</w:t>
        </w:r>
      </w:hyperlink>
      <w:r w:rsidR="00023115">
        <w:t xml:space="preserve">). </w:t>
      </w:r>
      <w:r w:rsidR="0016197D">
        <w:t>We are</w:t>
      </w:r>
      <w:r w:rsidR="007368FD">
        <w:t xml:space="preserve"> </w:t>
      </w:r>
      <w:r w:rsidR="0016197D">
        <w:t xml:space="preserve">holding </w:t>
      </w:r>
      <w:r w:rsidR="00023115">
        <w:t xml:space="preserve">two </w:t>
      </w:r>
      <w:r w:rsidR="0016197D">
        <w:t xml:space="preserve">Board </w:t>
      </w:r>
      <w:r w:rsidR="00023115">
        <w:t>“</w:t>
      </w:r>
      <w:r w:rsidR="0016197D">
        <w:t>away</w:t>
      </w:r>
      <w:r w:rsidR="00023115">
        <w:t>-</w:t>
      </w:r>
      <w:r w:rsidR="0016197D">
        <w:t>day</w:t>
      </w:r>
      <w:r w:rsidR="00023115">
        <w:t xml:space="preserve">s” </w:t>
      </w:r>
      <w:r w:rsidR="007368FD">
        <w:t xml:space="preserve">facilitated by </w:t>
      </w:r>
      <w:hyperlink r:id="rId62" w:history="1">
        <w:r w:rsidR="007368FD" w:rsidRPr="007368FD">
          <w:rPr>
            <w:rStyle w:val="Hyperlink"/>
          </w:rPr>
          <w:t>David Bryan</w:t>
        </w:r>
      </w:hyperlink>
      <w:r w:rsidR="007368FD">
        <w:t xml:space="preserve">. The first will be </w:t>
      </w:r>
      <w:r w:rsidR="00023115">
        <w:t xml:space="preserve">in </w:t>
      </w:r>
      <w:r w:rsidR="0016197D">
        <w:t xml:space="preserve">May </w:t>
      </w:r>
      <w:r w:rsidR="00023115">
        <w:t>2021</w:t>
      </w:r>
      <w:r w:rsidR="007368FD">
        <w:t>,</w:t>
      </w:r>
      <w:r w:rsidR="00023115">
        <w:t xml:space="preserve"> to help us prepare for the June 2021 extension application, and </w:t>
      </w:r>
      <w:r w:rsidR="009904B8">
        <w:t>the</w:t>
      </w:r>
      <w:r w:rsidR="00023115">
        <w:t xml:space="preserve"> second in August/Sept 2021</w:t>
      </w:r>
      <w:r w:rsidR="009904B8">
        <w:t xml:space="preserve"> to support the process of the full SSO application for 202</w:t>
      </w:r>
      <w:r w:rsidR="006A68F7">
        <w:t>3</w:t>
      </w:r>
      <w:r w:rsidR="00023115">
        <w:t xml:space="preserve">. Both sessions will </w:t>
      </w:r>
      <w:r w:rsidR="0016197D">
        <w:t xml:space="preserve">focus on developing our </w:t>
      </w:r>
      <w:r w:rsidR="00023115">
        <w:t xml:space="preserve">core capacity and </w:t>
      </w:r>
      <w:r w:rsidR="0016197D">
        <w:t>regional infrastructure through a consideration of the investment principles and our strategic priorities, outlined below, including our longstanding commitment addressing health and cultural inequalities.</w:t>
      </w:r>
      <w:r w:rsidR="00ED1F9E">
        <w:t xml:space="preserve"> </w:t>
      </w:r>
      <w:r w:rsidR="00A10533">
        <w:br w:type="page"/>
      </w:r>
    </w:p>
    <w:p w14:paraId="0A0A2D6D" w14:textId="0BFB567B" w:rsidR="00C01A01" w:rsidRPr="00C01A01" w:rsidRDefault="00C01A01" w:rsidP="00C01A01">
      <w:pPr>
        <w:sectPr w:rsidR="00C01A01" w:rsidRPr="00C01A01" w:rsidSect="0000793A">
          <w:pgSz w:w="15840" w:h="12240" w:orient="landscape"/>
          <w:pgMar w:top="1440" w:right="1440" w:bottom="1440" w:left="1440" w:header="708" w:footer="708" w:gutter="0"/>
          <w:cols w:space="708"/>
          <w:docGrid w:linePitch="360"/>
        </w:sectPr>
      </w:pPr>
    </w:p>
    <w:p w14:paraId="21EC9747" w14:textId="394696E8" w:rsidR="004227CE" w:rsidRDefault="004227CE" w:rsidP="004F78A5">
      <w:pPr>
        <w:pStyle w:val="Heading2"/>
        <w:numPr>
          <w:ilvl w:val="0"/>
          <w:numId w:val="10"/>
        </w:numPr>
      </w:pPr>
      <w:bookmarkStart w:id="12" w:name="_The_Alliance"/>
      <w:bookmarkStart w:id="13" w:name="_Toc67727895"/>
      <w:bookmarkEnd w:id="12"/>
      <w:r>
        <w:lastRenderedPageBreak/>
        <w:t>2021-22 Business Plan</w:t>
      </w:r>
      <w:bookmarkEnd w:id="13"/>
    </w:p>
    <w:p w14:paraId="369F8717" w14:textId="0574F554" w:rsidR="00A22420" w:rsidRDefault="00A22420" w:rsidP="00A22420"/>
    <w:p w14:paraId="281376EB" w14:textId="7E554292" w:rsidR="004227CE" w:rsidRDefault="00246765" w:rsidP="00246765">
      <w:r>
        <w:rPr>
          <w:noProof/>
        </w:rPr>
        <w:drawing>
          <wp:inline distT="0" distB="0" distL="0" distR="0" wp14:anchorId="5C1A7A31" wp14:editId="193408D1">
            <wp:extent cx="8064000" cy="5403273"/>
            <wp:effectExtent l="25400" t="0" r="26035"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7F573332" w14:textId="77777777" w:rsidR="00F04B8D" w:rsidRDefault="00F04B8D" w:rsidP="00F04B8D">
      <w:pPr>
        <w:pStyle w:val="Heading1"/>
        <w:sectPr w:rsidR="00F04B8D" w:rsidSect="00F04B8D">
          <w:headerReference w:type="even" r:id="rId68"/>
          <w:headerReference w:type="default" r:id="rId69"/>
          <w:footerReference w:type="even" r:id="rId70"/>
          <w:footerReference w:type="default" r:id="rId71"/>
          <w:pgSz w:w="15840" w:h="12240" w:orient="landscape"/>
          <w:pgMar w:top="1440" w:right="1440" w:bottom="1440" w:left="1440" w:header="708" w:footer="708" w:gutter="0"/>
          <w:cols w:space="708"/>
          <w:docGrid w:linePitch="360"/>
        </w:sectPr>
      </w:pPr>
    </w:p>
    <w:p w14:paraId="07451828" w14:textId="641A89F3" w:rsidR="00D35713" w:rsidRDefault="00D35713" w:rsidP="00D35713">
      <w:pPr>
        <w:pStyle w:val="Heading3"/>
      </w:pPr>
      <w:bookmarkStart w:id="14" w:name="_Toc67727896"/>
      <w:r>
        <w:lastRenderedPageBreak/>
        <w:t>Activity Plan 2021-22</w:t>
      </w:r>
      <w:bookmarkEnd w:id="14"/>
      <w:r>
        <w:t xml:space="preserve"> </w:t>
      </w:r>
    </w:p>
    <w:p w14:paraId="63A227F7" w14:textId="6C07A440" w:rsidR="0088742C" w:rsidRDefault="0088742C" w:rsidP="00CB2CE3">
      <w:r>
        <w:t>(NB This is the same information as</w:t>
      </w:r>
      <w:r w:rsidR="00F72289">
        <w:t xml:space="preserve"> that</w:t>
      </w:r>
      <w:r>
        <w:t xml:space="preserve"> </w:t>
      </w:r>
      <w:r w:rsidR="00857C75">
        <w:t>given in</w:t>
      </w:r>
      <w:r>
        <w:t xml:space="preserve"> the ACE template)</w:t>
      </w:r>
    </w:p>
    <w:p w14:paraId="168066F2" w14:textId="3AB24231" w:rsidR="009B68C1" w:rsidRDefault="00A22420" w:rsidP="00CB2CE3">
      <w:pPr>
        <w:rPr>
          <w:rFonts w:asciiTheme="majorHAnsi" w:eastAsiaTheme="majorEastAsia" w:hAnsiTheme="majorHAnsi" w:cstheme="majorBidi"/>
          <w:color w:val="1F3763" w:themeColor="accent1" w:themeShade="7F"/>
        </w:rPr>
        <w:sectPr w:rsidR="009B68C1" w:rsidSect="004227CE">
          <w:headerReference w:type="even" r:id="rId72"/>
          <w:headerReference w:type="default" r:id="rId73"/>
          <w:footerReference w:type="even" r:id="rId74"/>
          <w:footerReference w:type="default" r:id="rId75"/>
          <w:pgSz w:w="15840" w:h="12240" w:orient="landscape"/>
          <w:pgMar w:top="1440" w:right="1440" w:bottom="1440" w:left="1440" w:header="708" w:footer="708" w:gutter="0"/>
          <w:cols w:space="708"/>
          <w:docGrid w:linePitch="360"/>
        </w:sectPr>
      </w:pPr>
      <w:r>
        <w:rPr>
          <w:noProof/>
        </w:rPr>
        <w:drawing>
          <wp:inline distT="0" distB="0" distL="0" distR="0" wp14:anchorId="01ED3793" wp14:editId="75B110A0">
            <wp:extent cx="8063865" cy="5461000"/>
            <wp:effectExtent l="0" t="0" r="635"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60C45440" w14:textId="659657EB" w:rsidR="00795AF4" w:rsidRDefault="00647C78" w:rsidP="00D35713">
      <w:pPr>
        <w:pStyle w:val="Heading3"/>
      </w:pPr>
      <w:bookmarkStart w:id="15" w:name="_Equality_Action_Plan"/>
      <w:bookmarkStart w:id="16" w:name="_Toc67727897"/>
      <w:bookmarkEnd w:id="15"/>
      <w:r>
        <w:lastRenderedPageBreak/>
        <w:t xml:space="preserve">Activity </w:t>
      </w:r>
      <w:r w:rsidR="00795AF4">
        <w:t>Plan 2021-22 (detail)</w:t>
      </w:r>
      <w:bookmarkEnd w:id="16"/>
    </w:p>
    <w:p w14:paraId="67B454A1" w14:textId="0FE86055" w:rsidR="00BA74DC" w:rsidRPr="00BA74DC" w:rsidRDefault="00BA74DC" w:rsidP="00562FE6">
      <w:pPr>
        <w:pStyle w:val="Heading3"/>
        <w:pBdr>
          <w:top w:val="single" w:sz="4" w:space="1" w:color="auto"/>
          <w:left w:val="single" w:sz="4" w:space="4" w:color="auto"/>
          <w:bottom w:val="single" w:sz="4" w:space="1" w:color="auto"/>
          <w:right w:val="single" w:sz="4" w:space="4" w:color="auto"/>
        </w:pBdr>
        <w:shd w:val="clear" w:color="auto" w:fill="D9E2F3" w:themeFill="accent1" w:themeFillTint="33"/>
      </w:pPr>
      <w:bookmarkStart w:id="17" w:name="_Equality_Action_Plan_1"/>
      <w:bookmarkStart w:id="18" w:name="_Toc67727898"/>
      <w:bookmarkEnd w:id="17"/>
      <w:r w:rsidRPr="00BA74DC">
        <w:t>Equality Action Plan</w:t>
      </w:r>
      <w:r w:rsidR="00764380">
        <w:t xml:space="preserve"> / Developing membership</w:t>
      </w:r>
      <w:bookmarkEnd w:id="18"/>
    </w:p>
    <w:p w14:paraId="3A3720D5" w14:textId="77777777" w:rsidR="00E64BDF" w:rsidRDefault="00E64BDF" w:rsidP="00F2791B"/>
    <w:p w14:paraId="04C813C4" w14:textId="1A438A5F" w:rsidR="00252CCF" w:rsidRPr="00252CCF" w:rsidRDefault="00F2791B" w:rsidP="00252CCF">
      <w:pPr>
        <w:rPr>
          <w:rFonts w:ascii="Calibri" w:eastAsia="Times New Roman" w:hAnsi="Calibri" w:cs="Calibri"/>
          <w:szCs w:val="22"/>
        </w:rPr>
      </w:pPr>
      <w:r w:rsidRPr="00252CCF">
        <w:rPr>
          <w:rFonts w:ascii="Calibri" w:hAnsi="Calibri" w:cs="Calibri"/>
          <w:szCs w:val="22"/>
        </w:rPr>
        <w:t xml:space="preserve">Our </w:t>
      </w:r>
      <w:hyperlink r:id="rId81" w:history="1">
        <w:r w:rsidRPr="00252CCF">
          <w:rPr>
            <w:rStyle w:val="Hyperlink"/>
            <w:rFonts w:ascii="Calibri" w:hAnsi="Calibri" w:cs="Calibri"/>
            <w:szCs w:val="22"/>
          </w:rPr>
          <w:t>Equality Action Plan</w:t>
        </w:r>
      </w:hyperlink>
      <w:r w:rsidRPr="00252CCF">
        <w:rPr>
          <w:rFonts w:ascii="Calibri" w:hAnsi="Calibri" w:cs="Calibri"/>
          <w:szCs w:val="22"/>
        </w:rPr>
        <w:t xml:space="preserve"> governs the following planned </w:t>
      </w:r>
      <w:r w:rsidR="007935A0" w:rsidRPr="00252CCF">
        <w:rPr>
          <w:rFonts w:ascii="Calibri" w:hAnsi="Calibri" w:cs="Calibri"/>
          <w:szCs w:val="22"/>
        </w:rPr>
        <w:t>developments.</w:t>
      </w:r>
      <w:r w:rsidR="00252CCF" w:rsidRPr="00252CCF">
        <w:rPr>
          <w:rFonts w:ascii="Calibri" w:hAnsi="Calibri" w:cs="Calibri"/>
          <w:szCs w:val="22"/>
        </w:rPr>
        <w:t xml:space="preserve"> </w:t>
      </w:r>
      <w:r w:rsidR="00252CCF" w:rsidRPr="00252CCF">
        <w:rPr>
          <w:rFonts w:ascii="Calibri" w:eastAsia="Times New Roman" w:hAnsi="Calibri" w:cs="Calibri"/>
          <w:color w:val="000000"/>
          <w:szCs w:val="22"/>
        </w:rPr>
        <w:t>The EAP is subject to ongoing development as we flesh out the what advancing healthy equality means to us as an organisation, and to the sector as a whole. We will be turning our insights into a fuller EDI action plan for internal and external activities for the extension and full SSO bid.</w:t>
      </w:r>
    </w:p>
    <w:p w14:paraId="4B987DE0" w14:textId="77777777" w:rsidR="00A22420" w:rsidRPr="00BA74DC" w:rsidRDefault="00A22420" w:rsidP="00A22420">
      <w:pPr>
        <w:rPr>
          <w:lang w:val="en-US"/>
        </w:rPr>
      </w:pPr>
    </w:p>
    <w:p w14:paraId="72A56137" w14:textId="77777777" w:rsidR="002A1169" w:rsidRDefault="002A1169" w:rsidP="002A1169">
      <w:pPr>
        <w:pStyle w:val="Heading4"/>
        <w:rPr>
          <w:lang w:val="en-US"/>
        </w:rPr>
      </w:pPr>
      <w:r w:rsidRPr="00BA74DC">
        <w:rPr>
          <w:lang w:val="en-US"/>
        </w:rPr>
        <w:t>Analysis of membership's diversity</w:t>
      </w:r>
    </w:p>
    <w:p w14:paraId="4D8F6275" w14:textId="0897053D" w:rsidR="002A1169" w:rsidRDefault="002A1169" w:rsidP="002A1169">
      <w:pPr>
        <w:rPr>
          <w:sz w:val="24"/>
        </w:rPr>
      </w:pPr>
      <w:r>
        <w:rPr>
          <w:lang w:val="en-US"/>
        </w:rPr>
        <w:t xml:space="preserve">We conducted an Equality, Diversity and Representation survey in August 2020. </w:t>
      </w:r>
      <w:r>
        <w:t xml:space="preserve">The </w:t>
      </w:r>
      <w:hyperlink r:id="rId82" w:history="1">
        <w:r>
          <w:rPr>
            <w:rStyle w:val="Hyperlink"/>
          </w:rPr>
          <w:t xml:space="preserve">results </w:t>
        </w:r>
        <w:r w:rsidR="007935A0">
          <w:rPr>
            <w:rStyle w:val="Hyperlink"/>
          </w:rPr>
          <w:t xml:space="preserve">are </w:t>
        </w:r>
        <w:r>
          <w:rPr>
            <w:rStyle w:val="Hyperlink"/>
          </w:rPr>
          <w:t>here,</w:t>
        </w:r>
      </w:hyperlink>
      <w:r>
        <w:t xml:space="preserve"> along with comparative national data where we have been able to source it, and a brief commentary. Key areas of divergence with national figures are highlighted. We will conduct this survey annually to monitor progress against our target of improving our diversity against national comparators. </w:t>
      </w:r>
    </w:p>
    <w:p w14:paraId="10C0F680" w14:textId="77777777" w:rsidR="002A1169" w:rsidRPr="00BA74DC" w:rsidRDefault="002A1169" w:rsidP="002A1169">
      <w:pPr>
        <w:rPr>
          <w:lang w:val="en-US"/>
        </w:rPr>
      </w:pPr>
    </w:p>
    <w:p w14:paraId="12D56989" w14:textId="2E61D61D" w:rsidR="009B68C1" w:rsidRPr="00B52513" w:rsidRDefault="00BA74DC" w:rsidP="00B52513">
      <w:pPr>
        <w:pStyle w:val="Heading4"/>
        <w:rPr>
          <w:lang w:val="en-US"/>
        </w:rPr>
      </w:pPr>
      <w:r w:rsidRPr="00BA74DC">
        <w:rPr>
          <w:lang w:val="en-US"/>
        </w:rPr>
        <w:t>New co-chair with health inequalities experience</w:t>
      </w:r>
    </w:p>
    <w:p w14:paraId="5E89F211" w14:textId="1011B6B6" w:rsidR="009B68C1" w:rsidRPr="00F5790B" w:rsidRDefault="001E3DA4" w:rsidP="007320D5">
      <w:pPr>
        <w:rPr>
          <w:rFonts w:ascii="Calibri" w:hAnsi="Calibri" w:cs="Calibri"/>
          <w:color w:val="000000"/>
          <w:szCs w:val="22"/>
        </w:rPr>
      </w:pPr>
      <w:r w:rsidRPr="009B68C1">
        <w:rPr>
          <w:rFonts w:ascii="Calibri" w:hAnsi="Calibri" w:cs="Calibri"/>
          <w:color w:val="000000"/>
          <w:szCs w:val="22"/>
        </w:rPr>
        <w:t>CHWA’s structures are already to an extent democratic and focused on partnership and consensus-building</w:t>
      </w:r>
      <w:r>
        <w:rPr>
          <w:rFonts w:ascii="Calibri" w:hAnsi="Calibri" w:cs="Calibri"/>
          <w:color w:val="000000"/>
          <w:szCs w:val="22"/>
        </w:rPr>
        <w:t xml:space="preserve">, but we continue to work on </w:t>
      </w:r>
      <w:r w:rsidR="009B68C1" w:rsidRPr="009B68C1">
        <w:rPr>
          <w:rFonts w:ascii="Calibri" w:hAnsi="Calibri" w:cs="Calibri"/>
          <w:color w:val="000000"/>
          <w:szCs w:val="22"/>
        </w:rPr>
        <w:t>flatten</w:t>
      </w:r>
      <w:r>
        <w:rPr>
          <w:rFonts w:ascii="Calibri" w:hAnsi="Calibri" w:cs="Calibri"/>
          <w:color w:val="000000"/>
          <w:szCs w:val="22"/>
        </w:rPr>
        <w:t>ing</w:t>
      </w:r>
      <w:r w:rsidR="009B68C1" w:rsidRPr="009B68C1">
        <w:rPr>
          <w:rFonts w:ascii="Calibri" w:hAnsi="Calibri" w:cs="Calibri"/>
          <w:color w:val="000000"/>
          <w:szCs w:val="22"/>
        </w:rPr>
        <w:t xml:space="preserve"> hierarchie</w:t>
      </w:r>
      <w:r w:rsidR="00F5790B">
        <w:rPr>
          <w:rFonts w:ascii="Calibri" w:hAnsi="Calibri" w:cs="Calibri"/>
          <w:color w:val="000000"/>
          <w:szCs w:val="22"/>
        </w:rPr>
        <w:t>s,</w:t>
      </w:r>
      <w:r w:rsidR="009B68C1" w:rsidRPr="009B68C1">
        <w:rPr>
          <w:rFonts w:ascii="Calibri" w:hAnsi="Calibri" w:cs="Calibri"/>
          <w:color w:val="000000"/>
          <w:szCs w:val="22"/>
        </w:rPr>
        <w:t xml:space="preserve"> based </w:t>
      </w:r>
      <w:r w:rsidR="0083735A">
        <w:rPr>
          <w:rFonts w:ascii="Calibri" w:hAnsi="Calibri" w:cs="Calibri"/>
          <w:color w:val="000000"/>
          <w:szCs w:val="22"/>
        </w:rPr>
        <w:t xml:space="preserve">in part </w:t>
      </w:r>
      <w:r w:rsidR="009B68C1" w:rsidRPr="009B68C1">
        <w:rPr>
          <w:rFonts w:ascii="Calibri" w:hAnsi="Calibri" w:cs="Calibri"/>
          <w:color w:val="000000"/>
          <w:szCs w:val="22"/>
        </w:rPr>
        <w:t xml:space="preserve">on </w:t>
      </w:r>
      <w:r w:rsidR="00F5790B">
        <w:rPr>
          <w:rFonts w:ascii="Calibri" w:hAnsi="Calibri" w:cs="Calibri"/>
          <w:color w:val="000000"/>
          <w:szCs w:val="22"/>
        </w:rPr>
        <w:t>2018</w:t>
      </w:r>
      <w:r w:rsidR="007935A0">
        <w:rPr>
          <w:rFonts w:ascii="Calibri" w:hAnsi="Calibri" w:cs="Calibri"/>
          <w:color w:val="000000"/>
          <w:szCs w:val="22"/>
        </w:rPr>
        <w:t>’s</w:t>
      </w:r>
      <w:r w:rsidR="00F5790B">
        <w:rPr>
          <w:rFonts w:ascii="Calibri" w:hAnsi="Calibri" w:cs="Calibri"/>
          <w:color w:val="000000"/>
          <w:szCs w:val="22"/>
        </w:rPr>
        <w:t xml:space="preserve"> </w:t>
      </w:r>
      <w:r w:rsidR="00F5790B" w:rsidRPr="0083735A">
        <w:rPr>
          <w:rFonts w:ascii="Calibri" w:hAnsi="Calibri" w:cs="Calibri"/>
          <w:i/>
          <w:iCs/>
          <w:color w:val="000000"/>
          <w:szCs w:val="22"/>
        </w:rPr>
        <w:t>Changing Cultures</w:t>
      </w:r>
      <w:r w:rsidR="00F5790B">
        <w:rPr>
          <w:rFonts w:ascii="Calibri" w:hAnsi="Calibri" w:cs="Calibri"/>
          <w:color w:val="000000"/>
          <w:szCs w:val="22"/>
        </w:rPr>
        <w:t xml:space="preserve"> report</w:t>
      </w:r>
      <w:r w:rsidR="007935A0">
        <w:rPr>
          <w:rFonts w:ascii="Calibri" w:hAnsi="Calibri" w:cs="Calibri"/>
          <w:color w:val="000000"/>
          <w:szCs w:val="22"/>
        </w:rPr>
        <w:t xml:space="preserve"> and</w:t>
      </w:r>
      <w:r w:rsidR="00F5790B">
        <w:rPr>
          <w:rFonts w:ascii="Calibri" w:hAnsi="Calibri" w:cs="Calibri"/>
          <w:color w:val="000000"/>
          <w:szCs w:val="22"/>
        </w:rPr>
        <w:t xml:space="preserve"> </w:t>
      </w:r>
      <w:r w:rsidR="00265395">
        <w:rPr>
          <w:rFonts w:ascii="Calibri" w:hAnsi="Calibri" w:cs="Calibri"/>
          <w:color w:val="000000"/>
          <w:szCs w:val="22"/>
        </w:rPr>
        <w:t xml:space="preserve">recommendations for more </w:t>
      </w:r>
      <w:r w:rsidR="00265395" w:rsidRPr="009B68C1">
        <w:rPr>
          <w:rFonts w:ascii="Calibri" w:hAnsi="Calibri" w:cs="Calibri"/>
          <w:color w:val="000000"/>
          <w:szCs w:val="22"/>
        </w:rPr>
        <w:t>collaborative models of leadership</w:t>
      </w:r>
      <w:r w:rsidR="007320D5" w:rsidRPr="009B68C1">
        <w:rPr>
          <w:rFonts w:ascii="Calibri" w:hAnsi="Calibri" w:cs="Calibri"/>
          <w:szCs w:val="22"/>
          <w:vertAlign w:val="superscript"/>
        </w:rPr>
        <w:footnoteReference w:id="1"/>
      </w:r>
      <w:r w:rsidR="007320D5" w:rsidRPr="009B68C1">
        <w:rPr>
          <w:rFonts w:ascii="Calibri" w:hAnsi="Calibri" w:cs="Calibri"/>
          <w:szCs w:val="22"/>
        </w:rPr>
        <w:t xml:space="preserve"> </w:t>
      </w:r>
      <w:r w:rsidR="00265395">
        <w:rPr>
          <w:rFonts w:ascii="Calibri" w:hAnsi="Calibri" w:cs="Calibri"/>
          <w:color w:val="000000"/>
          <w:szCs w:val="22"/>
        </w:rPr>
        <w:t xml:space="preserve">to ensure </w:t>
      </w:r>
      <w:r w:rsidR="009B68C1" w:rsidRPr="009B68C1">
        <w:rPr>
          <w:rFonts w:ascii="Calibri" w:hAnsi="Calibri" w:cs="Calibri"/>
          <w:color w:val="000000"/>
          <w:szCs w:val="22"/>
        </w:rPr>
        <w:t xml:space="preserve">a more diverse and representative </w:t>
      </w:r>
      <w:r w:rsidR="007935A0">
        <w:rPr>
          <w:rFonts w:ascii="Calibri" w:hAnsi="Calibri" w:cs="Calibri"/>
          <w:color w:val="000000"/>
          <w:szCs w:val="22"/>
        </w:rPr>
        <w:t>sector</w:t>
      </w:r>
      <w:r w:rsidR="007320D5">
        <w:rPr>
          <w:rFonts w:ascii="Calibri" w:hAnsi="Calibri" w:cs="Calibri"/>
          <w:color w:val="000000"/>
          <w:szCs w:val="22"/>
        </w:rPr>
        <w:t>.</w:t>
      </w:r>
      <w:r w:rsidR="009B68C1" w:rsidRPr="009B68C1">
        <w:rPr>
          <w:rFonts w:ascii="Calibri" w:hAnsi="Calibri" w:cs="Calibri"/>
          <w:szCs w:val="22"/>
        </w:rPr>
        <w:t xml:space="preserve"> </w:t>
      </w:r>
    </w:p>
    <w:p w14:paraId="6D184C91" w14:textId="77777777" w:rsidR="009B68C1" w:rsidRPr="009B68C1" w:rsidRDefault="009B68C1" w:rsidP="009B68C1">
      <w:pPr>
        <w:rPr>
          <w:rFonts w:ascii="Calibri" w:hAnsi="Calibri" w:cs="Calibri"/>
          <w:szCs w:val="22"/>
        </w:rPr>
      </w:pPr>
    </w:p>
    <w:p w14:paraId="17633B81" w14:textId="0E772FCF" w:rsidR="009B68C1" w:rsidRPr="0029326C" w:rsidRDefault="00F87467" w:rsidP="0029326C">
      <w:pPr>
        <w:rPr>
          <w:szCs w:val="22"/>
          <w:lang w:val="en-US"/>
        </w:rPr>
      </w:pPr>
      <w:r>
        <w:rPr>
          <w:rFonts w:ascii="Calibri" w:hAnsi="Calibri" w:cs="Calibri"/>
          <w:szCs w:val="22"/>
        </w:rPr>
        <w:t xml:space="preserve">Our </w:t>
      </w:r>
      <w:hyperlink r:id="rId83" w:history="1">
        <w:r w:rsidR="00B52513" w:rsidRPr="009B68C1">
          <w:rPr>
            <w:rStyle w:val="Hyperlink"/>
            <w:szCs w:val="22"/>
            <w:lang w:val="en-US"/>
          </w:rPr>
          <w:t>Board of Directors</w:t>
        </w:r>
      </w:hyperlink>
      <w:r w:rsidR="00B52513" w:rsidRPr="009B68C1">
        <w:rPr>
          <w:szCs w:val="22"/>
          <w:lang w:val="en-US"/>
        </w:rPr>
        <w:t xml:space="preserve"> </w:t>
      </w:r>
      <w:r w:rsidR="006C0AB4" w:rsidRPr="009B68C1">
        <w:rPr>
          <w:szCs w:val="22"/>
          <w:lang w:val="en-US"/>
        </w:rPr>
        <w:t>is made up of people experienced in work with culture, health and wellbeing from a variety of perspectives – but lack</w:t>
      </w:r>
      <w:r w:rsidR="00D80FBB">
        <w:rPr>
          <w:szCs w:val="22"/>
          <w:lang w:val="en-US"/>
        </w:rPr>
        <w:t>s</w:t>
      </w:r>
      <w:r w:rsidR="006C0AB4" w:rsidRPr="009B68C1">
        <w:rPr>
          <w:szCs w:val="22"/>
          <w:lang w:val="en-US"/>
        </w:rPr>
        <w:t xml:space="preserve"> specific professional expertise in health</w:t>
      </w:r>
      <w:r w:rsidR="00E30B55">
        <w:rPr>
          <w:szCs w:val="22"/>
          <w:lang w:val="en-US"/>
        </w:rPr>
        <w:t xml:space="preserve"> and health inequalities</w:t>
      </w:r>
      <w:r w:rsidR="006C0AB4" w:rsidRPr="009B68C1">
        <w:rPr>
          <w:szCs w:val="22"/>
          <w:lang w:val="en-US"/>
        </w:rPr>
        <w:t xml:space="preserve">, social care and local government. </w:t>
      </w:r>
      <w:r w:rsidR="009B68C1" w:rsidRPr="009B68C1">
        <w:rPr>
          <w:rFonts w:ascii="Calibri" w:hAnsi="Calibri" w:cs="Calibri"/>
          <w:szCs w:val="22"/>
        </w:rPr>
        <w:t xml:space="preserve">We are therefore seeking a Co-Chair expert </w:t>
      </w:r>
      <w:r w:rsidR="00E30B55">
        <w:rPr>
          <w:rFonts w:ascii="Calibri" w:hAnsi="Calibri" w:cs="Calibri"/>
          <w:szCs w:val="22"/>
        </w:rPr>
        <w:t xml:space="preserve">in </w:t>
      </w:r>
      <w:r w:rsidR="009B68C1" w:rsidRPr="009B68C1">
        <w:rPr>
          <w:rFonts w:ascii="Calibri" w:hAnsi="Calibri" w:cs="Calibri"/>
          <w:szCs w:val="22"/>
        </w:rPr>
        <w:t>health inequalities</w:t>
      </w:r>
      <w:r w:rsidR="0029326C">
        <w:rPr>
          <w:rFonts w:ascii="Calibri" w:hAnsi="Calibri" w:cs="Calibri"/>
          <w:szCs w:val="22"/>
        </w:rPr>
        <w:t xml:space="preserve"> </w:t>
      </w:r>
      <w:r>
        <w:rPr>
          <w:rFonts w:ascii="Calibri" w:hAnsi="Calibri" w:cs="Calibri"/>
          <w:szCs w:val="22"/>
        </w:rPr>
        <w:t xml:space="preserve">with a view to </w:t>
      </w:r>
      <w:r w:rsidR="0029326C">
        <w:rPr>
          <w:rFonts w:ascii="Calibri" w:hAnsi="Calibri" w:cs="Calibri"/>
          <w:szCs w:val="22"/>
        </w:rPr>
        <w:t>appoint</w:t>
      </w:r>
      <w:r>
        <w:rPr>
          <w:rFonts w:ascii="Calibri" w:hAnsi="Calibri" w:cs="Calibri"/>
          <w:szCs w:val="22"/>
        </w:rPr>
        <w:t>ing</w:t>
      </w:r>
      <w:r w:rsidR="0029326C">
        <w:rPr>
          <w:rFonts w:ascii="Calibri" w:hAnsi="Calibri" w:cs="Calibri"/>
          <w:szCs w:val="22"/>
        </w:rPr>
        <w:t xml:space="preserve"> in late summer 2021. We will be actively </w:t>
      </w:r>
      <w:r w:rsidR="00791783">
        <w:rPr>
          <w:rFonts w:ascii="Calibri" w:hAnsi="Calibri" w:cs="Calibri"/>
          <w:szCs w:val="22"/>
        </w:rPr>
        <w:t xml:space="preserve">researching </w:t>
      </w:r>
      <w:r w:rsidR="0096651A">
        <w:rPr>
          <w:rFonts w:ascii="Calibri" w:hAnsi="Calibri" w:cs="Calibri"/>
          <w:szCs w:val="22"/>
        </w:rPr>
        <w:t xml:space="preserve">potential </w:t>
      </w:r>
      <w:r w:rsidR="00791783">
        <w:rPr>
          <w:rFonts w:ascii="Calibri" w:hAnsi="Calibri" w:cs="Calibri"/>
          <w:szCs w:val="22"/>
        </w:rPr>
        <w:t xml:space="preserve">applicants </w:t>
      </w:r>
      <w:r w:rsidR="009C5715">
        <w:rPr>
          <w:rFonts w:ascii="Calibri" w:hAnsi="Calibri" w:cs="Calibri"/>
          <w:szCs w:val="22"/>
        </w:rPr>
        <w:t xml:space="preserve">April-June, </w:t>
      </w:r>
      <w:r w:rsidR="00791783">
        <w:rPr>
          <w:rFonts w:ascii="Calibri" w:hAnsi="Calibri" w:cs="Calibri"/>
          <w:szCs w:val="22"/>
        </w:rPr>
        <w:t xml:space="preserve">and </w:t>
      </w:r>
      <w:r w:rsidR="0029326C">
        <w:rPr>
          <w:rFonts w:ascii="Calibri" w:hAnsi="Calibri" w:cs="Calibri"/>
          <w:szCs w:val="22"/>
        </w:rPr>
        <w:t>seeking applications from groups currently under-represented in the board and staff</w:t>
      </w:r>
      <w:r w:rsidR="00FE36F7">
        <w:rPr>
          <w:rFonts w:ascii="Calibri" w:hAnsi="Calibri" w:cs="Calibri"/>
          <w:szCs w:val="22"/>
        </w:rPr>
        <w:t xml:space="preserve"> (</w:t>
      </w:r>
      <w:r w:rsidR="00CB6822">
        <w:rPr>
          <w:rFonts w:ascii="Calibri" w:hAnsi="Calibri" w:cs="Calibri"/>
          <w:szCs w:val="22"/>
        </w:rPr>
        <w:t xml:space="preserve">again, </w:t>
      </w:r>
      <w:hyperlink r:id="rId84" w:history="1">
        <w:r w:rsidR="00FE36F7" w:rsidRPr="00FE36F7">
          <w:rPr>
            <w:rStyle w:val="Hyperlink"/>
            <w:rFonts w:ascii="Calibri" w:hAnsi="Calibri" w:cs="Calibri"/>
            <w:szCs w:val="22"/>
          </w:rPr>
          <w:t xml:space="preserve">see </w:t>
        </w:r>
        <w:r w:rsidR="00CB6822">
          <w:rPr>
            <w:rStyle w:val="Hyperlink"/>
            <w:rFonts w:ascii="Calibri" w:hAnsi="Calibri" w:cs="Calibri"/>
            <w:szCs w:val="22"/>
          </w:rPr>
          <w:t xml:space="preserve">our </w:t>
        </w:r>
        <w:r w:rsidR="00FE36F7" w:rsidRPr="00FE36F7">
          <w:rPr>
            <w:rStyle w:val="Hyperlink"/>
            <w:rFonts w:ascii="Calibri" w:hAnsi="Calibri" w:cs="Calibri"/>
            <w:szCs w:val="22"/>
          </w:rPr>
          <w:t>EDR survey here</w:t>
        </w:r>
      </w:hyperlink>
      <w:r w:rsidR="00FE36F7">
        <w:rPr>
          <w:rFonts w:ascii="Calibri" w:hAnsi="Calibri" w:cs="Calibri"/>
          <w:szCs w:val="22"/>
        </w:rPr>
        <w:t>)</w:t>
      </w:r>
      <w:r w:rsidR="00A05ED9">
        <w:rPr>
          <w:rFonts w:ascii="Calibri" w:hAnsi="Calibri" w:cs="Calibri"/>
          <w:szCs w:val="22"/>
        </w:rPr>
        <w:t xml:space="preserve">, using guidance from ACE’s </w:t>
      </w:r>
      <w:r w:rsidR="00A05ED9" w:rsidRPr="00A05ED9">
        <w:rPr>
          <w:rFonts w:ascii="Calibri" w:hAnsi="Calibri" w:cs="Calibri"/>
          <w:i/>
          <w:iCs/>
          <w:szCs w:val="22"/>
        </w:rPr>
        <w:t>Equality Action Guide</w:t>
      </w:r>
      <w:r w:rsidR="00A05ED9">
        <w:rPr>
          <w:rFonts w:ascii="Calibri" w:hAnsi="Calibri" w:cs="Calibri"/>
          <w:szCs w:val="22"/>
        </w:rPr>
        <w:t>.</w:t>
      </w:r>
    </w:p>
    <w:p w14:paraId="03C1E564" w14:textId="77777777" w:rsidR="00B707B4" w:rsidRDefault="00B707B4" w:rsidP="00F2791B">
      <w:pPr>
        <w:rPr>
          <w:lang w:val="en-US"/>
        </w:rPr>
      </w:pPr>
    </w:p>
    <w:p w14:paraId="0B2B25A2" w14:textId="7923B326" w:rsidR="00BA74DC" w:rsidRDefault="00BA74DC" w:rsidP="009B68C1">
      <w:pPr>
        <w:pStyle w:val="Heading4"/>
        <w:rPr>
          <w:lang w:val="en-US"/>
        </w:rPr>
      </w:pPr>
      <w:r w:rsidRPr="00BA74DC">
        <w:rPr>
          <w:lang w:val="en-US"/>
        </w:rPr>
        <w:t>Elected regional champions</w:t>
      </w:r>
    </w:p>
    <w:p w14:paraId="697B079E" w14:textId="0581F7B1" w:rsidR="004400CC" w:rsidRDefault="009B68C1" w:rsidP="00C8700C">
      <w:r w:rsidRPr="00C8700C">
        <w:t xml:space="preserve">Our </w:t>
      </w:r>
      <w:hyperlink r:id="rId85" w:history="1">
        <w:r w:rsidRPr="00C8700C">
          <w:rPr>
            <w:rStyle w:val="Hyperlink"/>
            <w:szCs w:val="22"/>
          </w:rPr>
          <w:t>regional champions</w:t>
        </w:r>
      </w:hyperlink>
      <w:r w:rsidRPr="00C8700C">
        <w:t xml:space="preserve"> are now subject to an election process upon stepping down. This process was conducted successfully in the </w:t>
      </w:r>
      <w:hyperlink r:id="rId86" w:history="1">
        <w:r w:rsidRPr="00C8700C">
          <w:rPr>
            <w:rStyle w:val="Hyperlink"/>
            <w:szCs w:val="22"/>
          </w:rPr>
          <w:t>West Midlands region</w:t>
        </w:r>
      </w:hyperlink>
      <w:r w:rsidRPr="00C8700C">
        <w:t xml:space="preserve"> (May/June 2020) and will be used as a template for future elections. </w:t>
      </w:r>
      <w:r w:rsidR="00846C81">
        <w:t xml:space="preserve">In each re-election we will work with regional champions </w:t>
      </w:r>
      <w:r w:rsidRPr="00C8700C">
        <w:t>to broaden the region</w:t>
      </w:r>
      <w:r w:rsidR="004400CC">
        <w:t>’</w:t>
      </w:r>
      <w:r w:rsidRPr="00C8700C">
        <w:t>s membership</w:t>
      </w:r>
      <w:r w:rsidR="004400CC">
        <w:t xml:space="preserve"> by </w:t>
      </w:r>
      <w:r w:rsidRPr="00C8700C">
        <w:t>reach</w:t>
      </w:r>
      <w:r w:rsidR="004400CC">
        <w:t>ing</w:t>
      </w:r>
      <w:r w:rsidRPr="00C8700C">
        <w:t xml:space="preserve"> out beyond existing networks</w:t>
      </w:r>
      <w:r w:rsidR="004400CC">
        <w:t>–</w:t>
      </w:r>
      <w:r w:rsidRPr="00C8700C">
        <w:t xml:space="preserve"> </w:t>
      </w:r>
      <w:r w:rsidR="004400CC">
        <w:t>i</w:t>
      </w:r>
      <w:r w:rsidRPr="00C8700C">
        <w:t>n particular to organisations focusing on health and cultural in/equalities</w:t>
      </w:r>
      <w:r w:rsidR="002463B4">
        <w:t xml:space="preserve"> – </w:t>
      </w:r>
      <w:r w:rsidR="002463B4" w:rsidRPr="004400CC">
        <w:rPr>
          <w:i/>
          <w:iCs/>
        </w:rPr>
        <w:t>prior</w:t>
      </w:r>
      <w:r w:rsidR="002463B4" w:rsidRPr="00C8700C">
        <w:t xml:space="preserve"> to election processes</w:t>
      </w:r>
      <w:r w:rsidR="002463B4">
        <w:t xml:space="preserve">. </w:t>
      </w:r>
    </w:p>
    <w:p w14:paraId="551E38D2" w14:textId="77777777" w:rsidR="00C8700C" w:rsidRPr="00BA74DC" w:rsidRDefault="00C8700C" w:rsidP="009B68C1"/>
    <w:p w14:paraId="114F8196" w14:textId="22FC70ED" w:rsidR="00BA74DC" w:rsidRDefault="00BA74DC" w:rsidP="009B68C1">
      <w:pPr>
        <w:pStyle w:val="Heading4"/>
        <w:rPr>
          <w:lang w:val="en-US"/>
        </w:rPr>
      </w:pPr>
      <w:bookmarkStart w:id="19" w:name="_Financial_compensation_for"/>
      <w:bookmarkEnd w:id="19"/>
      <w:r w:rsidRPr="00BA74DC">
        <w:rPr>
          <w:lang w:val="en-US"/>
        </w:rPr>
        <w:t>Financial compensation for LENs and freelancers</w:t>
      </w:r>
    </w:p>
    <w:p w14:paraId="6665E6C7" w14:textId="24CE6275" w:rsidR="00C8700C" w:rsidRPr="00C8700C" w:rsidRDefault="00C8700C" w:rsidP="00C8700C">
      <w:pPr>
        <w:rPr>
          <w:szCs w:val="22"/>
        </w:rPr>
      </w:pPr>
      <w:r w:rsidRPr="00C8700C">
        <w:rPr>
          <w:szCs w:val="22"/>
        </w:rPr>
        <w:t>We are committed to providing honoraria for LENs members to attend quarterly Steering Group meetings as they become an independent entity, and before they are able to fundraise independently. We hope to extend this commitment to all freelancers within our Strategic Alliance Members and Regional Champions groups in 2021-22.</w:t>
      </w:r>
      <w:r w:rsidR="002A1169">
        <w:rPr>
          <w:szCs w:val="22"/>
        </w:rPr>
        <w:t xml:space="preserve"> </w:t>
      </w:r>
    </w:p>
    <w:p w14:paraId="4985029F" w14:textId="77777777" w:rsidR="00BA74DC" w:rsidRPr="00BA74DC" w:rsidRDefault="00BA74DC" w:rsidP="00C8700C"/>
    <w:p w14:paraId="322B00C7" w14:textId="18DCA302" w:rsidR="00BA74DC" w:rsidRDefault="00BA74DC" w:rsidP="00E75AC2">
      <w:pPr>
        <w:pStyle w:val="Heading4"/>
        <w:rPr>
          <w:lang w:val="en-US"/>
        </w:rPr>
      </w:pPr>
      <w:r w:rsidRPr="00BA74DC">
        <w:rPr>
          <w:lang w:val="en-US"/>
        </w:rPr>
        <w:lastRenderedPageBreak/>
        <w:t xml:space="preserve">Strategic Alliance Membership </w:t>
      </w:r>
      <w:r w:rsidR="00E75AC2">
        <w:rPr>
          <w:lang w:val="en-US"/>
        </w:rPr>
        <w:t>development</w:t>
      </w:r>
    </w:p>
    <w:p w14:paraId="7E03D4AF" w14:textId="1CA3F71A" w:rsidR="00E75AC2" w:rsidRDefault="00E75AC2" w:rsidP="00E75AC2">
      <w:pPr>
        <w:rPr>
          <w:sz w:val="24"/>
        </w:rPr>
      </w:pPr>
      <w:r>
        <w:t xml:space="preserve">From </w:t>
      </w:r>
      <w:r w:rsidR="008E6FEF">
        <w:t>summer</w:t>
      </w:r>
      <w:r>
        <w:t xml:space="preserve"> 2021 we will be working with our </w:t>
      </w:r>
      <w:hyperlink r:id="rId87" w:history="1">
        <w:r>
          <w:rPr>
            <w:rStyle w:val="Hyperlink"/>
          </w:rPr>
          <w:t>Strategic Alliance Members</w:t>
        </w:r>
      </w:hyperlink>
      <w:r>
        <w:t xml:space="preserve"> group to build a new and simpler MOU between members and CHWA, and to bring in new members whose focus is overtly cultural and/or health inequalities.</w:t>
      </w:r>
      <w:r w:rsidR="00E435FA">
        <w:t xml:space="preserve"> </w:t>
      </w:r>
    </w:p>
    <w:p w14:paraId="3169F753" w14:textId="77777777" w:rsidR="00E65877" w:rsidRPr="00E75AC2" w:rsidRDefault="00E65877" w:rsidP="00E75AC2">
      <w:pPr>
        <w:rPr>
          <w:lang w:val="en-US"/>
        </w:rPr>
      </w:pPr>
      <w:bookmarkStart w:id="20" w:name="_Action_plan_for"/>
      <w:bookmarkEnd w:id="20"/>
    </w:p>
    <w:p w14:paraId="5B7396DE" w14:textId="126924FC" w:rsidR="00BA74DC" w:rsidRPr="00BA74DC" w:rsidRDefault="00BA74DC" w:rsidP="009B68C1">
      <w:pPr>
        <w:pStyle w:val="Heading4"/>
        <w:rPr>
          <w:lang w:val="en-US"/>
        </w:rPr>
      </w:pPr>
      <w:bookmarkStart w:id="21" w:name="_Developing_membership_offer"/>
      <w:bookmarkEnd w:id="21"/>
      <w:r w:rsidRPr="00BA74DC">
        <w:rPr>
          <w:lang w:val="en-US"/>
        </w:rPr>
        <w:t>Develop</w:t>
      </w:r>
      <w:r w:rsidR="00B56251">
        <w:rPr>
          <w:lang w:val="en-US"/>
        </w:rPr>
        <w:t>ing</w:t>
      </w:r>
      <w:r w:rsidRPr="00BA74DC">
        <w:rPr>
          <w:lang w:val="en-US"/>
        </w:rPr>
        <w:t xml:space="preserve"> membership offer</w:t>
      </w:r>
    </w:p>
    <w:p w14:paraId="3350CEFB" w14:textId="4EA3714A" w:rsidR="00F24F4F" w:rsidRDefault="00F24F4F" w:rsidP="00F24F4F">
      <w:r>
        <w:t>CHWA’s membership has grown rapidly from 1,866 in April 2018 to 5,</w:t>
      </w:r>
      <w:r w:rsidR="00981F9F">
        <w:t>402 on 10 March 2021</w:t>
      </w:r>
      <w:r>
        <w:t xml:space="preserve">. </w:t>
      </w:r>
    </w:p>
    <w:p w14:paraId="3E2151D2" w14:textId="77777777" w:rsidR="00F24F4F" w:rsidRDefault="00F24F4F" w:rsidP="00F24F4F">
      <w:pPr>
        <w:spacing w:before="100" w:beforeAutospacing="1" w:after="100" w:afterAutospacing="1"/>
        <w:rPr>
          <w:rFonts w:ascii="ArialMT" w:eastAsia="Times New Roman" w:hAnsi="ArialMT" w:cs="Times New Roman"/>
          <w:sz w:val="28"/>
          <w:szCs w:val="28"/>
        </w:rPr>
      </w:pPr>
      <w:r>
        <w:rPr>
          <w:noProof/>
        </w:rPr>
        <w:drawing>
          <wp:inline distT="0" distB="0" distL="0" distR="0" wp14:anchorId="1F4CA894" wp14:editId="45F029D0">
            <wp:extent cx="5954751" cy="2743200"/>
            <wp:effectExtent l="0" t="0" r="14605" b="12700"/>
            <wp:docPr id="8" name="Chart 8">
              <a:extLst xmlns:a="http://schemas.openxmlformats.org/drawingml/2006/main">
                <a:ext uri="{FF2B5EF4-FFF2-40B4-BE49-F238E27FC236}">
                  <a16:creationId xmlns:a16="http://schemas.microsoft.com/office/drawing/2014/main" id="{F222B1E3-0AD4-3B44-97A5-996DAC1C3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CF677B7" w14:textId="0FD3DF85" w:rsidR="00F24F4F" w:rsidRPr="009B68C1" w:rsidRDefault="00FB2E88" w:rsidP="00FB2E88">
      <w:pPr>
        <w:rPr>
          <w:lang w:val="en-US"/>
        </w:rPr>
      </w:pPr>
      <w:r>
        <w:rPr>
          <w:lang w:val="en-US"/>
        </w:rPr>
        <w:t>O</w:t>
      </w:r>
      <w:r w:rsidR="00F24F4F">
        <w:rPr>
          <w:lang w:val="en-US"/>
        </w:rPr>
        <w:t>ur membership is active and engaged</w:t>
      </w:r>
      <w:r w:rsidR="007B7054">
        <w:rPr>
          <w:lang w:val="en-US"/>
        </w:rPr>
        <w:t>:</w:t>
      </w:r>
      <w:r w:rsidR="00F24F4F">
        <w:rPr>
          <w:lang w:val="en-US"/>
        </w:rPr>
        <w:t xml:space="preserve"> despite the pressures on the sector we have gathered 125 case studies from around the country </w:t>
      </w:r>
      <w:r w:rsidR="007A5A51">
        <w:rPr>
          <w:lang w:val="en-US"/>
        </w:rPr>
        <w:t xml:space="preserve">since March 2020, </w:t>
      </w:r>
      <w:r w:rsidR="00F24F4F">
        <w:rPr>
          <w:lang w:val="en-US"/>
        </w:rPr>
        <w:t xml:space="preserve">and conducted a survey </w:t>
      </w:r>
      <w:r w:rsidR="007A5A51">
        <w:rPr>
          <w:lang w:val="en-US"/>
        </w:rPr>
        <w:t xml:space="preserve">in May 2020 </w:t>
      </w:r>
      <w:r w:rsidR="00F24F4F">
        <w:rPr>
          <w:lang w:val="en-US"/>
        </w:rPr>
        <w:t xml:space="preserve">with </w:t>
      </w:r>
      <w:hyperlink r:id="rId89" w:history="1">
        <w:r w:rsidR="00F24F4F" w:rsidRPr="007A5A51">
          <w:rPr>
            <w:rStyle w:val="Hyperlink"/>
            <w:lang w:val="en-US"/>
          </w:rPr>
          <w:t>220 detailed responses</w:t>
        </w:r>
      </w:hyperlink>
      <w:r w:rsidR="00F24F4F">
        <w:rPr>
          <w:lang w:val="en-US"/>
        </w:rPr>
        <w:t xml:space="preserve">. We know </w:t>
      </w:r>
      <w:r w:rsidR="009D52BD">
        <w:rPr>
          <w:lang w:val="en-US"/>
        </w:rPr>
        <w:t xml:space="preserve">from Mailchimp </w:t>
      </w:r>
      <w:r w:rsidR="00CD4C46">
        <w:rPr>
          <w:lang w:val="en-US"/>
        </w:rPr>
        <w:t>that 52% of our membership engage with us “often”</w:t>
      </w:r>
      <w:r w:rsidR="009D52BD">
        <w:rPr>
          <w:lang w:val="en-US"/>
        </w:rPr>
        <w:t xml:space="preserve">. </w:t>
      </w:r>
      <w:r>
        <w:rPr>
          <w:lang w:val="en-US"/>
        </w:rPr>
        <w:t>I</w:t>
      </w:r>
      <w:proofErr w:type="spellStart"/>
      <w:r w:rsidR="008A64F7">
        <w:t>nquiries</w:t>
      </w:r>
      <w:proofErr w:type="spellEnd"/>
      <w:r w:rsidR="008A64F7">
        <w:t xml:space="preserve"> to the info@ email address </w:t>
      </w:r>
      <w:r w:rsidR="008A64F7" w:rsidRPr="00A74C81">
        <w:t>averaged 38 per month</w:t>
      </w:r>
      <w:r w:rsidR="008A64F7">
        <w:t xml:space="preserve"> from our inception to March 2020</w:t>
      </w:r>
      <w:r w:rsidR="008A64F7" w:rsidRPr="00A74C81">
        <w:t>, rising to 42 per month this year</w:t>
      </w:r>
      <w:r w:rsidR="008A64F7">
        <w:t>. We offer bespoke support to everyone enquiring</w:t>
      </w:r>
      <w:r w:rsidR="00743CCF">
        <w:t>, providing information on (e.g.) social prescribing or specific areas of practice</w:t>
      </w:r>
      <w:r w:rsidR="008A64F7">
        <w:t xml:space="preserve">, often connecting </w:t>
      </w:r>
      <w:r w:rsidR="00BC006C">
        <w:t xml:space="preserve">people </w:t>
      </w:r>
      <w:r w:rsidR="008A64F7">
        <w:t>with regional champions or national partners</w:t>
      </w:r>
      <w:r w:rsidR="0056697C">
        <w:t>, or following up with meetings</w:t>
      </w:r>
      <w:r w:rsidR="008A64F7">
        <w:t>.</w:t>
      </w:r>
    </w:p>
    <w:p w14:paraId="3815C9DD" w14:textId="77777777" w:rsidR="00A22420" w:rsidRDefault="00A22420" w:rsidP="00A67E84"/>
    <w:p w14:paraId="63BD59D8" w14:textId="3DDBADB2" w:rsidR="004D194E" w:rsidRPr="002346F4" w:rsidRDefault="004D194E" w:rsidP="004D194E">
      <w:pPr>
        <w:pStyle w:val="Heading5"/>
      </w:pPr>
      <w:r w:rsidRPr="002346F4">
        <w:t xml:space="preserve">Consultation &amp; development of </w:t>
      </w:r>
      <w:r w:rsidR="00065903">
        <w:t>fee-paying</w:t>
      </w:r>
      <w:r w:rsidRPr="002346F4">
        <w:t xml:space="preserve"> offer </w:t>
      </w:r>
    </w:p>
    <w:p w14:paraId="42C18278" w14:textId="77777777" w:rsidR="00065903" w:rsidRDefault="001C21AC" w:rsidP="0032751A">
      <w:r>
        <w:t xml:space="preserve">We </w:t>
      </w:r>
      <w:r w:rsidR="00DF72BB">
        <w:t xml:space="preserve">will </w:t>
      </w:r>
      <w:r>
        <w:t>consult</w:t>
      </w:r>
      <w:r w:rsidR="00DF72BB">
        <w:t xml:space="preserve"> our members and stakeholder groups</w:t>
      </w:r>
      <w:r>
        <w:t xml:space="preserve"> on </w:t>
      </w:r>
      <w:r w:rsidR="00065903">
        <w:t xml:space="preserve">CHWA </w:t>
      </w:r>
      <w:r>
        <w:t xml:space="preserve">membership in 2021-22 </w:t>
      </w:r>
    </w:p>
    <w:p w14:paraId="298BD269" w14:textId="022EEB4F" w:rsidR="00065903" w:rsidRDefault="001C21AC" w:rsidP="00065903">
      <w:pPr>
        <w:pStyle w:val="ListParagraph"/>
        <w:numPr>
          <w:ilvl w:val="0"/>
          <w:numId w:val="21"/>
        </w:numPr>
      </w:pPr>
      <w:r>
        <w:t xml:space="preserve">to </w:t>
      </w:r>
      <w:r w:rsidR="00065903">
        <w:t>understand what is working well about membership and what we need to change</w:t>
      </w:r>
    </w:p>
    <w:p w14:paraId="5D05DC23" w14:textId="51D6A0E7" w:rsidR="008306B9" w:rsidRDefault="008306B9" w:rsidP="00065903">
      <w:pPr>
        <w:pStyle w:val="ListParagraph"/>
        <w:numPr>
          <w:ilvl w:val="0"/>
          <w:numId w:val="21"/>
        </w:numPr>
      </w:pPr>
      <w:r>
        <w:t>to review our Equality Action Plan</w:t>
      </w:r>
      <w:r w:rsidR="004377A2">
        <w:t xml:space="preserve"> </w:t>
      </w:r>
    </w:p>
    <w:p w14:paraId="12CEFDED" w14:textId="77777777" w:rsidR="00065903" w:rsidRDefault="00065903" w:rsidP="00065903">
      <w:pPr>
        <w:pStyle w:val="ListParagraph"/>
        <w:numPr>
          <w:ilvl w:val="0"/>
          <w:numId w:val="21"/>
        </w:numPr>
      </w:pPr>
      <w:r>
        <w:t xml:space="preserve">to </w:t>
      </w:r>
      <w:r w:rsidR="001C21AC">
        <w:t>support our efforts to diversify our funding</w:t>
      </w:r>
    </w:p>
    <w:p w14:paraId="44BF2693" w14:textId="4D78CEB6" w:rsidR="00DF72BB" w:rsidRDefault="004D194E" w:rsidP="0032751A">
      <w:r>
        <w:t>This will involve a questionnaire</w:t>
      </w:r>
      <w:r w:rsidR="0032751A">
        <w:t xml:space="preserve"> that builds on our previous </w:t>
      </w:r>
      <w:hyperlink w:anchor="_Annual_surveys" w:history="1">
        <w:r w:rsidR="0032751A" w:rsidRPr="0078716B">
          <w:rPr>
            <w:rStyle w:val="Hyperlink"/>
          </w:rPr>
          <w:t>annual surveys</w:t>
        </w:r>
      </w:hyperlink>
      <w:r w:rsidR="0032751A">
        <w:t>,</w:t>
      </w:r>
      <w:r>
        <w:t xml:space="preserve"> and a more detailed consultation process with a snapshot of </w:t>
      </w:r>
      <w:r w:rsidR="00FB2E88">
        <w:t>c.</w:t>
      </w:r>
      <w:r w:rsidR="00E03C3E">
        <w:t>18</w:t>
      </w:r>
      <w:r>
        <w:t xml:space="preserve"> members from around the country (two from each region).</w:t>
      </w:r>
      <w:r w:rsidR="007835EA">
        <w:t xml:space="preserve"> </w:t>
      </w:r>
    </w:p>
    <w:p w14:paraId="17676DE8" w14:textId="77777777" w:rsidR="00DF72BB" w:rsidRDefault="00DF72BB" w:rsidP="00DF72BB"/>
    <w:p w14:paraId="14A2D79E" w14:textId="42E566E3" w:rsidR="00DF72BB" w:rsidRDefault="00DF72BB" w:rsidP="00DF72BB">
      <w:r>
        <w:t>The question of payment for membership has been debated for many years in regional and national networks</w:t>
      </w:r>
      <w:r w:rsidR="0054220A">
        <w:t xml:space="preserve"> for culture, health and wellbeing</w:t>
      </w:r>
      <w:r>
        <w:t>. A third of respondents to our May 2020 survey were freelancers or self-employed</w:t>
      </w:r>
      <w:r w:rsidR="009A68AB">
        <w:t xml:space="preserve">; another third employed under 15 people. These individuals and organisations are already in financially precarious positions and especially vulnerable to the financial crisis pursuant to the pandemic. </w:t>
      </w:r>
      <w:r w:rsidR="00F050D2">
        <w:t xml:space="preserve">The people who fill in our surveys and submit case studies are also </w:t>
      </w:r>
      <w:r w:rsidR="00F050D2">
        <w:lastRenderedPageBreak/>
        <w:t>contributing to the value of the organisation in kind, and w</w:t>
      </w:r>
      <w:r w:rsidR="009A68AB">
        <w:t xml:space="preserve">e are extremely keen to ensure that nothing stands in the way of these groups benefitting from and contributing to the Alliance. </w:t>
      </w:r>
    </w:p>
    <w:p w14:paraId="33327270" w14:textId="77777777" w:rsidR="00DF72BB" w:rsidRDefault="00DF72BB" w:rsidP="00DF72BB"/>
    <w:p w14:paraId="21072F1E" w14:textId="735758FA" w:rsidR="007835EA" w:rsidRPr="004A4EB2" w:rsidRDefault="00484D10" w:rsidP="00DF72BB">
      <w:r>
        <w:t>P</w:t>
      </w:r>
      <w:r w:rsidR="00DA2D75">
        <w:t>ossible model</w:t>
      </w:r>
      <w:r>
        <w:t xml:space="preserve">s include maintaining a </w:t>
      </w:r>
      <w:r w:rsidR="007835EA">
        <w:t xml:space="preserve">baseline free membership offer, </w:t>
      </w:r>
      <w:r w:rsidR="00DA2D75">
        <w:t xml:space="preserve">and </w:t>
      </w:r>
      <w:r w:rsidR="007835EA">
        <w:t>charg</w:t>
      </w:r>
      <w:r>
        <w:t>ing</w:t>
      </w:r>
      <w:r w:rsidR="007835EA">
        <w:t xml:space="preserve"> a proportion of members who may be in better-funded organisations, or charg</w:t>
      </w:r>
      <w:r>
        <w:t>ing</w:t>
      </w:r>
      <w:r w:rsidR="007835EA">
        <w:t xml:space="preserve"> for specific elements of membership </w:t>
      </w:r>
      <w:r w:rsidR="00C02CBB">
        <w:t xml:space="preserve">that may be easier for members to assign to budget lines </w:t>
      </w:r>
      <w:r w:rsidR="007835EA">
        <w:t xml:space="preserve">(access to </w:t>
      </w:r>
      <w:r w:rsidR="00753DDE">
        <w:t xml:space="preserve">the </w:t>
      </w:r>
      <w:r w:rsidR="007835EA">
        <w:t>training suite</w:t>
      </w:r>
      <w:r w:rsidR="00753DDE">
        <w:t xml:space="preserve"> </w:t>
      </w:r>
      <w:r w:rsidR="00424BF9">
        <w:t xml:space="preserve">described </w:t>
      </w:r>
      <w:r w:rsidR="00753DDE">
        <w:t>below</w:t>
      </w:r>
      <w:r w:rsidR="007835EA">
        <w:t>, for example).</w:t>
      </w:r>
      <w:r w:rsidR="00C02CBB">
        <w:t xml:space="preserve"> </w:t>
      </w:r>
      <w:r w:rsidR="00E45011">
        <w:t xml:space="preserve">There is a strong existing sense of concern and responsibility across the sector for our freelance colleagues (see this March’s </w:t>
      </w:r>
      <w:hyperlink r:id="rId90" w:history="1">
        <w:r w:rsidR="00DA2D75" w:rsidRPr="001F379F">
          <w:rPr>
            <w:rStyle w:val="Hyperlink"/>
          </w:rPr>
          <w:t>snapshot report</w:t>
        </w:r>
      </w:hyperlink>
      <w:r w:rsidR="00E45011">
        <w:t>) and we believe member organisations will welcome the chance to offer in-kind support in this way.</w:t>
      </w:r>
    </w:p>
    <w:p w14:paraId="0059088C" w14:textId="77777777" w:rsidR="00CA35EE" w:rsidRDefault="00CA35EE" w:rsidP="003C7CB3"/>
    <w:p w14:paraId="5B085AFF" w14:textId="3B34867E" w:rsidR="003C7CB3" w:rsidRDefault="000001C3" w:rsidP="003C7CB3">
      <w:r>
        <w:t xml:space="preserve">In 2021-22 we will also be building a suite of online training available for the sector. This is </w:t>
      </w:r>
      <w:r w:rsidRPr="000001C3">
        <w:rPr>
          <w:i/>
          <w:iCs/>
        </w:rPr>
        <w:t>pre-existing</w:t>
      </w:r>
      <w:r>
        <w:t xml:space="preserve"> training – much of which has been developed by SAMs or regional champions but which has not so far been gathered in one space.</w:t>
      </w:r>
      <w:r w:rsidR="00424BF9">
        <w:t xml:space="preserve"> </w:t>
      </w:r>
    </w:p>
    <w:p w14:paraId="63C197FB" w14:textId="77777777" w:rsidR="00A424F5" w:rsidRDefault="00A424F5" w:rsidP="004D194E">
      <w:pPr>
        <w:pStyle w:val="Heading3"/>
      </w:pPr>
    </w:p>
    <w:p w14:paraId="457FC8D2" w14:textId="5D13C023" w:rsidR="0092167E" w:rsidRDefault="0092167E" w:rsidP="00FB2E88">
      <w:r>
        <w:t xml:space="preserve">We also need </w:t>
      </w:r>
      <w:r w:rsidR="00FB2E88">
        <w:t xml:space="preserve">to develop means for </w:t>
      </w:r>
      <w:r>
        <w:t xml:space="preserve">members </w:t>
      </w:r>
      <w:r w:rsidR="00FB2E88">
        <w:t xml:space="preserve">to </w:t>
      </w:r>
      <w:r>
        <w:t xml:space="preserve">communicate directly online without mediation from CHWA staff, and </w:t>
      </w:r>
      <w:r w:rsidR="00FB2E88">
        <w:t xml:space="preserve">for </w:t>
      </w:r>
      <w:r>
        <w:t xml:space="preserve">regional champions </w:t>
      </w:r>
      <w:r w:rsidR="00FB2E88">
        <w:t xml:space="preserve">to </w:t>
      </w:r>
      <w:r>
        <w:t xml:space="preserve">communicate </w:t>
      </w:r>
      <w:proofErr w:type="gramStart"/>
      <w:r w:rsidR="00FB2E88">
        <w:t>direct</w:t>
      </w:r>
      <w:proofErr w:type="gramEnd"/>
      <w:r w:rsidR="00FB2E88">
        <w:t xml:space="preserve"> </w:t>
      </w:r>
      <w:r>
        <w:t>with regional groups</w:t>
      </w:r>
      <w:r w:rsidR="00FB2E88">
        <w:t xml:space="preserve"> within GDPR rules.</w:t>
      </w:r>
      <w:r>
        <w:t xml:space="preserve"> </w:t>
      </w:r>
    </w:p>
    <w:p w14:paraId="1CE37D87" w14:textId="5E536035" w:rsidR="00CA7940" w:rsidRDefault="00CA7940" w:rsidP="009A53E1"/>
    <w:p w14:paraId="5695A20E" w14:textId="77777777" w:rsidR="00324CE1" w:rsidRPr="002346F4" w:rsidRDefault="00324CE1" w:rsidP="00524290">
      <w:pPr>
        <w:pStyle w:val="Heading4"/>
      </w:pPr>
      <w:r w:rsidRPr="002346F4">
        <w:t xml:space="preserve">Regional </w:t>
      </w:r>
      <w:r>
        <w:t>support</w:t>
      </w:r>
    </w:p>
    <w:p w14:paraId="28A56E81" w14:textId="4DF6385B" w:rsidR="006447DA" w:rsidRDefault="006447DA" w:rsidP="006447DA">
      <w:r>
        <w:t xml:space="preserve">CHWA’s regional champions – working with regional LENs champions – have committed </w:t>
      </w:r>
      <w:r w:rsidR="00FB2E88">
        <w:t>significant</w:t>
      </w:r>
      <w:r>
        <w:t xml:space="preserve"> time and energy to building networks and connections across the nine regions of England. The work has varied region</w:t>
      </w:r>
      <w:r w:rsidR="00FB2E88">
        <w:t>-</w:t>
      </w:r>
      <w:r>
        <w:t>to</w:t>
      </w:r>
      <w:r w:rsidR="00FB2E88">
        <w:t>-</w:t>
      </w:r>
      <w:r>
        <w:t xml:space="preserve">region according to capacity and local need, but </w:t>
      </w:r>
      <w:r w:rsidR="00FB2E88">
        <w:t xml:space="preserve">includes </w:t>
      </w:r>
      <w:r>
        <w:t xml:space="preserve">the successful formation of steering groups and networks, effective and influential events and training, and fast-growing membership. Champions have represented CHWA at national and international events and meetings and their work to gather and spread information across their regions has directly fed into reports </w:t>
      </w:r>
      <w:r w:rsidR="00FB2E88">
        <w:t xml:space="preserve">and </w:t>
      </w:r>
      <w:r>
        <w:t xml:space="preserve">conversations with national strategic partners from NHS England </w:t>
      </w:r>
      <w:r w:rsidR="00FB2E88">
        <w:t>to ACE</w:t>
      </w:r>
      <w:r>
        <w:t xml:space="preserve">. </w:t>
      </w:r>
    </w:p>
    <w:p w14:paraId="6D8D11AB" w14:textId="77777777" w:rsidR="006447DA" w:rsidRDefault="006447DA" w:rsidP="006447DA"/>
    <w:p w14:paraId="57EBBFE9" w14:textId="0C889201" w:rsidR="006447DA" w:rsidRDefault="006447DA" w:rsidP="006447DA">
      <w:r>
        <w:t>It is clear that regional and local networks will be essential</w:t>
      </w:r>
      <w:r w:rsidR="00C27E4C">
        <w:t xml:space="preserve">, </w:t>
      </w:r>
      <w:r>
        <w:t>most</w:t>
      </w:r>
      <w:r w:rsidR="00C27E4C">
        <w:t>ly</w:t>
      </w:r>
      <w:r>
        <w:t xml:space="preserve"> obvious</w:t>
      </w:r>
      <w:r w:rsidR="00C27E4C">
        <w:t>ly</w:t>
      </w:r>
      <w:r>
        <w:t xml:space="preserve"> in relation to social prescribing, which will rely on regional and local coordination for the sector to be able to meet new NHS systems on equal terms</w:t>
      </w:r>
      <w:r w:rsidR="003C4C4E">
        <w:t>.</w:t>
      </w:r>
      <w:r w:rsidR="00C27E4C">
        <w:rPr>
          <w:rStyle w:val="FootnoteReference"/>
        </w:rPr>
        <w:footnoteReference w:id="2"/>
      </w:r>
      <w:r>
        <w:t xml:space="preserve"> </w:t>
      </w:r>
    </w:p>
    <w:p w14:paraId="0A2E31FA" w14:textId="77777777" w:rsidR="006447DA" w:rsidRDefault="006447DA" w:rsidP="006447DA"/>
    <w:p w14:paraId="293FFF9D" w14:textId="10C75C56" w:rsidR="006447DA" w:rsidRDefault="006447DA" w:rsidP="006447DA">
      <w:r>
        <w:t xml:space="preserve">Notwithstanding the significance and success of our voluntary champions’ work, it is both unrealistic and unfair to expect this </w:t>
      </w:r>
      <w:r w:rsidR="003C4C4E">
        <w:t xml:space="preserve">complex </w:t>
      </w:r>
      <w:r>
        <w:t xml:space="preserve">work to be pursued on an entirely voluntary basis – especially with the additional burdens and complications created by the pandemic.  </w:t>
      </w:r>
    </w:p>
    <w:p w14:paraId="173E01EE" w14:textId="77777777" w:rsidR="006447DA" w:rsidRDefault="006447DA" w:rsidP="006447DA"/>
    <w:p w14:paraId="40DCBD69" w14:textId="77777777" w:rsidR="006447DA" w:rsidRDefault="006447DA" w:rsidP="006447DA">
      <w:r>
        <w:t>We see the champions’ roles as essential to the development of the sector, but we also know that we need funding in each region of the country to provide logistical and administrative support to complement these roles.</w:t>
      </w:r>
    </w:p>
    <w:p w14:paraId="6F5B3697" w14:textId="77777777" w:rsidR="006447DA" w:rsidRDefault="006447DA" w:rsidP="006447DA"/>
    <w:p w14:paraId="1C39AF30" w14:textId="4B2E07D0" w:rsidR="006447DA" w:rsidRDefault="006447DA" w:rsidP="006447DA">
      <w:r>
        <w:t>CHWA’s capacity to manage regional coordinators is limited. We have therefore established a roadmap to take us towards this position between 2022 and 2025. Our current proposal is for CHWA to employ</w:t>
      </w:r>
    </w:p>
    <w:p w14:paraId="6C028C4B" w14:textId="5D98DE09" w:rsidR="006447DA" w:rsidRDefault="006447DA" w:rsidP="004F78A5">
      <w:pPr>
        <w:pStyle w:val="ListParagraph"/>
        <w:numPr>
          <w:ilvl w:val="0"/>
          <w:numId w:val="12"/>
        </w:numPr>
      </w:pPr>
      <w:r>
        <w:t>Seven* regional coordinators 1 day p/w by April 2023, rising to 2 days p/w by April 2024</w:t>
      </w:r>
    </w:p>
    <w:p w14:paraId="38CCFA81" w14:textId="77777777" w:rsidR="006447DA" w:rsidRDefault="006447DA" w:rsidP="004F78A5">
      <w:pPr>
        <w:pStyle w:val="ListParagraph"/>
        <w:numPr>
          <w:ilvl w:val="0"/>
          <w:numId w:val="12"/>
        </w:numPr>
      </w:pPr>
      <w:r>
        <w:t>The coordinators would work in collaboration with regional champions, supporting logistics and administration for regional networking</w:t>
      </w:r>
    </w:p>
    <w:p w14:paraId="2AB2F803" w14:textId="3660F7A1" w:rsidR="006447DA" w:rsidRDefault="006447DA" w:rsidP="004F78A5">
      <w:pPr>
        <w:pStyle w:val="ListParagraph"/>
        <w:numPr>
          <w:ilvl w:val="0"/>
          <w:numId w:val="12"/>
        </w:numPr>
      </w:pPr>
      <w:r>
        <w:lastRenderedPageBreak/>
        <w:t>To balance the cultural expertise of our regional champions and to further the need to address health and cultural inequalities we will be seeking coordinators who have experience in inequalities and who will bring contacts that widen existing cultural networks</w:t>
      </w:r>
    </w:p>
    <w:p w14:paraId="2EE15A11" w14:textId="77777777" w:rsidR="006447DA" w:rsidRDefault="006447DA" w:rsidP="008B6F8A">
      <w:pPr>
        <w:pStyle w:val="ListParagraph"/>
        <w:numPr>
          <w:ilvl w:val="0"/>
          <w:numId w:val="12"/>
        </w:numPr>
        <w:ind w:right="-279"/>
      </w:pPr>
      <w:r>
        <w:t>We anticipate that regional coordinators posts will grow and become more independent with time</w:t>
      </w:r>
    </w:p>
    <w:p w14:paraId="39146071" w14:textId="77777777" w:rsidR="008B6F8A" w:rsidRDefault="008B6F8A" w:rsidP="006447DA"/>
    <w:p w14:paraId="7AF7B69E" w14:textId="5E713BEA" w:rsidR="006447DA" w:rsidRDefault="006447DA" w:rsidP="006447DA">
      <w:r>
        <w:t>*To complement existing funded networks in London and the South West.</w:t>
      </w:r>
    </w:p>
    <w:p w14:paraId="645A0B3A" w14:textId="536447B5" w:rsidR="00E64BDF" w:rsidRDefault="00E64BDF">
      <w:pPr>
        <w:rPr>
          <w:rFonts w:asciiTheme="majorHAnsi" w:eastAsiaTheme="majorEastAsia" w:hAnsiTheme="majorHAnsi" w:cstheme="majorBidi"/>
          <w:color w:val="1F3763" w:themeColor="accent1" w:themeShade="7F"/>
          <w:lang w:val="en-US"/>
        </w:rPr>
      </w:pPr>
      <w:bookmarkStart w:id="22" w:name="_Toc60809298"/>
    </w:p>
    <w:p w14:paraId="491FD24E" w14:textId="77777777" w:rsidR="00BF7613" w:rsidRDefault="00BF7613">
      <w:pPr>
        <w:rPr>
          <w:rFonts w:asciiTheme="majorHAnsi" w:eastAsiaTheme="majorEastAsia" w:hAnsiTheme="majorHAnsi" w:cstheme="majorBidi"/>
          <w:color w:val="1F3763" w:themeColor="accent1" w:themeShade="7F"/>
          <w:lang w:val="en-US"/>
        </w:rPr>
      </w:pPr>
    </w:p>
    <w:p w14:paraId="4649BB2C" w14:textId="6FF3503C" w:rsidR="009B68C1" w:rsidRPr="009B68C1" w:rsidRDefault="009B68C1" w:rsidP="00562FE6">
      <w:pPr>
        <w:pStyle w:val="Heading3"/>
        <w:pBdr>
          <w:top w:val="single" w:sz="4" w:space="1" w:color="auto"/>
          <w:left w:val="single" w:sz="4" w:space="4" w:color="auto"/>
          <w:bottom w:val="single" w:sz="4" w:space="1" w:color="auto"/>
          <w:right w:val="single" w:sz="4" w:space="4" w:color="auto"/>
        </w:pBdr>
        <w:shd w:val="clear" w:color="auto" w:fill="C5E0B3" w:themeFill="accent6" w:themeFillTint="66"/>
        <w:rPr>
          <w:lang w:val="en-US"/>
        </w:rPr>
      </w:pPr>
      <w:bookmarkStart w:id="23" w:name="_Mapping_&amp;_research"/>
      <w:bookmarkStart w:id="24" w:name="_Toc67727899"/>
      <w:bookmarkEnd w:id="23"/>
      <w:r w:rsidRPr="009B68C1">
        <w:rPr>
          <w:lang w:val="en-US"/>
        </w:rPr>
        <w:t>Mapping &amp; research</w:t>
      </w:r>
      <w:bookmarkEnd w:id="24"/>
    </w:p>
    <w:p w14:paraId="550ED3A5" w14:textId="7958ECAA" w:rsidR="002032A4" w:rsidRDefault="002032A4" w:rsidP="00FB1E06">
      <w:pPr>
        <w:pStyle w:val="Heading3"/>
      </w:pPr>
    </w:p>
    <w:p w14:paraId="31778188" w14:textId="0478183E" w:rsidR="00FB1E06" w:rsidRDefault="00FB1E06" w:rsidP="00B24861">
      <w:pPr>
        <w:pStyle w:val="Heading4"/>
      </w:pPr>
      <w:r w:rsidRPr="00FB1E06">
        <w:t>Analysis of lockdown work and CHW survey</w:t>
      </w:r>
    </w:p>
    <w:p w14:paraId="6185293C" w14:textId="6E55EFAD" w:rsidR="00D05119" w:rsidRPr="00D05119" w:rsidRDefault="00C65C2E" w:rsidP="00D05119">
      <w:r w:rsidRPr="00C65C2E">
        <w:t xml:space="preserve">CHWA has collected 100 </w:t>
      </w:r>
      <w:r w:rsidR="00D05119" w:rsidRPr="00C65C2E">
        <w:t xml:space="preserve">case studies of work reaching </w:t>
      </w:r>
      <w:hyperlink r:id="rId91" w:history="1">
        <w:r w:rsidR="00D05119" w:rsidRPr="00C65C2E">
          <w:rPr>
            <w:rStyle w:val="Hyperlink"/>
          </w:rPr>
          <w:t xml:space="preserve">people </w:t>
        </w:r>
        <w:r w:rsidRPr="00C65C2E">
          <w:rPr>
            <w:rStyle w:val="Hyperlink"/>
          </w:rPr>
          <w:t>shielding at home</w:t>
        </w:r>
      </w:hyperlink>
      <w:r w:rsidRPr="00C65C2E">
        <w:t xml:space="preserve">, and people </w:t>
      </w:r>
      <w:hyperlink r:id="rId92" w:history="1">
        <w:r w:rsidR="00D05119" w:rsidRPr="00C65C2E">
          <w:rPr>
            <w:rStyle w:val="Hyperlink"/>
          </w:rPr>
          <w:t>resident in hospitals, care homes, hospices, prisons and other inst</w:t>
        </w:r>
        <w:r w:rsidRPr="00C65C2E">
          <w:rPr>
            <w:rStyle w:val="Hyperlink"/>
          </w:rPr>
          <w:t>it</w:t>
        </w:r>
        <w:r w:rsidR="00D05119" w:rsidRPr="00C65C2E">
          <w:rPr>
            <w:rStyle w:val="Hyperlink"/>
          </w:rPr>
          <w:t>utions</w:t>
        </w:r>
      </w:hyperlink>
      <w:r w:rsidR="00D05119" w:rsidRPr="00D05119">
        <w:t xml:space="preserve"> during the pandemic</w:t>
      </w:r>
      <w:r>
        <w:t xml:space="preserve"> – the latter </w:t>
      </w:r>
      <w:r w:rsidR="00D05119" w:rsidRPr="00D05119">
        <w:t>in partnership with Live Music Now, Music for Dementia, Music in Hospitals and Care, the National Criminal Justice Arts Alliance, the National Performance Advisory Group (NPAG) for Arts, Design and Heritage in Healthcare, Paintings in Hospitals and Performing Medicine.</w:t>
      </w:r>
    </w:p>
    <w:p w14:paraId="6D1276B2" w14:textId="4C547BAA" w:rsidR="00C65C2E" w:rsidRDefault="00C65C2E" w:rsidP="00D05119"/>
    <w:p w14:paraId="3BCA4AA4" w14:textId="39BCB9F4" w:rsidR="00E67F69" w:rsidRPr="00E67F69" w:rsidRDefault="00E67F69" w:rsidP="00E67F69">
      <w:pPr>
        <w:pBdr>
          <w:top w:val="single" w:sz="4" w:space="1" w:color="auto"/>
          <w:left w:val="single" w:sz="4" w:space="4" w:color="auto"/>
          <w:bottom w:val="single" w:sz="4" w:space="1" w:color="auto"/>
          <w:right w:val="single" w:sz="4" w:space="4" w:color="auto"/>
        </w:pBdr>
      </w:pPr>
      <w:r>
        <w:t>“</w:t>
      </w:r>
      <w:r w:rsidRPr="00E67F69">
        <w:t xml:space="preserve">This [shielding report] is incredibly useful and will be of significant value to us in our engagement with senior decision makers on the value the creative industries </w:t>
      </w:r>
      <w:proofErr w:type="gramStart"/>
      <w:r w:rsidRPr="00E67F69">
        <w:t>provides</w:t>
      </w:r>
      <w:proofErr w:type="gramEnd"/>
      <w:r w:rsidRPr="00E67F69">
        <w:t xml:space="preserve"> to society. We will be sure to keep in touch with you on our work in this area.</w:t>
      </w:r>
      <w:r>
        <w:t>” (Creative Industries Federation)</w:t>
      </w:r>
    </w:p>
    <w:p w14:paraId="60190B10" w14:textId="0731B325" w:rsidR="00E67F69" w:rsidRDefault="00E67F69" w:rsidP="00D05119"/>
    <w:p w14:paraId="57702808" w14:textId="7D8819F0" w:rsidR="00510B63" w:rsidRPr="00091EE4" w:rsidRDefault="00510B63" w:rsidP="00091EE4">
      <w:pPr>
        <w:pBdr>
          <w:top w:val="single" w:sz="4" w:space="1" w:color="auto"/>
          <w:left w:val="single" w:sz="4" w:space="4" w:color="auto"/>
          <w:bottom w:val="single" w:sz="4" w:space="1" w:color="auto"/>
          <w:right w:val="single" w:sz="4" w:space="4" w:color="auto"/>
        </w:pBdr>
        <w:rPr>
          <w:lang w:eastAsia="en-GB"/>
        </w:rPr>
      </w:pPr>
      <w:r>
        <w:rPr>
          <w:lang w:eastAsia="en-GB"/>
        </w:rPr>
        <w:t>“</w:t>
      </w:r>
      <w:r w:rsidRPr="005A3556">
        <w:rPr>
          <w:lang w:eastAsia="en-GB"/>
        </w:rPr>
        <w:t>It was a massive task to put so many case studies together in such a short space of time.</w:t>
      </w:r>
      <w:r>
        <w:rPr>
          <w:rFonts w:ascii="Times New Roman" w:hAnsi="Times New Roman" w:cs="Times New Roman"/>
          <w:color w:val="000000"/>
          <w:lang w:eastAsia="en-GB"/>
        </w:rPr>
        <w:t xml:space="preserve"> </w:t>
      </w:r>
      <w:r w:rsidRPr="005A3556">
        <w:rPr>
          <w:lang w:eastAsia="en-GB"/>
        </w:rPr>
        <w:t>They are really great resource as it’s so useful (and cheering) to know what other organisations are doing.</w:t>
      </w:r>
      <w:r>
        <w:rPr>
          <w:lang w:eastAsia="en-GB"/>
        </w:rPr>
        <w:t>”</w:t>
      </w:r>
      <w:r w:rsidR="00091EE4">
        <w:rPr>
          <w:lang w:eastAsia="en-GB"/>
        </w:rPr>
        <w:t xml:space="preserve"> </w:t>
      </w:r>
      <w:r>
        <w:rPr>
          <w:lang w:eastAsia="en-GB"/>
        </w:rPr>
        <w:t>(CHWA member)</w:t>
      </w:r>
    </w:p>
    <w:p w14:paraId="18B2532F" w14:textId="5F741A24" w:rsidR="00510B63" w:rsidRDefault="00510B63" w:rsidP="00D05119"/>
    <w:p w14:paraId="574FAF1A" w14:textId="6F9633B4" w:rsidR="00C3125E" w:rsidRPr="00C3125E" w:rsidRDefault="00C3125E" w:rsidP="00C3125E">
      <w:pPr>
        <w:pBdr>
          <w:top w:val="single" w:sz="4" w:space="1" w:color="auto"/>
          <w:left w:val="single" w:sz="4" w:space="4" w:color="auto"/>
          <w:bottom w:val="single" w:sz="4" w:space="1" w:color="auto"/>
          <w:right w:val="single" w:sz="4" w:space="4" w:color="auto"/>
        </w:pBdr>
        <w:rPr>
          <w:rFonts w:ascii="Times New Roman" w:hAnsi="Times New Roman" w:cs="Times New Roman"/>
          <w:szCs w:val="22"/>
          <w:lang w:eastAsia="en-GB"/>
        </w:rPr>
      </w:pPr>
      <w:r w:rsidRPr="00C3125E">
        <w:rPr>
          <w:szCs w:val="22"/>
          <w:lang w:eastAsia="en-GB"/>
        </w:rPr>
        <w:t>“I look forward to diving in to the report and would like to thank you for your commitment to this agenda and for enabling us to contribute to this important work.”</w:t>
      </w:r>
      <w:r w:rsidRPr="00C3125E">
        <w:rPr>
          <w:rFonts w:ascii="Times New Roman" w:hAnsi="Times New Roman" w:cs="Times New Roman"/>
          <w:szCs w:val="22"/>
          <w:lang w:eastAsia="en-GB"/>
        </w:rPr>
        <w:t xml:space="preserve"> </w:t>
      </w:r>
      <w:r w:rsidRPr="00C3125E">
        <w:rPr>
          <w:color w:val="000000"/>
          <w:szCs w:val="22"/>
          <w:lang w:eastAsia="en-GB"/>
        </w:rPr>
        <w:t>(CHWA member)</w:t>
      </w:r>
    </w:p>
    <w:p w14:paraId="041BB963" w14:textId="77777777" w:rsidR="00C3125E" w:rsidRDefault="00C3125E" w:rsidP="00D05119"/>
    <w:p w14:paraId="30BCE6C4" w14:textId="4A416ED5" w:rsidR="00C65C2E" w:rsidRDefault="008C6BCF" w:rsidP="00C65C2E">
      <w:r>
        <w:t xml:space="preserve">Our report on work for people shielding at home was released in July 2020 and circulated to the APPG prior to its 16 July meeting. </w:t>
      </w:r>
      <w:r w:rsidR="00C65C2E">
        <w:t xml:space="preserve">We will be releasing a report </w:t>
      </w:r>
      <w:r w:rsidR="00607D9B">
        <w:t xml:space="preserve">on institutional work </w:t>
      </w:r>
      <w:r w:rsidR="00C65C2E">
        <w:t>in April/May 2021 with a series of recommendations.</w:t>
      </w:r>
    </w:p>
    <w:p w14:paraId="7506E8A5" w14:textId="2517FACD" w:rsidR="00C65C2E" w:rsidRDefault="00C65C2E" w:rsidP="00C65C2E"/>
    <w:p w14:paraId="596A6ACE" w14:textId="61602E02" w:rsidR="00C65C2E" w:rsidRDefault="00281FB6" w:rsidP="009D362C">
      <w:r>
        <w:t xml:space="preserve">The Culture, Health &amp; Wellbeing Survey has been subject to some analysis already, which has </w:t>
      </w:r>
      <w:r w:rsidR="000A05C4">
        <w:t xml:space="preserve">usefully </w:t>
      </w:r>
      <w:r>
        <w:t xml:space="preserve">revealed </w:t>
      </w:r>
      <w:hyperlink r:id="rId93" w:history="1">
        <w:r w:rsidRPr="003C4C4E">
          <w:rPr>
            <w:rStyle w:val="Hyperlink"/>
          </w:rPr>
          <w:t>patterns of funding and the size and focus of organisations</w:t>
        </w:r>
      </w:hyperlink>
      <w:r>
        <w:t xml:space="preserve"> in the sector. </w:t>
      </w:r>
      <w:r w:rsidR="00AE2949">
        <w:t>We are partnering with the University of Chester to release further analysis in 2021-22.</w:t>
      </w:r>
      <w:r w:rsidR="00103AC4">
        <w:t xml:space="preserve"> </w:t>
      </w:r>
    </w:p>
    <w:p w14:paraId="4BD7AEA3" w14:textId="77777777" w:rsidR="00540DB8" w:rsidRPr="00540DB8" w:rsidRDefault="00540DB8" w:rsidP="00540DB8"/>
    <w:p w14:paraId="50B1018B" w14:textId="77777777" w:rsidR="00FB1E06" w:rsidRPr="00FB1E06" w:rsidRDefault="00FB1E06" w:rsidP="00892F4A">
      <w:pPr>
        <w:pStyle w:val="Heading4"/>
        <w:rPr>
          <w:lang w:val="en-US"/>
        </w:rPr>
      </w:pPr>
      <w:r w:rsidRPr="00FB1E06">
        <w:t>Accelerator</w:t>
      </w:r>
      <w:r w:rsidRPr="00FB1E06">
        <w:rPr>
          <w:lang w:val="en-US"/>
        </w:rPr>
        <w:t xml:space="preserve"> programme: climate, creativity and health</w:t>
      </w:r>
    </w:p>
    <w:p w14:paraId="5A7523E5" w14:textId="10D378F3" w:rsidR="007844A2" w:rsidRDefault="007844A2" w:rsidP="00F1352C">
      <w:r>
        <w:t xml:space="preserve">CHWA is leading a consortium with </w:t>
      </w:r>
      <w:hyperlink r:id="rId94" w:tgtFrame="_blank" w:history="1">
        <w:r>
          <w:rPr>
            <w:rStyle w:val="Hyperlink"/>
          </w:rPr>
          <w:t>London Arts in Health</w:t>
        </w:r>
      </w:hyperlink>
      <w:r>
        <w:t xml:space="preserve">, </w:t>
      </w:r>
      <w:hyperlink r:id="rId95" w:tgtFrame="_blank" w:history="1">
        <w:r>
          <w:rPr>
            <w:rStyle w:val="Hyperlink"/>
          </w:rPr>
          <w:t>Arts &amp; Health South West</w:t>
        </w:r>
      </w:hyperlink>
      <w:r>
        <w:t xml:space="preserve"> and the </w:t>
      </w:r>
      <w:hyperlink r:id="rId96" w:history="1">
        <w:r>
          <w:rPr>
            <w:rStyle w:val="Hyperlink"/>
          </w:rPr>
          <w:t xml:space="preserve">NPAG for Arts, Design &amp; Heritage in Healthcare </w:t>
        </w:r>
      </w:hyperlink>
      <w:r>
        <w:t>as part of Julie’s Bicycle</w:t>
      </w:r>
      <w:r w:rsidR="006208BB">
        <w:t>’s</w:t>
      </w:r>
      <w:r>
        <w:t xml:space="preserve"> </w:t>
      </w:r>
      <w:hyperlink r:id="rId97" w:tgtFrame="_blank" w:history="1">
        <w:r w:rsidR="00CC34EE">
          <w:rPr>
            <w:rStyle w:val="Hyperlink"/>
          </w:rPr>
          <w:t>Accelerator programme</w:t>
        </w:r>
      </w:hyperlink>
      <w:r>
        <w:t xml:space="preserve"> – which aims “to advance …sustainable practice and share insights with peers and the wider sector”. We are working with independent researcher Frances Northrop </w:t>
      </w:r>
      <w:r w:rsidR="0033232F">
        <w:t xml:space="preserve">to build a picture of existing practice and help </w:t>
      </w:r>
      <w:r>
        <w:t>catalyse innovation</w:t>
      </w:r>
      <w:r w:rsidR="0033232F">
        <w:t>;</w:t>
      </w:r>
      <w:r>
        <w:t xml:space="preserve"> develop our intersectional understanding of </w:t>
      </w:r>
      <w:r w:rsidR="0033232F">
        <w:t xml:space="preserve">climate, </w:t>
      </w:r>
      <w:r>
        <w:t xml:space="preserve">creativity and culture, </w:t>
      </w:r>
      <w:r w:rsidR="0033232F">
        <w:t xml:space="preserve">and </w:t>
      </w:r>
      <w:r>
        <w:t>health and wellbeing</w:t>
      </w:r>
      <w:r w:rsidR="0033232F">
        <w:t xml:space="preserve">; and </w:t>
      </w:r>
      <w:r>
        <w:t>offer funders and commissioners a vision of what is possible if barriers are removed</w:t>
      </w:r>
      <w:r w:rsidR="0033232F">
        <w:t xml:space="preserve">. </w:t>
      </w:r>
    </w:p>
    <w:p w14:paraId="4664C0A7" w14:textId="77777777" w:rsidR="00892F4A" w:rsidRPr="00892F4A" w:rsidRDefault="00892F4A" w:rsidP="00892F4A"/>
    <w:p w14:paraId="319501BF" w14:textId="6FFFE1FF" w:rsidR="00FB1E06" w:rsidRPr="00FB1E06" w:rsidRDefault="00FB1E06" w:rsidP="00B24861">
      <w:pPr>
        <w:pStyle w:val="Heading4"/>
      </w:pPr>
      <w:r w:rsidRPr="00FB1E06">
        <w:lastRenderedPageBreak/>
        <w:t>Sustainable practice in mental health and the arts</w:t>
      </w:r>
    </w:p>
    <w:bookmarkEnd w:id="22"/>
    <w:p w14:paraId="41180823" w14:textId="03751F22" w:rsidR="00C93B62" w:rsidRDefault="00C93B62" w:rsidP="00C93B62">
      <w:r>
        <w:t xml:space="preserve">The Culture, Health &amp; Wellbeing </w:t>
      </w:r>
      <w:r w:rsidR="00FA7C96">
        <w:t>Alliance</w:t>
      </w:r>
      <w:r>
        <w:t xml:space="preserve"> is leading a 6-month project funded by the Baring Foundation, to understand how we might help more people and organisations survive and thrive in mental health and the arts. Our </w:t>
      </w:r>
      <w:hyperlink r:id="rId98" w:history="1">
        <w:r w:rsidRPr="00F1352C">
          <w:rPr>
            <w:rStyle w:val="Hyperlink"/>
          </w:rPr>
          <w:t xml:space="preserve">advisory group is drawn from </w:t>
        </w:r>
        <w:r w:rsidR="00F1352C">
          <w:rPr>
            <w:rStyle w:val="Hyperlink"/>
          </w:rPr>
          <w:t xml:space="preserve">diverse specialist </w:t>
        </w:r>
        <w:r w:rsidRPr="00F1352C">
          <w:rPr>
            <w:rStyle w:val="Hyperlink"/>
          </w:rPr>
          <w:t>organisations around the UK</w:t>
        </w:r>
      </w:hyperlink>
      <w:r>
        <w:t>.</w:t>
      </w:r>
    </w:p>
    <w:p w14:paraId="187EC989" w14:textId="77777777" w:rsidR="00AB012E" w:rsidRPr="00AB012E" w:rsidRDefault="00AB012E" w:rsidP="00AB012E"/>
    <w:p w14:paraId="7C57FBA3" w14:textId="11C7D512" w:rsidR="009B68C1" w:rsidRPr="009B68C1" w:rsidRDefault="009B68C1" w:rsidP="00562FE6">
      <w:pPr>
        <w:pStyle w:val="Heading3"/>
        <w:pBdr>
          <w:top w:val="single" w:sz="4" w:space="1" w:color="auto"/>
          <w:left w:val="single" w:sz="4" w:space="4" w:color="auto"/>
          <w:bottom w:val="single" w:sz="4" w:space="1" w:color="auto"/>
          <w:right w:val="single" w:sz="4" w:space="4" w:color="auto"/>
        </w:pBdr>
        <w:shd w:val="clear" w:color="auto" w:fill="F7CAAC" w:themeFill="accent2" w:themeFillTint="66"/>
        <w:rPr>
          <w:lang w:val="en-US"/>
        </w:rPr>
      </w:pPr>
      <w:bookmarkStart w:id="25" w:name="_Toc67727900"/>
      <w:r w:rsidRPr="009B68C1">
        <w:rPr>
          <w:lang w:val="en-US"/>
        </w:rPr>
        <w:t>Events &amp; Annual Awards</w:t>
      </w:r>
      <w:bookmarkEnd w:id="25"/>
    </w:p>
    <w:p w14:paraId="43B1CE61" w14:textId="6B4BBA2E" w:rsidR="00E015D2" w:rsidRDefault="00E015D2" w:rsidP="00E015D2">
      <w:pPr>
        <w:pStyle w:val="Heading4"/>
      </w:pPr>
    </w:p>
    <w:p w14:paraId="4BDE414B" w14:textId="527D16AD" w:rsidR="00AB012E" w:rsidRDefault="00AB012E" w:rsidP="00AB012E">
      <w:pPr>
        <w:pStyle w:val="Heading5"/>
        <w:rPr>
          <w:rStyle w:val="Strong"/>
          <w:b w:val="0"/>
          <w:bCs w:val="0"/>
        </w:rPr>
      </w:pPr>
      <w:r>
        <w:rPr>
          <w:rStyle w:val="Strong"/>
          <w:b w:val="0"/>
          <w:bCs w:val="0"/>
        </w:rPr>
        <w:t>Spring/summer 2021</w:t>
      </w:r>
      <w:r w:rsidR="00A42592">
        <w:rPr>
          <w:rStyle w:val="Strong"/>
          <w:b w:val="0"/>
          <w:bCs w:val="0"/>
        </w:rPr>
        <w:t>:</w:t>
      </w:r>
      <w:r>
        <w:rPr>
          <w:rStyle w:val="Strong"/>
          <w:b w:val="0"/>
          <w:bCs w:val="0"/>
        </w:rPr>
        <w:t xml:space="preserve"> a season of culture, health and wellbeing</w:t>
      </w:r>
    </w:p>
    <w:p w14:paraId="34CB0F47" w14:textId="2DB1DE77" w:rsidR="00AB012E" w:rsidRPr="00AB012E" w:rsidRDefault="00AB012E" w:rsidP="00AB012E">
      <w:pPr>
        <w:rPr>
          <w:sz w:val="36"/>
        </w:rPr>
      </w:pPr>
      <w:r>
        <w:t>Across spring and summer 2021, the Culture, Health &amp; Wellbeing Alliance, Arts &amp; Health South West, and London Arts in Health are coming together with many other partners to stage a series of events celebrating the power of creativity and culture to transform our health and wellbeing: </w:t>
      </w:r>
    </w:p>
    <w:p w14:paraId="5332727E" w14:textId="77777777" w:rsidR="00AB012E" w:rsidRPr="00AB012E" w:rsidRDefault="00AB012E" w:rsidP="00AB012E"/>
    <w:p w14:paraId="2F144E40" w14:textId="21B494A3" w:rsidR="00A31778" w:rsidRPr="00A31778" w:rsidRDefault="00A31778" w:rsidP="00A31778">
      <w:pPr>
        <w:pStyle w:val="Heading4"/>
        <w:rPr>
          <w:lang w:val="en-US"/>
        </w:rPr>
      </w:pPr>
      <w:r w:rsidRPr="00A31778">
        <w:rPr>
          <w:lang w:val="en-US"/>
        </w:rPr>
        <w:t>A Culture of Care national conference</w:t>
      </w:r>
      <w:r w:rsidR="00C062A5">
        <w:rPr>
          <w:lang w:val="en-US"/>
        </w:rPr>
        <w:t xml:space="preserve"> (21-23 April 2021)</w:t>
      </w:r>
    </w:p>
    <w:p w14:paraId="7D4C0ADD" w14:textId="183A3021" w:rsidR="00E015D2" w:rsidRPr="00745450" w:rsidRDefault="00E015D2" w:rsidP="00745450">
      <w:pPr>
        <w:rPr>
          <w:sz w:val="24"/>
        </w:rPr>
      </w:pPr>
      <w:r>
        <w:t xml:space="preserve">Our </w:t>
      </w:r>
      <w:hyperlink r:id="rId99" w:history="1">
        <w:r w:rsidRPr="00AB012E">
          <w:rPr>
            <w:rStyle w:val="Hyperlink"/>
          </w:rPr>
          <w:t>national conference</w:t>
        </w:r>
      </w:hyperlink>
      <w:r>
        <w:t xml:space="preserve"> will be held online across 3</w:t>
      </w:r>
      <w:r w:rsidR="0063478E">
        <w:t xml:space="preserve"> days</w:t>
      </w:r>
      <w:r>
        <w:t xml:space="preserve">, ending with </w:t>
      </w:r>
      <w:r w:rsidR="007A4988">
        <w:t>the</w:t>
      </w:r>
      <w:r>
        <w:t xml:space="preserve"> </w:t>
      </w:r>
      <w:hyperlink r:id="rId100" w:tgtFrame="_blank" w:history="1">
        <w:r>
          <w:rPr>
            <w:rStyle w:val="Hyperlink"/>
          </w:rPr>
          <w:t>CHWA 2021 Awards</w:t>
        </w:r>
      </w:hyperlink>
      <w:r>
        <w:t xml:space="preserve">. Our core theme </w:t>
      </w:r>
      <w:r w:rsidR="00745450">
        <w:t>–</w:t>
      </w:r>
      <w:r>
        <w:t xml:space="preserve"> </w:t>
      </w:r>
      <w:r w:rsidR="00745450">
        <w:t>c</w:t>
      </w:r>
      <w:r w:rsidR="00B16E7C">
        <w:t xml:space="preserve">are </w:t>
      </w:r>
      <w:r w:rsidR="00745450">
        <w:t xml:space="preserve">– </w:t>
      </w:r>
      <w:r>
        <w:t xml:space="preserve">includes caring for each other, caring for the environment and caring economies. We will be delving into conversations about topics amplified by Covid-19, including practitioner support and grappling with the sector’s role in challenging health inequalities, reflecting on how we can work more collaboratively and more </w:t>
      </w:r>
      <w:proofErr w:type="spellStart"/>
      <w:r>
        <w:t>intersectionally</w:t>
      </w:r>
      <w:proofErr w:type="spellEnd"/>
      <w:r>
        <w:t xml:space="preserve"> to address the multiple emergencies we face; a global health pandemic, the climate and ecological emergency, and rising inequality. </w:t>
      </w:r>
    </w:p>
    <w:p w14:paraId="3A400376" w14:textId="77777777" w:rsidR="00E015D2" w:rsidRDefault="00E015D2" w:rsidP="00AE2EB9">
      <w:pPr>
        <w:rPr>
          <w:rFonts w:ascii="Arial" w:hAnsi="Arial" w:cs="Arial"/>
          <w:sz w:val="20"/>
          <w:szCs w:val="20"/>
        </w:rPr>
      </w:pPr>
    </w:p>
    <w:p w14:paraId="36CB9550" w14:textId="27F19A1D" w:rsidR="000B4BB2" w:rsidRDefault="00A31778" w:rsidP="000B4BB2">
      <w:pPr>
        <w:pStyle w:val="Heading4"/>
        <w:rPr>
          <w:lang w:val="en-US"/>
        </w:rPr>
      </w:pPr>
      <w:r w:rsidRPr="00A31778">
        <w:rPr>
          <w:lang w:val="en-US"/>
        </w:rPr>
        <w:t>Creativity &amp; Wellbeing Week</w:t>
      </w:r>
      <w:r w:rsidR="00C062A5">
        <w:rPr>
          <w:lang w:val="en-US"/>
        </w:rPr>
        <w:t xml:space="preserve"> (17-24 May 2021)</w:t>
      </w:r>
    </w:p>
    <w:p w14:paraId="10B2F9A5" w14:textId="0668ADF9" w:rsidR="000B4BB2" w:rsidRPr="001F401D" w:rsidRDefault="000B4BB2" w:rsidP="001F401D">
      <w:pPr>
        <w:rPr>
          <w:rFonts w:ascii="Times New Roman" w:eastAsia="Times New Roman" w:hAnsi="Times New Roman" w:cs="Times New Roman"/>
          <w:sz w:val="24"/>
        </w:rPr>
      </w:pPr>
      <w:r w:rsidRPr="000B4BB2">
        <w:t xml:space="preserve">London Arts and Health </w:t>
      </w:r>
      <w:r w:rsidR="001F401D">
        <w:t xml:space="preserve">(LAH) </w:t>
      </w:r>
      <w:r w:rsidRPr="000B4BB2">
        <w:t xml:space="preserve">and </w:t>
      </w:r>
      <w:r w:rsidR="001F401D">
        <w:t xml:space="preserve">CHWA </w:t>
      </w:r>
      <w:r w:rsidRPr="000B4BB2">
        <w:t>will be partnering for the third year to host Creativity &amp; Wellbeing Week 2021.</w:t>
      </w:r>
      <w:r>
        <w:t xml:space="preserve"> This national festival is an opportunity for showcasing the huge breadth of work across the sector.</w:t>
      </w:r>
      <w:r w:rsidR="00B34E87">
        <w:t xml:space="preserve"> </w:t>
      </w:r>
      <w:r w:rsidR="001F401D">
        <w:t xml:space="preserve">Last year </w:t>
      </w:r>
      <w:r w:rsidR="001F401D" w:rsidRPr="001F401D">
        <w:t xml:space="preserve">around 1,000 people attended events jointly curated by LAH and CHWA during the week, </w:t>
      </w:r>
      <w:r w:rsidR="008043E7">
        <w:t xml:space="preserve">with </w:t>
      </w:r>
      <w:r w:rsidR="001F401D" w:rsidRPr="001F401D">
        <w:t xml:space="preserve">many more attending other events organised by participants in the week. We had 250+ individual uploads to the site, some events, some organisational details, some information about offline work. </w:t>
      </w:r>
      <w:r w:rsidR="00745450">
        <w:t>A</w:t>
      </w:r>
      <w:r w:rsidR="001F401D">
        <w:t xml:space="preserve"> summary report from last year’s event is </w:t>
      </w:r>
      <w:hyperlink r:id="rId101" w:history="1">
        <w:r w:rsidR="001F401D" w:rsidRPr="001F401D">
          <w:rPr>
            <w:rStyle w:val="Hyperlink"/>
          </w:rPr>
          <w:t>available here</w:t>
        </w:r>
      </w:hyperlink>
      <w:r w:rsidR="001F401D">
        <w:t>.</w:t>
      </w:r>
    </w:p>
    <w:p w14:paraId="5F4DB1CD" w14:textId="77777777" w:rsidR="00A31778" w:rsidRPr="00A31778" w:rsidRDefault="00A31778" w:rsidP="000B4BB2"/>
    <w:p w14:paraId="4CA4C305" w14:textId="05598F0F" w:rsidR="00A31778" w:rsidRDefault="00A31778" w:rsidP="00727020">
      <w:pPr>
        <w:pStyle w:val="Heading4"/>
        <w:rPr>
          <w:lang w:val="en-US"/>
        </w:rPr>
      </w:pPr>
      <w:r w:rsidRPr="00A31778">
        <w:rPr>
          <w:lang w:val="en-US"/>
        </w:rPr>
        <w:t>International Conference</w:t>
      </w:r>
      <w:r w:rsidR="00C062A5">
        <w:rPr>
          <w:lang w:val="en-US"/>
        </w:rPr>
        <w:t xml:space="preserve"> (21-23 June 2021)</w:t>
      </w:r>
    </w:p>
    <w:p w14:paraId="6064390F" w14:textId="4E7A0E14" w:rsidR="00A31778" w:rsidRPr="00B16E7C" w:rsidRDefault="00AB012E" w:rsidP="00B16E7C">
      <w:pPr>
        <w:rPr>
          <w:rFonts w:ascii="Times New Roman" w:eastAsia="Times New Roman" w:hAnsi="Times New Roman" w:cs="Times New Roman"/>
          <w:sz w:val="24"/>
        </w:rPr>
      </w:pPr>
      <w:r>
        <w:rPr>
          <w:lang w:val="en-US"/>
        </w:rPr>
        <w:t xml:space="preserve">The </w:t>
      </w:r>
      <w:hyperlink r:id="rId102" w:history="1">
        <w:r w:rsidRPr="00A56926">
          <w:rPr>
            <w:rStyle w:val="Hyperlink"/>
            <w:lang w:val="en-US"/>
          </w:rPr>
          <w:t>International Conference for Culture, Health &amp; Wellbeing</w:t>
        </w:r>
      </w:hyperlink>
      <w:r>
        <w:rPr>
          <w:lang w:val="en-US"/>
        </w:rPr>
        <w:t xml:space="preserve"> is undertaken </w:t>
      </w:r>
      <w:r w:rsidR="008043E7">
        <w:rPr>
          <w:lang w:val="en-US"/>
        </w:rPr>
        <w:t xml:space="preserve">every four years </w:t>
      </w:r>
      <w:r>
        <w:rPr>
          <w:lang w:val="en-US"/>
        </w:rPr>
        <w:t xml:space="preserve">on behalf of CHWA by Arts &amp; Health South West. </w:t>
      </w:r>
      <w:r w:rsidR="008043E7">
        <w:rPr>
          <w:lang w:val="en-US"/>
        </w:rPr>
        <w:t xml:space="preserve">This is the last </w:t>
      </w:r>
      <w:r w:rsidR="00B16E7C">
        <w:rPr>
          <w:lang w:val="en-US"/>
        </w:rPr>
        <w:t>i</w:t>
      </w:r>
      <w:r w:rsidR="008043E7">
        <w:rPr>
          <w:lang w:val="en-US"/>
        </w:rPr>
        <w:t>nternational conference AHSW will run, with the responsibility falling to CHWA for 2025</w:t>
      </w:r>
      <w:r w:rsidR="00B16E7C">
        <w:rPr>
          <w:lang w:val="en-US"/>
        </w:rPr>
        <w:t xml:space="preserve">. The conference </w:t>
      </w:r>
      <w:r w:rsidR="00B16E7C" w:rsidRPr="00B16E7C">
        <w:rPr>
          <w:lang w:val="en-US"/>
        </w:rPr>
        <w:t>themes are Inequality, Power and</w:t>
      </w:r>
      <w:r w:rsidR="00B16E7C">
        <w:rPr>
          <w:lang w:val="en-US"/>
        </w:rPr>
        <w:t xml:space="preserve"> </w:t>
      </w:r>
      <w:r w:rsidR="00B16E7C" w:rsidRPr="00B16E7C">
        <w:rPr>
          <w:lang w:val="en-US"/>
        </w:rPr>
        <w:t>Sustainability.</w:t>
      </w:r>
      <w:r w:rsidR="00B16E7C" w:rsidRPr="00B16E7C">
        <w:rPr>
          <w:rFonts w:ascii="Times New Roman" w:eastAsia="Times New Roman" w:hAnsi="Times New Roman" w:cs="Times New Roman"/>
          <w:sz w:val="24"/>
        </w:rPr>
        <w:t> </w:t>
      </w:r>
    </w:p>
    <w:p w14:paraId="3D7B5C66" w14:textId="77777777" w:rsidR="00A31778" w:rsidRPr="00A31778" w:rsidRDefault="00A31778" w:rsidP="00727020">
      <w:pPr>
        <w:rPr>
          <w:lang w:val="en-US"/>
        </w:rPr>
      </w:pPr>
    </w:p>
    <w:p w14:paraId="67DA6CAF" w14:textId="77777777" w:rsidR="00A31778" w:rsidRPr="00A31778" w:rsidRDefault="00A31778" w:rsidP="00727020">
      <w:pPr>
        <w:pStyle w:val="Heading4"/>
        <w:rPr>
          <w:lang w:val="en-US"/>
        </w:rPr>
      </w:pPr>
      <w:r w:rsidRPr="00A31778">
        <w:rPr>
          <w:lang w:val="en-US"/>
        </w:rPr>
        <w:t>CHWA 2021 Awards</w:t>
      </w:r>
    </w:p>
    <w:p w14:paraId="0FD274D2" w14:textId="61A346EF" w:rsidR="00B16E7C" w:rsidRDefault="00B16E7C" w:rsidP="00727020">
      <w:pPr>
        <w:rPr>
          <w:lang w:val="en-US"/>
        </w:rPr>
      </w:pPr>
      <w:r>
        <w:rPr>
          <w:lang w:val="en-US"/>
        </w:rPr>
        <w:t xml:space="preserve">The </w:t>
      </w:r>
      <w:hyperlink r:id="rId103" w:history="1">
        <w:r w:rsidRPr="00BA58B0">
          <w:rPr>
            <w:rStyle w:val="Hyperlink"/>
            <w:lang w:val="en-US"/>
          </w:rPr>
          <w:t>CHWA Awards</w:t>
        </w:r>
      </w:hyperlink>
      <w:r>
        <w:rPr>
          <w:lang w:val="en-US"/>
        </w:rPr>
        <w:t xml:space="preserve"> cover three themes: </w:t>
      </w:r>
    </w:p>
    <w:p w14:paraId="47EA2A7C" w14:textId="77777777" w:rsidR="00B16E7C" w:rsidRPr="00B16E7C" w:rsidRDefault="00B16E7C" w:rsidP="00B16E7C">
      <w:pPr>
        <w:pStyle w:val="ListParagraph"/>
        <w:numPr>
          <w:ilvl w:val="0"/>
          <w:numId w:val="19"/>
        </w:numPr>
        <w:rPr>
          <w:lang w:val="en-US"/>
        </w:rPr>
      </w:pPr>
      <w:r w:rsidRPr="00B16E7C">
        <w:rPr>
          <w:lang w:val="en-US"/>
        </w:rPr>
        <w:t>Collective Power, in partnership with Ideas Alliance and focusing on cross-sector partnerships</w:t>
      </w:r>
    </w:p>
    <w:p w14:paraId="02A1BBD4" w14:textId="4D15AE49" w:rsidR="00727020" w:rsidRPr="00B16E7C" w:rsidRDefault="00B16E7C" w:rsidP="00B16E7C">
      <w:pPr>
        <w:pStyle w:val="ListParagraph"/>
        <w:numPr>
          <w:ilvl w:val="0"/>
          <w:numId w:val="19"/>
        </w:numPr>
        <w:rPr>
          <w:lang w:val="en-US"/>
        </w:rPr>
      </w:pPr>
      <w:proofErr w:type="spellStart"/>
      <w:r w:rsidRPr="00B16E7C">
        <w:rPr>
          <w:lang w:val="en-US"/>
        </w:rPr>
        <w:t>Practising</w:t>
      </w:r>
      <w:proofErr w:type="spellEnd"/>
      <w:r w:rsidRPr="00B16E7C">
        <w:rPr>
          <w:lang w:val="en-US"/>
        </w:rPr>
        <w:t xml:space="preserve"> Well, in partnership with Nicola Naismith and focusing on support for practitioners</w:t>
      </w:r>
    </w:p>
    <w:p w14:paraId="53CBF711" w14:textId="551E23CF" w:rsidR="00B16E7C" w:rsidRPr="00B16E7C" w:rsidRDefault="00B16E7C" w:rsidP="00B16E7C">
      <w:pPr>
        <w:pStyle w:val="ListParagraph"/>
        <w:numPr>
          <w:ilvl w:val="0"/>
          <w:numId w:val="19"/>
        </w:numPr>
        <w:rPr>
          <w:lang w:val="en-US"/>
        </w:rPr>
      </w:pPr>
      <w:r w:rsidRPr="00B16E7C">
        <w:rPr>
          <w:lang w:val="en-US"/>
        </w:rPr>
        <w:t>Climate, in partnership with Happy Museums and Culture Declares Emergency</w:t>
      </w:r>
      <w:r w:rsidR="002D3430">
        <w:rPr>
          <w:lang w:val="en-US"/>
        </w:rPr>
        <w:t xml:space="preserve"> </w:t>
      </w:r>
    </w:p>
    <w:p w14:paraId="690C53A6" w14:textId="0305D0A1" w:rsidR="00BD1D5E" w:rsidRDefault="00745450" w:rsidP="00745450">
      <w:pPr>
        <w:rPr>
          <w:lang w:val="en-US"/>
        </w:rPr>
      </w:pPr>
      <w:r>
        <w:rPr>
          <w:lang w:val="en-US"/>
        </w:rPr>
        <w:t>W</w:t>
      </w:r>
      <w:r w:rsidR="0075147C">
        <w:rPr>
          <w:lang w:val="en-US"/>
        </w:rPr>
        <w:t>e have received around 100 applications and will be announcing winners at a public event which will also close our national conference on 23 April.</w:t>
      </w:r>
      <w:r w:rsidR="00BA58B0">
        <w:rPr>
          <w:lang w:val="en-US"/>
        </w:rPr>
        <w:t xml:space="preserve"> </w:t>
      </w:r>
      <w:hyperlink r:id="rId104" w:history="1">
        <w:r w:rsidR="00997931" w:rsidRPr="00997931">
          <w:rPr>
            <w:rStyle w:val="Hyperlink"/>
            <w:lang w:val="en-US"/>
          </w:rPr>
          <w:t>Last year’s awards event can be viewed here</w:t>
        </w:r>
      </w:hyperlink>
      <w:r w:rsidR="00997931">
        <w:rPr>
          <w:lang w:val="en-US"/>
        </w:rPr>
        <w:t>.</w:t>
      </w:r>
      <w:r w:rsidR="00BD1D5E">
        <w:rPr>
          <w:lang w:val="en-US"/>
        </w:rPr>
        <w:t xml:space="preserve"> We also commission </w:t>
      </w:r>
      <w:r w:rsidR="00DE3336">
        <w:rPr>
          <w:lang w:val="en-US"/>
        </w:rPr>
        <w:t xml:space="preserve">an artist each year </w:t>
      </w:r>
      <w:r w:rsidR="00BD1D5E">
        <w:rPr>
          <w:lang w:val="en-US"/>
        </w:rPr>
        <w:t xml:space="preserve">to create the </w:t>
      </w:r>
      <w:r w:rsidR="00DE3336">
        <w:rPr>
          <w:lang w:val="en-US"/>
        </w:rPr>
        <w:t>A</w:t>
      </w:r>
      <w:r w:rsidR="00BD1D5E">
        <w:rPr>
          <w:lang w:val="en-US"/>
        </w:rPr>
        <w:t>wards.</w:t>
      </w:r>
      <w:r w:rsidR="00DE3336">
        <w:rPr>
          <w:lang w:val="en-US"/>
        </w:rPr>
        <w:t xml:space="preserve"> </w:t>
      </w:r>
    </w:p>
    <w:p w14:paraId="417A0115" w14:textId="3EE742E6" w:rsidR="00A42592" w:rsidRDefault="00A42592" w:rsidP="00727020">
      <w:pPr>
        <w:rPr>
          <w:lang w:val="en-US"/>
        </w:rPr>
      </w:pPr>
    </w:p>
    <w:p w14:paraId="73D27E9E" w14:textId="63C2D06E" w:rsidR="00BD1D5E" w:rsidRPr="00BD1D5E" w:rsidRDefault="00BD1D5E" w:rsidP="00745450">
      <w:pPr>
        <w:pBdr>
          <w:top w:val="single" w:sz="4" w:space="1" w:color="auto"/>
          <w:left w:val="single" w:sz="4" w:space="4" w:color="auto"/>
          <w:bottom w:val="single" w:sz="4" w:space="1" w:color="auto"/>
          <w:right w:val="single" w:sz="4" w:space="4" w:color="auto"/>
        </w:pBdr>
        <w:rPr>
          <w:lang w:eastAsia="en-GB"/>
        </w:rPr>
      </w:pPr>
      <w:r>
        <w:rPr>
          <w:lang w:eastAsia="en-GB"/>
        </w:rPr>
        <w:t>“</w:t>
      </w:r>
      <w:r w:rsidRPr="00BD1D5E">
        <w:rPr>
          <w:lang w:eastAsia="en-GB"/>
        </w:rPr>
        <w:t>As an artist this has been a very rewarding experience and boosted my confidence as a maker greatly</w:t>
      </w:r>
      <w:r w:rsidR="00745450">
        <w:rPr>
          <w:lang w:eastAsia="en-GB"/>
        </w:rPr>
        <w:t xml:space="preserve"> […]</w:t>
      </w:r>
      <w:r w:rsidRPr="00BD1D5E">
        <w:rPr>
          <w:lang w:eastAsia="en-GB"/>
        </w:rPr>
        <w:t> I very much enjoyed being part of the CHWA team</w:t>
      </w:r>
      <w:r>
        <w:rPr>
          <w:lang w:eastAsia="en-GB"/>
        </w:rPr>
        <w:t>.</w:t>
      </w:r>
      <w:r w:rsidRPr="00BD1D5E">
        <w:rPr>
          <w:lang w:eastAsia="en-GB"/>
        </w:rPr>
        <w:t xml:space="preserve"> This positive experience has empowered me to explore further commissions and new directions in my work.</w:t>
      </w:r>
      <w:r>
        <w:rPr>
          <w:lang w:eastAsia="en-GB"/>
        </w:rPr>
        <w:t>”</w:t>
      </w:r>
      <w:r w:rsidRPr="00BD1D5E">
        <w:rPr>
          <w:lang w:eastAsia="en-GB"/>
        </w:rPr>
        <w:t> </w:t>
      </w:r>
      <w:r>
        <w:rPr>
          <w:lang w:eastAsia="en-GB"/>
        </w:rPr>
        <w:t>(Elaine Lim Newton</w:t>
      </w:r>
      <w:r w:rsidR="00745450">
        <w:rPr>
          <w:lang w:eastAsia="en-GB"/>
        </w:rPr>
        <w:t>, 2020 commission</w:t>
      </w:r>
      <w:r>
        <w:rPr>
          <w:lang w:eastAsia="en-GB"/>
        </w:rPr>
        <w:t>)</w:t>
      </w:r>
    </w:p>
    <w:p w14:paraId="48FE5210" w14:textId="77777777" w:rsidR="00BD1D5E" w:rsidRPr="00BD1D5E" w:rsidRDefault="00BD1D5E" w:rsidP="00727020"/>
    <w:p w14:paraId="4188558F" w14:textId="09119585" w:rsidR="00A31778" w:rsidRPr="00A31778" w:rsidRDefault="00A31778" w:rsidP="00727020">
      <w:pPr>
        <w:pStyle w:val="Heading4"/>
        <w:rPr>
          <w:lang w:val="en-US"/>
        </w:rPr>
      </w:pPr>
      <w:r w:rsidRPr="00A31778">
        <w:rPr>
          <w:lang w:val="en-US"/>
        </w:rPr>
        <w:t>Regional events</w:t>
      </w:r>
    </w:p>
    <w:p w14:paraId="66B0D2F7" w14:textId="0A42ADF9" w:rsidR="00912017" w:rsidRDefault="00912017" w:rsidP="000B52B2">
      <w:r>
        <w:t xml:space="preserve">Last year our regional champions led a number of events with our support. Yorkshire &amp; Humber champions ran a series of Creative Well sessions </w:t>
      </w:r>
      <w:r w:rsidR="002C1C5D">
        <w:t>with</w:t>
      </w:r>
      <w:r>
        <w:t xml:space="preserve"> Integrative Arts Psychotherapist </w:t>
      </w:r>
      <w:proofErr w:type="spellStart"/>
      <w:r>
        <w:t>Roshmi</w:t>
      </w:r>
      <w:proofErr w:type="spellEnd"/>
      <w:r>
        <w:t xml:space="preserve"> </w:t>
      </w:r>
      <w:proofErr w:type="spellStart"/>
      <w:r>
        <w:t>Lovatt</w:t>
      </w:r>
      <w:proofErr w:type="spellEnd"/>
      <w:r>
        <w:t xml:space="preserve"> after a clear demand for additional support </w:t>
      </w:r>
      <w:r w:rsidR="002C1C5D">
        <w:t xml:space="preserve">for practitioners and museum professionals </w:t>
      </w:r>
      <w:r>
        <w:t>arose in regional meetings.</w:t>
      </w:r>
      <w:r w:rsidR="00B523DF">
        <w:t xml:space="preserve"> Other regions participated in November’s </w:t>
      </w:r>
      <w:hyperlink r:id="rId105" w:history="1">
        <w:r w:rsidR="00B523DF" w:rsidRPr="00293E2A">
          <w:rPr>
            <w:rStyle w:val="Hyperlink"/>
          </w:rPr>
          <w:t>Winter Gatherings</w:t>
        </w:r>
      </w:hyperlink>
      <w:r w:rsidR="00B523DF">
        <w:t xml:space="preserve">, a series of regionally-focused events around the country. Event plans for 2021-22 </w:t>
      </w:r>
      <w:r w:rsidR="00E40CC3">
        <w:t>will be led by regional champions</w:t>
      </w:r>
      <w:r w:rsidR="00B523DF">
        <w:t xml:space="preserve">. </w:t>
      </w:r>
    </w:p>
    <w:p w14:paraId="2B1344B8" w14:textId="4C48AC2B" w:rsidR="00634B7B" w:rsidRDefault="00634B7B" w:rsidP="009A53E1"/>
    <w:p w14:paraId="2D64F604" w14:textId="552BBED0" w:rsidR="00936206" w:rsidRPr="00936206" w:rsidRDefault="00936206" w:rsidP="00936206">
      <w:pPr>
        <w:pBdr>
          <w:top w:val="single" w:sz="4" w:space="1" w:color="auto"/>
          <w:left w:val="single" w:sz="4" w:space="4" w:color="auto"/>
          <w:bottom w:val="single" w:sz="4" w:space="1" w:color="auto"/>
          <w:right w:val="single" w:sz="4" w:space="4" w:color="auto"/>
        </w:pBdr>
        <w:rPr>
          <w:lang w:eastAsia="en-GB"/>
        </w:rPr>
      </w:pPr>
      <w:r>
        <w:rPr>
          <w:lang w:eastAsia="en-GB"/>
        </w:rPr>
        <w:t>“</w:t>
      </w:r>
      <w:r w:rsidRPr="00936206">
        <w:rPr>
          <w:lang w:eastAsia="en-GB"/>
        </w:rPr>
        <w:t>It was great to be involved in the event in November and so refreshing to meet and speak with such brilliant people like yourself making a difference to communities.</w:t>
      </w:r>
      <w:r>
        <w:rPr>
          <w:lang w:eastAsia="en-GB"/>
        </w:rPr>
        <w:t>”</w:t>
      </w:r>
      <w:r w:rsidRPr="00936206">
        <w:rPr>
          <w:lang w:eastAsia="en-GB"/>
        </w:rPr>
        <w:t> </w:t>
      </w:r>
      <w:r w:rsidR="00293E2A">
        <w:rPr>
          <w:lang w:eastAsia="en-GB"/>
        </w:rPr>
        <w:t>(Winter Gatherings panellist)</w:t>
      </w:r>
    </w:p>
    <w:p w14:paraId="1B01C165" w14:textId="77777777" w:rsidR="00936206" w:rsidRPr="009A53E1" w:rsidRDefault="00936206" w:rsidP="009A53E1"/>
    <w:p w14:paraId="04A5CACD" w14:textId="6203FF8E" w:rsidR="002314BF" w:rsidRPr="00DB5DB4" w:rsidRDefault="002314BF" w:rsidP="00793104">
      <w:pPr>
        <w:pStyle w:val="Heading4"/>
      </w:pPr>
      <w:r w:rsidRPr="00DB5DB4">
        <w:t>Developing an inclusive events programme</w:t>
      </w:r>
    </w:p>
    <w:p w14:paraId="5ECC2EAD" w14:textId="45EDE993" w:rsidR="002314BF" w:rsidRPr="00793104" w:rsidRDefault="002314BF" w:rsidP="00793104">
      <w:r w:rsidRPr="00793104">
        <w:t xml:space="preserve">We will be working </w:t>
      </w:r>
      <w:r w:rsidR="005F13C4" w:rsidRPr="00793104">
        <w:t xml:space="preserve">Culture&amp; </w:t>
      </w:r>
      <w:r w:rsidRPr="00793104">
        <w:t>in 2021</w:t>
      </w:r>
      <w:r w:rsidR="00BB67CD" w:rsidRPr="00793104">
        <w:t>-22</w:t>
      </w:r>
      <w:r w:rsidRPr="00793104">
        <w:t xml:space="preserve"> </w:t>
      </w:r>
      <w:r w:rsidR="005F13C4" w:rsidRPr="00793104">
        <w:t xml:space="preserve">to develop </w:t>
      </w:r>
      <w:r w:rsidR="00BB5D86" w:rsidRPr="00793104">
        <w:t xml:space="preserve">an inclusive </w:t>
      </w:r>
      <w:r w:rsidRPr="00793104">
        <w:t>events programme.</w:t>
      </w:r>
      <w:r w:rsidR="00BB67CD" w:rsidRPr="00793104">
        <w:t xml:space="preserve"> </w:t>
      </w:r>
      <w:r w:rsidRPr="00793104">
        <w:t xml:space="preserve"> </w:t>
      </w:r>
    </w:p>
    <w:p w14:paraId="3B53F62A" w14:textId="6212E29A" w:rsidR="002314BF" w:rsidRDefault="002314BF" w:rsidP="002314BF">
      <w:pPr>
        <w:pStyle w:val="ListParagraph"/>
      </w:pPr>
    </w:p>
    <w:p w14:paraId="098C0D1C" w14:textId="77777777" w:rsidR="00445436" w:rsidRDefault="00445436" w:rsidP="00AC5E9D"/>
    <w:p w14:paraId="3DB8A38A" w14:textId="77777777" w:rsidR="00F26A33" w:rsidRPr="00646CDD" w:rsidRDefault="00F26A33" w:rsidP="00F26A33">
      <w:pPr>
        <w:pStyle w:val="Heading3"/>
        <w:pBdr>
          <w:top w:val="single" w:sz="4" w:space="1" w:color="auto"/>
          <w:left w:val="single" w:sz="4" w:space="4" w:color="auto"/>
          <w:bottom w:val="single" w:sz="4" w:space="1" w:color="auto"/>
          <w:right w:val="single" w:sz="4" w:space="4" w:color="auto"/>
        </w:pBdr>
        <w:shd w:val="clear" w:color="auto" w:fill="FFE599" w:themeFill="accent4" w:themeFillTint="66"/>
      </w:pPr>
      <w:bookmarkStart w:id="26" w:name="_Toc67727901"/>
      <w:r w:rsidRPr="00646CDD">
        <w:t>Partnerships</w:t>
      </w:r>
      <w:bookmarkEnd w:id="26"/>
    </w:p>
    <w:p w14:paraId="45147F55" w14:textId="502A066C" w:rsidR="009D362C" w:rsidRDefault="00AC5E9D" w:rsidP="00AC5E9D">
      <w:r>
        <w:t>(</w:t>
      </w:r>
      <w:r w:rsidRPr="009D362C">
        <w:t xml:space="preserve">See </w:t>
      </w:r>
      <w:hyperlink w:anchor="_The_Alliance" w:history="1">
        <w:r w:rsidRPr="009D362C">
          <w:rPr>
            <w:rStyle w:val="Hyperlink"/>
          </w:rPr>
          <w:t>The Alliance</w:t>
        </w:r>
      </w:hyperlink>
      <w:r w:rsidRPr="009D362C">
        <w:t>, above.</w:t>
      </w:r>
      <w:r>
        <w:t>)</w:t>
      </w:r>
    </w:p>
    <w:p w14:paraId="25FCF12E" w14:textId="77777777" w:rsidR="00AC5E9D" w:rsidRDefault="00AC5E9D" w:rsidP="00AC5E9D"/>
    <w:p w14:paraId="6F66B681" w14:textId="27CB80AF" w:rsidR="00F26A33" w:rsidRDefault="00F26A33" w:rsidP="00F26A33">
      <w:pPr>
        <w:pStyle w:val="Heading4"/>
        <w:rPr>
          <w:b/>
          <w:bCs/>
        </w:rPr>
      </w:pPr>
      <w:r w:rsidRPr="00562FE6">
        <w:t>LENs</w:t>
      </w:r>
      <w:r>
        <w:rPr>
          <w:b/>
          <w:bCs/>
        </w:rPr>
        <w:tab/>
      </w:r>
    </w:p>
    <w:p w14:paraId="62AB229C" w14:textId="4F89D874" w:rsidR="009D362C" w:rsidRDefault="009D362C" w:rsidP="00F26A33">
      <w:r>
        <w:t xml:space="preserve">The first LENs Directors were appointed by its Steering Group in March 2021. CHWA will continue to support the LENs </w:t>
      </w:r>
      <w:r w:rsidR="00075E59">
        <w:t>to</w:t>
      </w:r>
      <w:r>
        <w:t xml:space="preserve"> becom</w:t>
      </w:r>
      <w:r w:rsidR="00075E59">
        <w:t>e</w:t>
      </w:r>
      <w:r>
        <w:t xml:space="preserve"> a CIC in 2021-22 including </w:t>
      </w:r>
      <w:r w:rsidR="006B5728">
        <w:t>through</w:t>
      </w:r>
      <w:r>
        <w:t xml:space="preserve"> </w:t>
      </w:r>
      <w:hyperlink w:anchor="_Financial_compensation_for" w:history="1">
        <w:r w:rsidRPr="009D362C">
          <w:rPr>
            <w:rStyle w:val="Hyperlink"/>
          </w:rPr>
          <w:t>honoraria</w:t>
        </w:r>
      </w:hyperlink>
      <w:r>
        <w:t xml:space="preserve"> for LENs Steering Group members’ time</w:t>
      </w:r>
      <w:r w:rsidR="008E5705">
        <w:t xml:space="preserve">. LENs Steering Group members will continue to observe the CHWA Board. </w:t>
      </w:r>
    </w:p>
    <w:p w14:paraId="56F4645A" w14:textId="77777777" w:rsidR="009D362C" w:rsidRDefault="009D362C" w:rsidP="00F26A33"/>
    <w:p w14:paraId="6F4ED758" w14:textId="6A56B2D4" w:rsidR="009D362C" w:rsidRPr="00041626" w:rsidRDefault="009D362C" w:rsidP="009D362C">
      <w:pPr>
        <w:pBdr>
          <w:top w:val="single" w:sz="4" w:space="1" w:color="auto"/>
          <w:left w:val="single" w:sz="4" w:space="4" w:color="auto"/>
          <w:bottom w:val="single" w:sz="4" w:space="1" w:color="auto"/>
          <w:right w:val="single" w:sz="4" w:space="4" w:color="auto"/>
        </w:pBdr>
        <w:rPr>
          <w:lang w:eastAsia="en-GB"/>
        </w:rPr>
      </w:pPr>
      <w:r w:rsidRPr="00041626">
        <w:rPr>
          <w:lang w:eastAsia="en-GB"/>
        </w:rPr>
        <w:t>“it</w:t>
      </w:r>
      <w:r>
        <w:rPr>
          <w:lang w:eastAsia="en-GB"/>
        </w:rPr>
        <w:t>’</w:t>
      </w:r>
      <w:r w:rsidRPr="00041626">
        <w:rPr>
          <w:lang w:eastAsia="en-GB"/>
        </w:rPr>
        <w:t>s been a crazy and challenging year but working with the LENs and CHWA has been s</w:t>
      </w:r>
      <w:r w:rsidR="007F0622">
        <w:rPr>
          <w:lang w:eastAsia="en-GB"/>
        </w:rPr>
        <w:t>o</w:t>
      </w:r>
      <w:r w:rsidRPr="00041626">
        <w:rPr>
          <w:lang w:eastAsia="en-GB"/>
        </w:rPr>
        <w:t xml:space="preserve"> great and rewarding to see what can achieved despite adversity and doubt.” </w:t>
      </w:r>
      <w:r w:rsidRPr="00AF7EF5">
        <w:rPr>
          <w:lang w:eastAsia="en-GB"/>
        </w:rPr>
        <w:t>(LENs steering group member)</w:t>
      </w:r>
    </w:p>
    <w:p w14:paraId="66EFF76B" w14:textId="6030B267" w:rsidR="00F26A33" w:rsidRDefault="00F26A33" w:rsidP="007664FB">
      <w:pPr>
        <w:tabs>
          <w:tab w:val="left" w:pos="1081"/>
        </w:tabs>
        <w:rPr>
          <w:rFonts w:ascii="Arial" w:hAnsi="Arial" w:cs="Arial"/>
          <w:sz w:val="20"/>
          <w:szCs w:val="20"/>
        </w:rPr>
      </w:pPr>
    </w:p>
    <w:p w14:paraId="1EF3C02E" w14:textId="77777777" w:rsidR="00F26A33" w:rsidRDefault="00F26A33" w:rsidP="00F26A33">
      <w:pPr>
        <w:pStyle w:val="Heading4"/>
      </w:pPr>
      <w:r>
        <w:t>National Centre for Creative Health / APPG</w:t>
      </w:r>
    </w:p>
    <w:p w14:paraId="0820654E" w14:textId="1429C102" w:rsidR="00F26A33" w:rsidRDefault="007664FB" w:rsidP="007664FB">
      <w:r w:rsidRPr="006148E8">
        <w:t xml:space="preserve">We </w:t>
      </w:r>
      <w:r w:rsidR="006B5728">
        <w:t xml:space="preserve">have an MOU with the NCCH and LENs and will meet on </w:t>
      </w:r>
      <w:r w:rsidRPr="006148E8">
        <w:t xml:space="preserve">a monthly basis as soon as </w:t>
      </w:r>
      <w:r w:rsidR="006B5728">
        <w:t>NCCH</w:t>
      </w:r>
      <w:r w:rsidRPr="006148E8">
        <w:t xml:space="preserve"> Trustees have been appointed </w:t>
      </w:r>
      <w:proofErr w:type="gramStart"/>
      <w:r w:rsidRPr="006148E8">
        <w:t>(?summer</w:t>
      </w:r>
      <w:proofErr w:type="gramEnd"/>
      <w:r w:rsidRPr="006148E8">
        <w:t xml:space="preserve"> 2021)</w:t>
      </w:r>
      <w:r w:rsidR="00F26A33" w:rsidRPr="006148E8">
        <w:t xml:space="preserve">. </w:t>
      </w:r>
      <w:r w:rsidRPr="006148E8">
        <w:t xml:space="preserve">The NCCH and CHWA will jointly chair the </w:t>
      </w:r>
      <w:r w:rsidR="00F26A33" w:rsidRPr="006148E8">
        <w:t>SAPs</w:t>
      </w:r>
      <w:r w:rsidRPr="006148E8">
        <w:t xml:space="preserve"> group and jointly manage the APPG</w:t>
      </w:r>
      <w:r w:rsidR="00F26A33" w:rsidRPr="006148E8">
        <w:t xml:space="preserve">. </w:t>
      </w:r>
      <w:r>
        <w:t xml:space="preserve">We will collaborate on at least one project this year. </w:t>
      </w:r>
    </w:p>
    <w:p w14:paraId="59CD4F5B" w14:textId="77777777" w:rsidR="002D4494" w:rsidRDefault="002D4494" w:rsidP="007664FB"/>
    <w:p w14:paraId="5D276749" w14:textId="77777777" w:rsidR="008A7462" w:rsidRPr="00BA74DC" w:rsidRDefault="008A7462" w:rsidP="008A7462">
      <w:pPr>
        <w:pStyle w:val="Heading4"/>
        <w:rPr>
          <w:lang w:val="en-US"/>
        </w:rPr>
      </w:pPr>
      <w:r w:rsidRPr="00BA74DC">
        <w:rPr>
          <w:lang w:val="en-US"/>
        </w:rPr>
        <w:t>Action plan for Strategic Alliance Partners</w:t>
      </w:r>
    </w:p>
    <w:p w14:paraId="4BB255A7" w14:textId="10FFEFC9" w:rsidR="008A7462" w:rsidRPr="00E75AC2" w:rsidRDefault="008A7462" w:rsidP="008A7462">
      <w:r>
        <w:t xml:space="preserve">The SAPs has been an effective space for exchange of information across the government agencies. Across 2021-22 we will be reorganising this group to be co-chaired by CHWA and </w:t>
      </w:r>
      <w:r w:rsidR="006B5728">
        <w:t xml:space="preserve">the </w:t>
      </w:r>
      <w:r>
        <w:t>NCCH</w:t>
      </w:r>
      <w:r w:rsidR="006B5728">
        <w:t xml:space="preserve">, who </w:t>
      </w:r>
      <w:r>
        <w:t xml:space="preserve">will develop a joint briefing paper for the SAPs to align with our strategic priorities, </w:t>
      </w:r>
      <w:r w:rsidR="006B5728">
        <w:t xml:space="preserve">and </w:t>
      </w:r>
      <w:r>
        <w:t xml:space="preserve">set out an action plan </w:t>
      </w:r>
      <w:r w:rsidR="006B5728">
        <w:t xml:space="preserve">for </w:t>
      </w:r>
      <w:r>
        <w:t>the group.</w:t>
      </w:r>
    </w:p>
    <w:p w14:paraId="138CC45B" w14:textId="77777777" w:rsidR="008A7462" w:rsidRDefault="008A7462" w:rsidP="008A7462">
      <w:pPr>
        <w:rPr>
          <w:lang w:val="en-US"/>
        </w:rPr>
      </w:pPr>
    </w:p>
    <w:p w14:paraId="1A55A4FD" w14:textId="77777777" w:rsidR="008A7462" w:rsidRDefault="008A7462" w:rsidP="008A7462">
      <w:pPr>
        <w:rPr>
          <w:lang w:val="en-US"/>
        </w:rPr>
      </w:pPr>
      <w:r>
        <w:rPr>
          <w:lang w:val="en-US"/>
        </w:rPr>
        <w:t xml:space="preserve">Our partnership with ACE is more embedded and includes regular monthly meetings with John McMahon </w:t>
      </w:r>
      <w:r w:rsidRPr="007B6A0A">
        <w:rPr>
          <w:lang w:val="en-US"/>
        </w:rPr>
        <w:t xml:space="preserve">(Senior Manager, Policy &amp; Research), as well as </w:t>
      </w:r>
      <w:r>
        <w:rPr>
          <w:lang w:val="en-US"/>
        </w:rPr>
        <w:t xml:space="preserve">collaboration between regional ACE Health &amp; Wellbeing champions and our own regional champions. </w:t>
      </w:r>
    </w:p>
    <w:p w14:paraId="42947AD8" w14:textId="77777777" w:rsidR="008A7462" w:rsidRDefault="008A7462" w:rsidP="00F26A33">
      <w:pPr>
        <w:pStyle w:val="Heading4"/>
        <w:rPr>
          <w:lang w:val="en-US"/>
        </w:rPr>
      </w:pPr>
    </w:p>
    <w:p w14:paraId="36479D6E" w14:textId="62A72DCA" w:rsidR="00F26A33" w:rsidRDefault="00F26A33" w:rsidP="00F26A33">
      <w:pPr>
        <w:pStyle w:val="Heading4"/>
      </w:pPr>
      <w:r>
        <w:t>NASP</w:t>
      </w:r>
      <w:r w:rsidR="009B781E">
        <w:t xml:space="preserve"> (National Academy of Social Prescribing)</w:t>
      </w:r>
    </w:p>
    <w:p w14:paraId="746F4805" w14:textId="7BBB6B1D" w:rsidR="00F26A33" w:rsidRDefault="009B781E" w:rsidP="00F26A33">
      <w:r>
        <w:t>A partnership between CHWA and NASP was a</w:t>
      </w:r>
      <w:r w:rsidR="00F26A33">
        <w:t xml:space="preserve">nnounced at </w:t>
      </w:r>
      <w:r>
        <w:t xml:space="preserve">the </w:t>
      </w:r>
      <w:r w:rsidR="00F26A33">
        <w:t xml:space="preserve">NASP launch </w:t>
      </w:r>
      <w:r>
        <w:t xml:space="preserve">in </w:t>
      </w:r>
      <w:r w:rsidR="00F26A33">
        <w:t>March 2020</w:t>
      </w:r>
      <w:r>
        <w:t>. We have since been supported by Bev Taylor, strategic lead for NASP,</w:t>
      </w:r>
      <w:r w:rsidR="007445AB">
        <w:t xml:space="preserve"> in our VCSE Health &amp; Wellbeing Alliance bid. The partnership has been dormant, however, with the drains on both NASP and CHWA’s capacity. We hope to revive this partnership in 2021-22</w:t>
      </w:r>
      <w:r w:rsidR="004A0A03">
        <w:t xml:space="preserve"> once we know the outcome of the VCSE HW Alliance bid</w:t>
      </w:r>
      <w:r w:rsidR="007445AB">
        <w:t xml:space="preserve">. </w:t>
      </w:r>
    </w:p>
    <w:p w14:paraId="6C2AD775" w14:textId="5639D5B9" w:rsidR="00F26A33" w:rsidRDefault="00F26A33" w:rsidP="00F26A33">
      <w:pPr>
        <w:pStyle w:val="Heading4"/>
      </w:pPr>
    </w:p>
    <w:p w14:paraId="42989638" w14:textId="4A37889F" w:rsidR="00F26A33" w:rsidRDefault="00E24EE8" w:rsidP="00F26A33">
      <w:pPr>
        <w:pStyle w:val="Heading4"/>
      </w:pPr>
      <w:bookmarkStart w:id="27" w:name="_Active_research_partnerships"/>
      <w:bookmarkEnd w:id="27"/>
      <w:r>
        <w:t>Active r</w:t>
      </w:r>
      <w:r w:rsidR="00F26A33">
        <w:t xml:space="preserve">esearch </w:t>
      </w:r>
      <w:r>
        <w:t>partnerships</w:t>
      </w:r>
    </w:p>
    <w:p w14:paraId="4D70C60C" w14:textId="3DDF0F58" w:rsidR="00490431" w:rsidRDefault="00490431" w:rsidP="00F26A33">
      <w:r>
        <w:t xml:space="preserve">There is a longstanding need to strengthen the connection between research and practice in this sector. We are committed to modelling active research partnerships for the sector, and in 2021-22 hope to change the way we work to ensure we are written into bids as active partners who will </w:t>
      </w:r>
      <w:r w:rsidR="00D54D1D">
        <w:t xml:space="preserve">be supported financially by bids, and will in turn </w:t>
      </w:r>
      <w:r>
        <w:t xml:space="preserve">support research design, rather than rubberstamping </w:t>
      </w:r>
      <w:r w:rsidR="002239D6">
        <w:t xml:space="preserve">and disseminating </w:t>
      </w:r>
      <w:r>
        <w:t>existing plans</w:t>
      </w:r>
      <w:r w:rsidR="005A47AE">
        <w:t xml:space="preserve"> that may not adequately respond to practice</w:t>
      </w:r>
      <w:r>
        <w:t>.</w:t>
      </w:r>
    </w:p>
    <w:p w14:paraId="6767E751" w14:textId="77777777" w:rsidR="00490431" w:rsidRDefault="00490431" w:rsidP="00F26A33"/>
    <w:p w14:paraId="72C7BFC7" w14:textId="7A6A9F22" w:rsidR="00F26A33" w:rsidRPr="000E41A0" w:rsidRDefault="00F26A33" w:rsidP="00F26A33">
      <w:r>
        <w:t xml:space="preserve">We </w:t>
      </w:r>
      <w:r w:rsidR="002C12A8">
        <w:t xml:space="preserve">are </w:t>
      </w:r>
      <w:r>
        <w:t xml:space="preserve">currently </w:t>
      </w:r>
      <w:r w:rsidR="002C12A8">
        <w:t xml:space="preserve">engaged in </w:t>
      </w:r>
      <w:r>
        <w:t>the following research partnerships:</w:t>
      </w:r>
    </w:p>
    <w:p w14:paraId="74152289" w14:textId="77777777" w:rsidR="00F26A33" w:rsidRDefault="00F26A33" w:rsidP="00F26A33">
      <w:pPr>
        <w:pStyle w:val="ListParagraph"/>
        <w:numPr>
          <w:ilvl w:val="0"/>
          <w:numId w:val="17"/>
        </w:numPr>
      </w:pPr>
      <w:r>
        <w:t>Analysing 2020 Survey (University of Chester)</w:t>
      </w:r>
    </w:p>
    <w:p w14:paraId="69DADBAD" w14:textId="77777777" w:rsidR="00F26A33" w:rsidRDefault="00F26A33" w:rsidP="00F26A33">
      <w:pPr>
        <w:pStyle w:val="ListParagraph"/>
        <w:numPr>
          <w:ilvl w:val="0"/>
          <w:numId w:val="17"/>
        </w:numPr>
      </w:pPr>
      <w:r>
        <w:t>Community Covid (AHRC/UCL)</w:t>
      </w:r>
    </w:p>
    <w:p w14:paraId="0C2A6A12" w14:textId="77777777" w:rsidR="00F26A33" w:rsidRDefault="00F26A33" w:rsidP="00F26A33">
      <w:pPr>
        <w:pStyle w:val="ListParagraph"/>
        <w:numPr>
          <w:ilvl w:val="0"/>
          <w:numId w:val="17"/>
        </w:numPr>
      </w:pPr>
      <w:r>
        <w:t>Social prescribing research (AHRC/GLAM/Uni of Oxford)</w:t>
      </w:r>
    </w:p>
    <w:p w14:paraId="5233EF6F" w14:textId="77777777" w:rsidR="00F26A33" w:rsidRDefault="00F26A33" w:rsidP="00F26A33">
      <w:pPr>
        <w:pStyle w:val="ListParagraph"/>
        <w:numPr>
          <w:ilvl w:val="0"/>
          <w:numId w:val="17"/>
        </w:numPr>
        <w:ind w:right="-421"/>
      </w:pPr>
      <w:r>
        <w:t>AHRC/Centre for Performance Science (Imperial/RCM): creative practitioners’ wellbeing during covid</w:t>
      </w:r>
    </w:p>
    <w:p w14:paraId="2D754653" w14:textId="77777777" w:rsidR="00F26A33" w:rsidRDefault="00F26A33" w:rsidP="00F26A33">
      <w:pPr>
        <w:pStyle w:val="ListParagraph"/>
        <w:numPr>
          <w:ilvl w:val="0"/>
          <w:numId w:val="17"/>
        </w:numPr>
      </w:pPr>
      <w:r>
        <w:t>RSPH SIG for Arts, Health &amp; Wellbeing</w:t>
      </w:r>
    </w:p>
    <w:p w14:paraId="11C19F7F" w14:textId="726505D3" w:rsidR="00F26A33" w:rsidRDefault="00F26A33" w:rsidP="00F26A33"/>
    <w:p w14:paraId="3835749F" w14:textId="3FA2BF9B" w:rsidR="00751713" w:rsidRDefault="00751713" w:rsidP="00751713">
      <w:r>
        <w:t>We work with all our academic partners to support their understanding of practice,</w:t>
      </w:r>
      <w:r w:rsidR="00B354A5">
        <w:t xml:space="preserve"> to develop a better balance of power between research and practice,</w:t>
      </w:r>
      <w:r>
        <w:t xml:space="preserve"> to offer targeted approaches to organisations with specialist foci, and to collect data from our membership and via stakeholder groups. </w:t>
      </w:r>
    </w:p>
    <w:p w14:paraId="289D5E40" w14:textId="77777777" w:rsidR="00751713" w:rsidRPr="00F26A33" w:rsidRDefault="00751713" w:rsidP="00F26A33"/>
    <w:p w14:paraId="4C109072" w14:textId="77777777" w:rsidR="00F26A33" w:rsidRDefault="00F26A33" w:rsidP="00F26A33">
      <w:pPr>
        <w:pStyle w:val="Heading4"/>
      </w:pPr>
      <w:r>
        <w:t>Event partnerships</w:t>
      </w:r>
    </w:p>
    <w:p w14:paraId="4D0CFDD2" w14:textId="597BAF88" w:rsidR="009B68C1" w:rsidRPr="007A4988" w:rsidRDefault="00F26A33" w:rsidP="007A4988">
      <w:r>
        <w:t xml:space="preserve">See </w:t>
      </w:r>
      <w:hyperlink w:anchor="_Events_&amp;_Annual" w:history="1">
        <w:r w:rsidRPr="00F26A33">
          <w:rPr>
            <w:rStyle w:val="Hyperlink"/>
          </w:rPr>
          <w:t>Events</w:t>
        </w:r>
      </w:hyperlink>
      <w:r>
        <w:t>, above.</w:t>
      </w:r>
      <w:r w:rsidR="007A4988">
        <w:t xml:space="preserve"> </w:t>
      </w:r>
      <w:r w:rsidR="002D0A98" w:rsidRPr="007A4988">
        <w:t xml:space="preserve">For information on partnerships across government agencies, see also </w:t>
      </w:r>
      <w:hyperlink w:anchor="_Action_plan_for" w:history="1">
        <w:r w:rsidR="002D0A98" w:rsidRPr="007A4988">
          <w:rPr>
            <w:rStyle w:val="Hyperlink"/>
          </w:rPr>
          <w:t>Strategic Alliance Partners</w:t>
        </w:r>
      </w:hyperlink>
      <w:r w:rsidR="002D0A98" w:rsidRPr="007A4988">
        <w:t>, above.</w:t>
      </w:r>
      <w:r w:rsidR="003413CE" w:rsidRPr="007A4988">
        <w:t xml:space="preserve"> </w:t>
      </w:r>
    </w:p>
    <w:p w14:paraId="0CD54527" w14:textId="77777777" w:rsidR="00FB1E06" w:rsidRPr="00233FB0" w:rsidRDefault="00FB1E06" w:rsidP="00FB1E06"/>
    <w:p w14:paraId="1ADAFC32" w14:textId="77777777" w:rsidR="00E64BDF" w:rsidRDefault="00E64BDF" w:rsidP="00E64BDF">
      <w:pPr>
        <w:pStyle w:val="Heading3"/>
        <w:pBdr>
          <w:top w:val="single" w:sz="4" w:space="1" w:color="auto"/>
          <w:left w:val="single" w:sz="4" w:space="4" w:color="auto"/>
          <w:bottom w:val="single" w:sz="4" w:space="1" w:color="auto"/>
          <w:right w:val="single" w:sz="4" w:space="4" w:color="auto"/>
        </w:pBdr>
        <w:shd w:val="clear" w:color="auto" w:fill="D9D9D9" w:themeFill="background1" w:themeFillShade="D9"/>
        <w:sectPr w:rsidR="00E64BDF" w:rsidSect="009B68C1">
          <w:pgSz w:w="12240" w:h="15840"/>
          <w:pgMar w:top="1440" w:right="1440" w:bottom="1440" w:left="1440" w:header="708" w:footer="708" w:gutter="0"/>
          <w:cols w:space="708"/>
          <w:docGrid w:linePitch="360"/>
        </w:sectPr>
      </w:pPr>
    </w:p>
    <w:p w14:paraId="6F08055C" w14:textId="510A10E3" w:rsidR="002A18AF" w:rsidRDefault="00906162" w:rsidP="00D35713">
      <w:pPr>
        <w:pStyle w:val="Heading2"/>
        <w:numPr>
          <w:ilvl w:val="0"/>
          <w:numId w:val="25"/>
        </w:numPr>
      </w:pPr>
      <w:bookmarkStart w:id="28" w:name="_Toc67727902"/>
      <w:r>
        <w:lastRenderedPageBreak/>
        <w:t>O</w:t>
      </w:r>
      <w:r w:rsidR="002A18AF">
        <w:t>ngoing work</w:t>
      </w:r>
      <w:bookmarkEnd w:id="28"/>
    </w:p>
    <w:p w14:paraId="242D3F55" w14:textId="76E35C0B" w:rsidR="00B71D2A" w:rsidRDefault="00B71D2A" w:rsidP="00646CDD">
      <w:pPr>
        <w:pStyle w:val="Heading4"/>
      </w:pPr>
    </w:p>
    <w:p w14:paraId="0B4F0CBB" w14:textId="72A829C9" w:rsidR="00B71D2A" w:rsidRPr="00B71D2A" w:rsidRDefault="00B71D2A" w:rsidP="00B71D2A">
      <w:r>
        <w:rPr>
          <w:noProof/>
        </w:rPr>
        <w:drawing>
          <wp:inline distT="0" distB="0" distL="0" distR="0" wp14:anchorId="38580BA4" wp14:editId="21EABCB2">
            <wp:extent cx="8064000" cy="5403600"/>
            <wp:effectExtent l="25400" t="0" r="2603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554B4003" w14:textId="77777777" w:rsidR="00111F68" w:rsidRDefault="00111F68" w:rsidP="00646CDD">
      <w:pPr>
        <w:pStyle w:val="Heading4"/>
        <w:sectPr w:rsidR="00111F68" w:rsidSect="00111F68">
          <w:pgSz w:w="15840" w:h="12240" w:orient="landscape"/>
          <w:pgMar w:top="1440" w:right="1440" w:bottom="1440" w:left="1440" w:header="708" w:footer="708" w:gutter="0"/>
          <w:cols w:space="708"/>
          <w:docGrid w:linePitch="360"/>
        </w:sectPr>
      </w:pPr>
    </w:p>
    <w:p w14:paraId="3527182C" w14:textId="77777777" w:rsidR="00F26A33" w:rsidRDefault="00F26A33" w:rsidP="00F26A33">
      <w:pPr>
        <w:pStyle w:val="Heading3"/>
        <w:pBdr>
          <w:top w:val="single" w:sz="4" w:space="1" w:color="auto"/>
          <w:left w:val="single" w:sz="4" w:space="4" w:color="auto"/>
          <w:bottom w:val="single" w:sz="4" w:space="1" w:color="auto"/>
          <w:right w:val="single" w:sz="4" w:space="4" w:color="auto"/>
        </w:pBdr>
        <w:shd w:val="clear" w:color="auto" w:fill="FFE599" w:themeFill="accent4" w:themeFillTint="66"/>
      </w:pPr>
      <w:bookmarkStart w:id="29" w:name="_Toc67727903"/>
      <w:r>
        <w:lastRenderedPageBreak/>
        <w:t>Fundraising</w:t>
      </w:r>
      <w:bookmarkEnd w:id="29"/>
    </w:p>
    <w:p w14:paraId="0A1A22F7" w14:textId="77777777" w:rsidR="007A4988" w:rsidRDefault="007A4988" w:rsidP="000760E4">
      <w:pPr>
        <w:pStyle w:val="Heading4"/>
      </w:pPr>
    </w:p>
    <w:p w14:paraId="106974E1" w14:textId="7909DAC1" w:rsidR="00984268" w:rsidRDefault="00984268" w:rsidP="000760E4">
      <w:pPr>
        <w:pStyle w:val="Heading4"/>
      </w:pPr>
      <w:r>
        <w:t>Diversifying our funding</w:t>
      </w:r>
    </w:p>
    <w:p w14:paraId="2E003A5B" w14:textId="0413AC73" w:rsidR="00984268" w:rsidRDefault="00F26A33" w:rsidP="00407895">
      <w:r>
        <w:t xml:space="preserve">In November 2020 our Board met to </w:t>
      </w:r>
      <w:r w:rsidR="008A7462">
        <w:t>begin the process of developing</w:t>
      </w:r>
      <w:r>
        <w:t xml:space="preserve"> a strategic fundraising plan. </w:t>
      </w:r>
      <w:r w:rsidR="008A7462">
        <w:t>This is tied closely to the staffing Roadmap described above.</w:t>
      </w:r>
      <w:r w:rsidR="00A12FB4">
        <w:t xml:space="preserve"> </w:t>
      </w:r>
      <w:r w:rsidR="00407895">
        <w:t>During 2021-22 the Board will develop this plan.</w:t>
      </w:r>
    </w:p>
    <w:p w14:paraId="6D6A4AF0" w14:textId="77777777" w:rsidR="00984268" w:rsidRDefault="00984268" w:rsidP="00F26A33"/>
    <w:p w14:paraId="1FD1F81A" w14:textId="602901B1" w:rsidR="0051664B" w:rsidRDefault="00984268" w:rsidP="000D3A78">
      <w:r>
        <w:t xml:space="preserve">Like </w:t>
      </w:r>
      <w:r w:rsidR="00A26A45">
        <w:t xml:space="preserve">most </w:t>
      </w:r>
      <w:r>
        <w:t xml:space="preserve">of the </w:t>
      </w:r>
      <w:r w:rsidR="00A26A45">
        <w:t xml:space="preserve">organisations we support </w:t>
      </w:r>
      <w:r>
        <w:t xml:space="preserve">(see our </w:t>
      </w:r>
      <w:hyperlink r:id="rId111" w:history="1">
        <w:r w:rsidRPr="00984268">
          <w:rPr>
            <w:rStyle w:val="Hyperlink"/>
          </w:rPr>
          <w:t>survey</w:t>
        </w:r>
      </w:hyperlink>
      <w:r>
        <w:t>)</w:t>
      </w:r>
      <w:r w:rsidR="00755AB8">
        <w:t>,</w:t>
      </w:r>
      <w:r>
        <w:t xml:space="preserve"> we are currently dependent on Trusts and Foundations</w:t>
      </w:r>
      <w:r w:rsidR="00665B33">
        <w:t>, and of course on our ACE grant.</w:t>
      </w:r>
      <w:r>
        <w:t xml:space="preserve"> </w:t>
      </w:r>
      <w:r w:rsidR="00A12FB4">
        <w:t xml:space="preserve">Our </w:t>
      </w:r>
      <w:r w:rsidR="00475C77">
        <w:t xml:space="preserve">immediate </w:t>
      </w:r>
      <w:r w:rsidR="00A12FB4">
        <w:t>aim is to work out how to effectively diversify our funding model – considering for example funded partnership work through SLAs and some charges for our services</w:t>
      </w:r>
      <w:r w:rsidR="00475C77">
        <w:t xml:space="preserve"> to members (see </w:t>
      </w:r>
      <w:hyperlink w:anchor="_Developing_membership_offer" w:history="1">
        <w:r>
          <w:rPr>
            <w:rStyle w:val="Hyperlink"/>
          </w:rPr>
          <w:t>Developing membership offer</w:t>
        </w:r>
      </w:hyperlink>
      <w:r>
        <w:t>, above</w:t>
      </w:r>
      <w:r w:rsidR="00475C77">
        <w:t>)</w:t>
      </w:r>
      <w:r w:rsidR="00A12FB4">
        <w:t>.</w:t>
      </w:r>
      <w:r w:rsidR="0095347B">
        <w:t xml:space="preserve"> We have begun this process by shifting towards more active partnership in research, which requires research leads to support our time in their bids</w:t>
      </w:r>
      <w:r w:rsidR="0051664B">
        <w:t xml:space="preserve">, and by charging for consultancy support </w:t>
      </w:r>
      <w:r w:rsidR="00565740">
        <w:t xml:space="preserve">where </w:t>
      </w:r>
      <w:r w:rsidR="0051664B">
        <w:t>appropriate.</w:t>
      </w:r>
      <w:r w:rsidR="00565740">
        <w:t xml:space="preserve"> </w:t>
      </w:r>
    </w:p>
    <w:p w14:paraId="0AEA2F2C" w14:textId="77777777" w:rsidR="00926C94" w:rsidRDefault="00926C94" w:rsidP="00926C94"/>
    <w:p w14:paraId="658D87B7" w14:textId="77777777" w:rsidR="00F26A33" w:rsidRDefault="00F26A33" w:rsidP="00F26A33">
      <w:pPr>
        <w:pStyle w:val="Heading4"/>
        <w:rPr>
          <w:lang w:val="en-US"/>
        </w:rPr>
      </w:pPr>
      <w:r w:rsidRPr="00A90F14">
        <w:rPr>
          <w:lang w:val="en-US"/>
        </w:rPr>
        <w:t xml:space="preserve">Bids </w:t>
      </w:r>
    </w:p>
    <w:p w14:paraId="019C5FC9" w14:textId="0ABA1EFC" w:rsidR="00F26A33" w:rsidRDefault="00F26A33" w:rsidP="00F26A33">
      <w:r>
        <w:t xml:space="preserve">Our main focus is our renewed </w:t>
      </w:r>
      <w:r w:rsidR="007A4988">
        <w:t>SSO</w:t>
      </w:r>
      <w:r>
        <w:t xml:space="preserve"> bid for 2023. We are also applying across 2021-22 to </w:t>
      </w:r>
    </w:p>
    <w:p w14:paraId="67134F80" w14:textId="250651EF" w:rsidR="00F26A33" w:rsidRDefault="00F26A33" w:rsidP="002F2E73">
      <w:pPr>
        <w:pStyle w:val="ListParagraph"/>
        <w:numPr>
          <w:ilvl w:val="0"/>
          <w:numId w:val="16"/>
        </w:numPr>
        <w:ind w:right="-705"/>
      </w:pPr>
      <w:r>
        <w:t xml:space="preserve">Awards for All in partnership with the LENs, to support strategic development for </w:t>
      </w:r>
      <w:r w:rsidR="002F2E73">
        <w:t>both LENs and CHWA</w:t>
      </w:r>
    </w:p>
    <w:p w14:paraId="6ADDC527" w14:textId="77777777" w:rsidR="00F26A33" w:rsidRDefault="00F26A33" w:rsidP="00F26A33">
      <w:pPr>
        <w:pStyle w:val="ListParagraph"/>
        <w:numPr>
          <w:ilvl w:val="0"/>
          <w:numId w:val="16"/>
        </w:numPr>
      </w:pPr>
      <w:r>
        <w:t xml:space="preserve">ACE project grants to support a more inclusive events programme </w:t>
      </w:r>
    </w:p>
    <w:p w14:paraId="58E164CC" w14:textId="77777777" w:rsidR="00F26A33" w:rsidRDefault="00F26A33" w:rsidP="00F26A33">
      <w:pPr>
        <w:pStyle w:val="ListParagraph"/>
        <w:numPr>
          <w:ilvl w:val="0"/>
          <w:numId w:val="16"/>
        </w:numPr>
      </w:pPr>
      <w:r>
        <w:t>Paul Hamlyn Foundation to support regional development</w:t>
      </w:r>
    </w:p>
    <w:p w14:paraId="59E4DB39" w14:textId="77777777" w:rsidR="00F26A33" w:rsidRDefault="00F26A33" w:rsidP="00F26A33">
      <w:pPr>
        <w:pStyle w:val="ListParagraph"/>
        <w:numPr>
          <w:ilvl w:val="0"/>
          <w:numId w:val="16"/>
        </w:numPr>
        <w:rPr>
          <w:lang w:eastAsia="en-GB"/>
        </w:rPr>
      </w:pPr>
      <w:r>
        <w:t>National Lottery Heritage Fund in partnership with GEM, to support</w:t>
      </w:r>
      <w:r>
        <w:rPr>
          <w:lang w:eastAsia="en-GB"/>
        </w:rPr>
        <w:t xml:space="preserve"> training at Board/Director level for the museums sector</w:t>
      </w:r>
    </w:p>
    <w:p w14:paraId="3BBAEFE0" w14:textId="77777777" w:rsidR="00F26A33" w:rsidRDefault="00F26A33" w:rsidP="00F26A33">
      <w:r>
        <w:rPr>
          <w:lang w:eastAsia="en-GB"/>
        </w:rPr>
        <w:t>And others to be confirmed…</w:t>
      </w:r>
    </w:p>
    <w:p w14:paraId="0D9139DF" w14:textId="77777777" w:rsidR="00F26A33" w:rsidRDefault="00F26A33" w:rsidP="00F26A33">
      <w:r>
        <w:t>We are awaiting the results of a bid to the VCSE Health &amp; Wellbeing Alliance (our bid included a letter of support from John McMahon at ACE).</w:t>
      </w:r>
    </w:p>
    <w:p w14:paraId="1765DD28" w14:textId="77777777" w:rsidR="00F26A33" w:rsidRDefault="00F26A33" w:rsidP="00F26A33"/>
    <w:p w14:paraId="6FB9C959" w14:textId="77777777" w:rsidR="00F26A33" w:rsidRDefault="00F26A33" w:rsidP="00646CDD">
      <w:pPr>
        <w:pStyle w:val="Heading4"/>
      </w:pPr>
    </w:p>
    <w:p w14:paraId="59BDF244" w14:textId="77777777" w:rsidR="00FB1E06" w:rsidRDefault="00FB1E06" w:rsidP="00FB1E06"/>
    <w:p w14:paraId="2DBBB2E0" w14:textId="420D6B7D" w:rsidR="00FB1E06" w:rsidRPr="00424BF9" w:rsidRDefault="00FB1E06" w:rsidP="00424BF9">
      <w:pPr>
        <w:sectPr w:rsidR="00FB1E06" w:rsidRPr="00424BF9" w:rsidSect="009B68C1">
          <w:pgSz w:w="12240" w:h="15840"/>
          <w:pgMar w:top="1440" w:right="1440" w:bottom="1440" w:left="1440" w:header="708" w:footer="708" w:gutter="0"/>
          <w:cols w:space="708"/>
          <w:docGrid w:linePitch="360"/>
        </w:sectPr>
      </w:pPr>
    </w:p>
    <w:p w14:paraId="5DBEC7D0" w14:textId="585E3E78" w:rsidR="00A244A5" w:rsidRDefault="00A244A5" w:rsidP="0093592B">
      <w:pPr>
        <w:pStyle w:val="Heading2"/>
      </w:pPr>
    </w:p>
    <w:p w14:paraId="172BC0A1" w14:textId="5FF83BF8" w:rsidR="00FE428A" w:rsidRPr="00430AF6" w:rsidRDefault="00FE428A" w:rsidP="000D3A78">
      <w:pPr>
        <w:pStyle w:val="Heading3"/>
        <w:pBdr>
          <w:top w:val="single" w:sz="4" w:space="1" w:color="auto"/>
          <w:left w:val="single" w:sz="4" w:space="4" w:color="auto"/>
          <w:bottom w:val="single" w:sz="4" w:space="1" w:color="auto"/>
          <w:right w:val="single" w:sz="4" w:space="4" w:color="auto"/>
        </w:pBdr>
        <w:shd w:val="clear" w:color="auto" w:fill="FFDA8A"/>
      </w:pPr>
      <w:bookmarkStart w:id="30" w:name="_Staff_roadmap"/>
      <w:bookmarkStart w:id="31" w:name="_Toc67727904"/>
      <w:bookmarkEnd w:id="30"/>
      <w:r>
        <w:t>Staff roadmap</w:t>
      </w:r>
      <w:bookmarkEnd w:id="31"/>
    </w:p>
    <w:p w14:paraId="0489AECB" w14:textId="5438C5FA" w:rsidR="00FE428A" w:rsidRDefault="00FE428A" w:rsidP="00541E14"/>
    <w:p w14:paraId="0A179D76" w14:textId="48940236" w:rsidR="00F26A33" w:rsidRDefault="00F26A33" w:rsidP="00541E14"/>
    <w:p w14:paraId="7E1C6C38" w14:textId="77777777" w:rsidR="00F5508B" w:rsidRDefault="00F5508B" w:rsidP="00541E14"/>
    <w:p w14:paraId="07DF1214" w14:textId="3CF722B3" w:rsidR="00FE428A" w:rsidRDefault="00B52600" w:rsidP="00F26A33">
      <w:r w:rsidRPr="00282F8F">
        <w:rPr>
          <w:i/>
          <w:iCs/>
          <w:noProof/>
        </w:rPr>
        <mc:AlternateContent>
          <mc:Choice Requires="wps">
            <w:drawing>
              <wp:anchor distT="0" distB="0" distL="114300" distR="114300" simplePos="0" relativeHeight="251657216" behindDoc="0" locked="0" layoutInCell="1" allowOverlap="1" wp14:anchorId="167BAA74" wp14:editId="7E1CABA4">
                <wp:simplePos x="0" y="0"/>
                <wp:positionH relativeFrom="column">
                  <wp:posOffset>2540</wp:posOffset>
                </wp:positionH>
                <wp:positionV relativeFrom="paragraph">
                  <wp:posOffset>3902269</wp:posOffset>
                </wp:positionV>
                <wp:extent cx="3429000" cy="300355"/>
                <wp:effectExtent l="0" t="0" r="12700" b="17145"/>
                <wp:wrapNone/>
                <wp:docPr id="37" name="Rounded Rectangle 37"/>
                <wp:cNvGraphicFramePr/>
                <a:graphic xmlns:a="http://schemas.openxmlformats.org/drawingml/2006/main">
                  <a:graphicData uri="http://schemas.microsoft.com/office/word/2010/wordprocessingShape">
                    <wps:wsp>
                      <wps:cNvSpPr/>
                      <wps:spPr>
                        <a:xfrm>
                          <a:off x="0" y="0"/>
                          <a:ext cx="3429000" cy="300355"/>
                        </a:xfrm>
                        <a:prstGeom prst="roundRect">
                          <a:avLst/>
                        </a:prstGeom>
                        <a:solidFill>
                          <a:schemeClr val="accent2">
                            <a:lumMod val="60000"/>
                            <a:lumOff val="40000"/>
                          </a:schemeClr>
                        </a:solidFill>
                        <a:ln>
                          <a:solidFill>
                            <a:srgbClr val="59A9D3"/>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1A2CFF8" w14:textId="2DBEABAA" w:rsidR="00252CCF" w:rsidRPr="00606BBB" w:rsidRDefault="00252CCF" w:rsidP="00541E14">
                            <w:pPr>
                              <w:rPr>
                                <w:color w:val="000000" w:themeColor="text1"/>
                                <w:sz w:val="18"/>
                                <w:szCs w:val="18"/>
                                <w14:textOutline w14:w="9525" w14:cap="rnd" w14:cmpd="sng" w14:algn="ctr">
                                  <w14:noFill/>
                                  <w14:prstDash w14:val="solid"/>
                                  <w14:bevel/>
                                </w14:textOutline>
                              </w:rPr>
                            </w:pPr>
                            <w:r w:rsidRPr="00606BBB">
                              <w:rPr>
                                <w:color w:val="000000" w:themeColor="text1"/>
                                <w:sz w:val="18"/>
                                <w:szCs w:val="18"/>
                                <w14:textOutline w14:w="9525" w14:cap="rnd" w14:cmpd="sng" w14:algn="ctr">
                                  <w14:noFill/>
                                  <w14:prstDash w14:val="solid"/>
                                  <w14:bevel/>
                                </w14:textOutline>
                              </w:rPr>
                              <w:t xml:space="preserve">Orange = </w:t>
                            </w:r>
                            <w:r>
                              <w:rPr>
                                <w:color w:val="000000" w:themeColor="text1"/>
                                <w:sz w:val="18"/>
                                <w:szCs w:val="18"/>
                                <w14:textOutline w14:w="9525" w14:cap="rnd" w14:cmpd="sng" w14:algn="ctr">
                                  <w14:noFill/>
                                  <w14:prstDash w14:val="solid"/>
                                  <w14:bevel/>
                                </w14:textOutline>
                              </w:rPr>
                              <w:t>additional posts or increases to time/salary</w:t>
                            </w:r>
                          </w:p>
                          <w:p w14:paraId="6E1140AC" w14:textId="77777777" w:rsidR="00252CCF" w:rsidRPr="00606BBB" w:rsidRDefault="00252CCF" w:rsidP="00541E14">
                            <w:pPr>
                              <w:jc w:val="center"/>
                              <w:rPr>
                                <w:color w:val="000000" w:themeColor="text1"/>
                                <w:sz w:val="18"/>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BAA74" id="Rounded Rectangle 37" o:spid="_x0000_s1026" style="position:absolute;margin-left:.2pt;margin-top:307.25pt;width:270pt;height:2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" fillcolor="#f4b083 [1941]" strokecolor="#59a9d3" strokeweight="1pt">
                <v:stroke joinstyle="miter"/>
                <v:textbox>
                  <w:txbxContent>
                    <w:p w14:paraId="51A2CFF8" w14:textId="2DBEABAA" w:rsidR="00252CCF" w:rsidRPr="00606BBB" w:rsidRDefault="00252CCF" w:rsidP="00541E14">
                      <w:pPr>
                        <w:rPr>
                          <w:color w:val="000000" w:themeColor="text1"/>
                          <w:sz w:val="18"/>
                          <w:szCs w:val="18"/>
                          <w14:textOutline w14:w="9525" w14:cap="rnd" w14:cmpd="sng" w14:algn="ctr">
                            <w14:noFill/>
                            <w14:prstDash w14:val="solid"/>
                            <w14:bevel/>
                          </w14:textOutline>
                        </w:rPr>
                      </w:pPr>
                      <w:r w:rsidRPr="00606BBB">
                        <w:rPr>
                          <w:color w:val="000000" w:themeColor="text1"/>
                          <w:sz w:val="18"/>
                          <w:szCs w:val="18"/>
                          <w14:textOutline w14:w="9525" w14:cap="rnd" w14:cmpd="sng" w14:algn="ctr">
                            <w14:noFill/>
                            <w14:prstDash w14:val="solid"/>
                            <w14:bevel/>
                          </w14:textOutline>
                        </w:rPr>
                        <w:t xml:space="preserve">Orange = </w:t>
                      </w:r>
                      <w:r>
                        <w:rPr>
                          <w:color w:val="000000" w:themeColor="text1"/>
                          <w:sz w:val="18"/>
                          <w:szCs w:val="18"/>
                          <w14:textOutline w14:w="9525" w14:cap="rnd" w14:cmpd="sng" w14:algn="ctr">
                            <w14:noFill/>
                            <w14:prstDash w14:val="solid"/>
                            <w14:bevel/>
                          </w14:textOutline>
                        </w:rPr>
                        <w:t>additional posts or increases to time/salary</w:t>
                      </w:r>
                    </w:p>
                    <w:p w14:paraId="6E1140AC" w14:textId="77777777" w:rsidR="00252CCF" w:rsidRPr="00606BBB" w:rsidRDefault="00252CCF" w:rsidP="00541E14">
                      <w:pPr>
                        <w:jc w:val="center"/>
                        <w:rPr>
                          <w:color w:val="000000" w:themeColor="text1"/>
                          <w:sz w:val="18"/>
                          <w:szCs w:val="18"/>
                          <w14:textOutline w14:w="9525" w14:cap="rnd" w14:cmpd="sng" w14:algn="ctr">
                            <w14:noFill/>
                            <w14:prstDash w14:val="solid"/>
                            <w14:bevel/>
                          </w14:textOutline>
                        </w:rPr>
                      </w:pPr>
                    </w:p>
                  </w:txbxContent>
                </v:textbox>
              </v:roundrect>
            </w:pict>
          </mc:Fallback>
        </mc:AlternateContent>
      </w:r>
      <w:r w:rsidR="001376FF" w:rsidRPr="00282F8F">
        <w:rPr>
          <w:noProof/>
        </w:rPr>
        <mc:AlternateContent>
          <mc:Choice Requires="wps">
            <w:drawing>
              <wp:anchor distT="0" distB="0" distL="114300" distR="114300" simplePos="0" relativeHeight="251659264" behindDoc="0" locked="0" layoutInCell="1" allowOverlap="1" wp14:anchorId="66D829AA" wp14:editId="6FFB0AC3">
                <wp:simplePos x="0" y="0"/>
                <wp:positionH relativeFrom="column">
                  <wp:posOffset>2540</wp:posOffset>
                </wp:positionH>
                <wp:positionV relativeFrom="paragraph">
                  <wp:posOffset>4467225</wp:posOffset>
                </wp:positionV>
                <wp:extent cx="5184140" cy="330835"/>
                <wp:effectExtent l="0" t="0" r="10160" b="12065"/>
                <wp:wrapNone/>
                <wp:docPr id="36" name="Rounded Rectangle 36"/>
                <wp:cNvGraphicFramePr/>
                <a:graphic xmlns:a="http://schemas.openxmlformats.org/drawingml/2006/main">
                  <a:graphicData uri="http://schemas.microsoft.com/office/word/2010/wordprocessingShape">
                    <wps:wsp>
                      <wps:cNvSpPr/>
                      <wps:spPr>
                        <a:xfrm>
                          <a:off x="0" y="0"/>
                          <a:ext cx="5184140" cy="330835"/>
                        </a:xfrm>
                        <a:prstGeom prst="roundRect">
                          <a:avLst/>
                        </a:prstGeom>
                        <a:solidFill>
                          <a:schemeClr val="accent5">
                            <a:lumMod val="60000"/>
                            <a:lumOff val="40000"/>
                          </a:schemeClr>
                        </a:solidFill>
                        <a:ln>
                          <a:solidFill>
                            <a:srgbClr val="59A9D3"/>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D27F9B2" w14:textId="1AB21738" w:rsidR="00252CCF" w:rsidRPr="00D42789" w:rsidRDefault="00252CCF" w:rsidP="00541E14">
                            <w:pPr>
                              <w:jc w:val="center"/>
                              <w:rPr>
                                <w:color w:val="000000" w:themeColor="text1"/>
                                <w:sz w:val="18"/>
                                <w:szCs w:val="18"/>
                                <w14:textOutline w14:w="9525" w14:cap="rnd" w14:cmpd="sng" w14:algn="ctr">
                                  <w14:noFill/>
                                  <w14:prstDash w14:val="solid"/>
                                  <w14:bevel/>
                                </w14:textOutline>
                              </w:rPr>
                            </w:pPr>
                            <w:r>
                              <w:rPr>
                                <w:color w:val="000000" w:themeColor="text1"/>
                                <w:sz w:val="18"/>
                                <w:szCs w:val="18"/>
                                <w14:textOutline w14:w="9525" w14:cap="rnd" w14:cmpd="sng" w14:algn="ctr">
                                  <w14:noFill/>
                                  <w14:prstDash w14:val="solid"/>
                                  <w14:bevel/>
                                </w14:textOutline>
                              </w:rPr>
                              <w:t>Blue = estimated increase in p.a</w:t>
                            </w:r>
                            <w:r w:rsidRPr="00D42789">
                              <w:rPr>
                                <w:color w:val="000000" w:themeColor="text1"/>
                                <w:sz w:val="18"/>
                                <w:szCs w:val="18"/>
                                <w14:textOutline w14:w="9525" w14:cap="rnd" w14:cmpd="sng" w14:algn="ctr">
                                  <w14:noFill/>
                                  <w14:prstDash w14:val="solid"/>
                                  <w14:bevel/>
                                </w14:textOutline>
                              </w:rPr>
                              <w:t>. funding required.</w:t>
                            </w:r>
                            <w:r w:rsidRPr="00D42789">
                              <w:rPr>
                                <w:b/>
                                <w:bCs/>
                                <w:color w:val="000000" w:themeColor="text1"/>
                                <w:sz w:val="18"/>
                                <w:szCs w:val="18"/>
                                <w14:textOutline w14:w="9525" w14:cap="rnd" w14:cmpd="sng" w14:algn="ctr">
                                  <w14:noFill/>
                                  <w14:prstDash w14:val="solid"/>
                                  <w14:bevel/>
                                </w14:textOutline>
                              </w:rPr>
                              <w:t xml:space="preserve"> </w:t>
                            </w:r>
                            <w:r w:rsidRPr="00D42789">
                              <w:rPr>
                                <w:b/>
                                <w:bCs/>
                                <w:i/>
                                <w:iCs/>
                                <w:color w:val="000000" w:themeColor="text1"/>
                                <w:sz w:val="18"/>
                                <w:szCs w:val="18"/>
                                <w14:textOutline w14:w="9525" w14:cap="rnd" w14:cmpd="sng" w14:algn="ctr">
                                  <w14:noFill/>
                                  <w14:prstDash w14:val="solid"/>
                                  <w14:bevel/>
                                </w14:textOutline>
                              </w:rPr>
                              <w:t>New</w:t>
                            </w:r>
                            <w:r w:rsidRPr="00D42789">
                              <w:rPr>
                                <w:b/>
                                <w:bCs/>
                                <w:color w:val="000000" w:themeColor="text1"/>
                                <w:sz w:val="18"/>
                                <w:szCs w:val="18"/>
                                <w14:textOutline w14:w="9525" w14:cap="rnd" w14:cmpd="sng" w14:algn="ctr">
                                  <w14:noFill/>
                                  <w14:prstDash w14:val="solid"/>
                                  <w14:bevel/>
                                </w14:textOutline>
                              </w:rPr>
                              <w:t xml:space="preserve"> increa</w:t>
                            </w:r>
                            <w:r>
                              <w:rPr>
                                <w:b/>
                                <w:bCs/>
                                <w:color w:val="000000" w:themeColor="text1"/>
                                <w:sz w:val="18"/>
                                <w:szCs w:val="18"/>
                                <w14:textOutline w14:w="9525" w14:cap="rnd" w14:cmpd="sng" w14:algn="ctr">
                                  <w14:noFill/>
                                  <w14:prstDash w14:val="solid"/>
                                  <w14:bevel/>
                                </w14:textOutline>
                              </w:rPr>
                              <w:t>s</w:t>
                            </w:r>
                            <w:r w:rsidRPr="00D42789">
                              <w:rPr>
                                <w:b/>
                                <w:bCs/>
                                <w:color w:val="000000" w:themeColor="text1"/>
                                <w:sz w:val="18"/>
                                <w:szCs w:val="18"/>
                                <w14:textOutline w14:w="9525" w14:cap="rnd" w14:cmpd="sng" w14:algn="ctr">
                                  <w14:noFill/>
                                  <w14:prstDash w14:val="solid"/>
                                  <w14:bevel/>
                                </w14:textOutline>
                              </w:rPr>
                              <w:t>e in bold.</w:t>
                            </w:r>
                            <w:r>
                              <w:rPr>
                                <w:b/>
                                <w:bCs/>
                                <w:color w:val="000000" w:themeColor="text1"/>
                                <w:sz w:val="18"/>
                                <w:szCs w:val="18"/>
                                <w14:textOutline w14:w="9525" w14:cap="rnd" w14:cmpd="sng" w14:algn="ctr">
                                  <w14:noFill/>
                                  <w14:prstDash w14:val="solid"/>
                                  <w14:bevel/>
                                </w14:textOutline>
                              </w:rPr>
                              <w:t xml:space="preserve"> </w:t>
                            </w:r>
                            <w:r>
                              <w:rPr>
                                <w:color w:val="000000" w:themeColor="text1"/>
                                <w:sz w:val="18"/>
                                <w:szCs w:val="18"/>
                                <w14:textOutline w14:w="9525" w14:cap="rnd" w14:cmpd="sng" w14:algn="ctr">
                                  <w14:noFill/>
                                  <w14:prstDash w14:val="solid"/>
                                  <w14:bevel/>
                                </w14:textOutline>
                              </w:rPr>
                              <w:t>(Sustained increase in brackets.)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829AA" id="Rounded Rectangle 36" o:spid="_x0000_s1027" style="position:absolute;margin-left:.2pt;margin-top:351.75pt;width:408.2pt;height:2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" fillcolor="#9cc2e5 [1944]" strokecolor="#59a9d3" strokeweight="1pt">
                <v:stroke joinstyle="miter"/>
                <v:textbox>
                  <w:txbxContent>
                    <w:p w14:paraId="0D27F9B2" w14:textId="1AB21738" w:rsidR="00252CCF" w:rsidRPr="00D42789" w:rsidRDefault="00252CCF" w:rsidP="00541E14">
                      <w:pPr>
                        <w:jc w:val="center"/>
                        <w:rPr>
                          <w:color w:val="000000" w:themeColor="text1"/>
                          <w:sz w:val="18"/>
                          <w:szCs w:val="18"/>
                          <w14:textOutline w14:w="9525" w14:cap="rnd" w14:cmpd="sng" w14:algn="ctr">
                            <w14:noFill/>
                            <w14:prstDash w14:val="solid"/>
                            <w14:bevel/>
                          </w14:textOutline>
                        </w:rPr>
                      </w:pPr>
                      <w:r>
                        <w:rPr>
                          <w:color w:val="000000" w:themeColor="text1"/>
                          <w:sz w:val="18"/>
                          <w:szCs w:val="18"/>
                          <w14:textOutline w14:w="9525" w14:cap="rnd" w14:cmpd="sng" w14:algn="ctr">
                            <w14:noFill/>
                            <w14:prstDash w14:val="solid"/>
                            <w14:bevel/>
                          </w14:textOutline>
                        </w:rPr>
                        <w:t>Blue = estimated increase in p.a</w:t>
                      </w:r>
                      <w:r w:rsidRPr="00D42789">
                        <w:rPr>
                          <w:color w:val="000000" w:themeColor="text1"/>
                          <w:sz w:val="18"/>
                          <w:szCs w:val="18"/>
                          <w14:textOutline w14:w="9525" w14:cap="rnd" w14:cmpd="sng" w14:algn="ctr">
                            <w14:noFill/>
                            <w14:prstDash w14:val="solid"/>
                            <w14:bevel/>
                          </w14:textOutline>
                        </w:rPr>
                        <w:t>. funding required.</w:t>
                      </w:r>
                      <w:r w:rsidRPr="00D42789">
                        <w:rPr>
                          <w:b/>
                          <w:bCs/>
                          <w:color w:val="000000" w:themeColor="text1"/>
                          <w:sz w:val="18"/>
                          <w:szCs w:val="18"/>
                          <w14:textOutline w14:w="9525" w14:cap="rnd" w14:cmpd="sng" w14:algn="ctr">
                            <w14:noFill/>
                            <w14:prstDash w14:val="solid"/>
                            <w14:bevel/>
                          </w14:textOutline>
                        </w:rPr>
                        <w:t xml:space="preserve"> </w:t>
                      </w:r>
                      <w:r w:rsidRPr="00D42789">
                        <w:rPr>
                          <w:b/>
                          <w:bCs/>
                          <w:i/>
                          <w:iCs/>
                          <w:color w:val="000000" w:themeColor="text1"/>
                          <w:sz w:val="18"/>
                          <w:szCs w:val="18"/>
                          <w14:textOutline w14:w="9525" w14:cap="rnd" w14:cmpd="sng" w14:algn="ctr">
                            <w14:noFill/>
                            <w14:prstDash w14:val="solid"/>
                            <w14:bevel/>
                          </w14:textOutline>
                        </w:rPr>
                        <w:t>New</w:t>
                      </w:r>
                      <w:r w:rsidRPr="00D42789">
                        <w:rPr>
                          <w:b/>
                          <w:bCs/>
                          <w:color w:val="000000" w:themeColor="text1"/>
                          <w:sz w:val="18"/>
                          <w:szCs w:val="18"/>
                          <w14:textOutline w14:w="9525" w14:cap="rnd" w14:cmpd="sng" w14:algn="ctr">
                            <w14:noFill/>
                            <w14:prstDash w14:val="solid"/>
                            <w14:bevel/>
                          </w14:textOutline>
                        </w:rPr>
                        <w:t xml:space="preserve"> increa</w:t>
                      </w:r>
                      <w:r>
                        <w:rPr>
                          <w:b/>
                          <w:bCs/>
                          <w:color w:val="000000" w:themeColor="text1"/>
                          <w:sz w:val="18"/>
                          <w:szCs w:val="18"/>
                          <w14:textOutline w14:w="9525" w14:cap="rnd" w14:cmpd="sng" w14:algn="ctr">
                            <w14:noFill/>
                            <w14:prstDash w14:val="solid"/>
                            <w14:bevel/>
                          </w14:textOutline>
                        </w:rPr>
                        <w:t>s</w:t>
                      </w:r>
                      <w:r w:rsidRPr="00D42789">
                        <w:rPr>
                          <w:b/>
                          <w:bCs/>
                          <w:color w:val="000000" w:themeColor="text1"/>
                          <w:sz w:val="18"/>
                          <w:szCs w:val="18"/>
                          <w14:textOutline w14:w="9525" w14:cap="rnd" w14:cmpd="sng" w14:algn="ctr">
                            <w14:noFill/>
                            <w14:prstDash w14:val="solid"/>
                            <w14:bevel/>
                          </w14:textOutline>
                        </w:rPr>
                        <w:t>e in bold.</w:t>
                      </w:r>
                      <w:r>
                        <w:rPr>
                          <w:b/>
                          <w:bCs/>
                          <w:color w:val="000000" w:themeColor="text1"/>
                          <w:sz w:val="18"/>
                          <w:szCs w:val="18"/>
                          <w14:textOutline w14:w="9525" w14:cap="rnd" w14:cmpd="sng" w14:algn="ctr">
                            <w14:noFill/>
                            <w14:prstDash w14:val="solid"/>
                            <w14:bevel/>
                          </w14:textOutline>
                        </w:rPr>
                        <w:t xml:space="preserve"> </w:t>
                      </w:r>
                      <w:r>
                        <w:rPr>
                          <w:color w:val="000000" w:themeColor="text1"/>
                          <w:sz w:val="18"/>
                          <w:szCs w:val="18"/>
                          <w14:textOutline w14:w="9525" w14:cap="rnd" w14:cmpd="sng" w14:algn="ctr">
                            <w14:noFill/>
                            <w14:prstDash w14:val="solid"/>
                            <w14:bevel/>
                          </w14:textOutline>
                        </w:rPr>
                        <w:t>(Sustained increase in brackets.)</w:t>
                      </w:r>
                    </w:p>
                  </w:txbxContent>
                </v:textbox>
              </v:roundrect>
            </w:pict>
          </mc:Fallback>
        </mc:AlternateContent>
      </w:r>
      <w:r w:rsidR="00FE428A">
        <w:rPr>
          <w:noProof/>
        </w:rPr>
        <w:drawing>
          <wp:inline distT="0" distB="0" distL="0" distR="0" wp14:anchorId="49319663" wp14:editId="534B77F5">
            <wp:extent cx="8049126" cy="4775200"/>
            <wp:effectExtent l="0" t="25400" r="0" b="1270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63C1F8D2" w14:textId="77777777" w:rsidR="00FE428A" w:rsidRDefault="00FE428A" w:rsidP="003C7CB3">
      <w:pPr>
        <w:pStyle w:val="Heading2"/>
        <w:sectPr w:rsidR="00FE428A" w:rsidSect="00FE428A">
          <w:pgSz w:w="15840" w:h="12240" w:orient="landscape"/>
          <w:pgMar w:top="1440" w:right="1440" w:bottom="1440" w:left="1440" w:header="708" w:footer="708" w:gutter="0"/>
          <w:cols w:space="708"/>
          <w:docGrid w:linePitch="360"/>
        </w:sectPr>
      </w:pPr>
    </w:p>
    <w:p w14:paraId="17D8D945" w14:textId="77777777" w:rsidR="006E7D99" w:rsidRDefault="006E7D99" w:rsidP="006E7D99">
      <w:pPr>
        <w:pStyle w:val="Heading3"/>
        <w:pBdr>
          <w:top w:val="single" w:sz="4" w:space="1" w:color="auto"/>
          <w:left w:val="single" w:sz="4" w:space="4" w:color="auto"/>
          <w:bottom w:val="single" w:sz="4" w:space="1" w:color="auto"/>
          <w:right w:val="single" w:sz="4" w:space="4" w:color="auto"/>
        </w:pBdr>
        <w:shd w:val="clear" w:color="auto" w:fill="FFA3D9"/>
      </w:pPr>
      <w:bookmarkStart w:id="32" w:name="_Communications"/>
      <w:bookmarkStart w:id="33" w:name="_Toc67727905"/>
      <w:bookmarkEnd w:id="32"/>
      <w:r>
        <w:lastRenderedPageBreak/>
        <w:t>Communications</w:t>
      </w:r>
      <w:bookmarkEnd w:id="33"/>
    </w:p>
    <w:p w14:paraId="583AAE7D" w14:textId="77777777" w:rsidR="005038A5" w:rsidRDefault="005038A5" w:rsidP="005038A5">
      <w:pPr>
        <w:pStyle w:val="Heading4"/>
      </w:pPr>
    </w:p>
    <w:p w14:paraId="7513F545" w14:textId="5AF08567" w:rsidR="006E7D99" w:rsidRDefault="006E7D99" w:rsidP="005038A5">
      <w:pPr>
        <w:pStyle w:val="Heading4"/>
      </w:pPr>
      <w:r>
        <w:t>Website &amp; bulletin</w:t>
      </w:r>
    </w:p>
    <w:p w14:paraId="19B543AB" w14:textId="77777777" w:rsidR="006E7D99" w:rsidRDefault="006E7D99" w:rsidP="006E7D99">
      <w:r>
        <w:t xml:space="preserve">The site and bulletin are constantly developing resources. The site includes focused areas on </w:t>
      </w:r>
      <w:hyperlink r:id="rId117" w:history="1">
        <w:r w:rsidRPr="00FC64AF">
          <w:rPr>
            <w:rStyle w:val="Hyperlink"/>
          </w:rPr>
          <w:t>social prescribing</w:t>
        </w:r>
      </w:hyperlink>
      <w:r>
        <w:t xml:space="preserve">, on </w:t>
      </w:r>
      <w:hyperlink r:id="rId118" w:history="1">
        <w:r w:rsidRPr="00FC64AF">
          <w:rPr>
            <w:rStyle w:val="Hyperlink"/>
          </w:rPr>
          <w:t xml:space="preserve">research and evaluation </w:t>
        </w:r>
      </w:hyperlink>
      <w:r>
        <w:t xml:space="preserve">and on </w:t>
      </w:r>
      <w:hyperlink r:id="rId119" w:history="1">
        <w:r w:rsidRPr="00FC64AF">
          <w:rPr>
            <w:rStyle w:val="Hyperlink"/>
          </w:rPr>
          <w:t>climate</w:t>
        </w:r>
      </w:hyperlink>
      <w:r>
        <w:t xml:space="preserve">. The bulletin updates the sector on relevant policy developments, research, sector news and best practice. </w:t>
      </w:r>
    </w:p>
    <w:p w14:paraId="59F1A44D" w14:textId="77777777" w:rsidR="006E7D99" w:rsidRDefault="006E7D99" w:rsidP="006E7D99"/>
    <w:p w14:paraId="26390C1F" w14:textId="692B6BA9" w:rsidR="006E7D99" w:rsidRPr="00D41C21" w:rsidRDefault="006E7D99" w:rsidP="006E7D99">
      <w:pPr>
        <w:rPr>
          <w:color w:val="0000FF"/>
          <w:u w:val="single"/>
        </w:rPr>
      </w:pPr>
      <w:r>
        <w:t xml:space="preserve">Since summer 2020 we have been commissioning blogs with a focus on </w:t>
      </w:r>
      <w:r w:rsidR="008A6B80">
        <w:t>fostering</w:t>
      </w:r>
      <w:r>
        <w:t xml:space="preserve"> equity, including from </w:t>
      </w:r>
      <w:hyperlink r:id="rId120" w:history="1">
        <w:r w:rsidRPr="0006371B">
          <w:rPr>
            <w:rStyle w:val="Hyperlink"/>
          </w:rPr>
          <w:t xml:space="preserve">Maxwell </w:t>
        </w:r>
        <w:proofErr w:type="spellStart"/>
        <w:r w:rsidRPr="0006371B">
          <w:rPr>
            <w:rStyle w:val="Hyperlink"/>
          </w:rPr>
          <w:t>Ayamba</w:t>
        </w:r>
        <w:proofErr w:type="spellEnd"/>
      </w:hyperlink>
      <w:r w:rsidRPr="00DF06DA">
        <w:t xml:space="preserve">, </w:t>
      </w:r>
      <w:hyperlink r:id="rId121" w:history="1">
        <w:r w:rsidRPr="00DF06DA">
          <w:rPr>
            <w:rStyle w:val="Hyperlink"/>
          </w:rPr>
          <w:t xml:space="preserve">Errol Francis </w:t>
        </w:r>
      </w:hyperlink>
      <w:r>
        <w:t>a</w:t>
      </w:r>
      <w:r w:rsidRPr="00DF06DA">
        <w:t>nd</w:t>
      </w:r>
      <w:r>
        <w:t xml:space="preserve"> </w:t>
      </w:r>
      <w:hyperlink r:id="rId122" w:history="1">
        <w:r w:rsidRPr="0006371B">
          <w:rPr>
            <w:rStyle w:val="Hyperlink"/>
          </w:rPr>
          <w:t>Esther Fox</w:t>
        </w:r>
      </w:hyperlink>
      <w:r>
        <w:rPr>
          <w:rStyle w:val="Hyperlink"/>
        </w:rPr>
        <w:t>,</w:t>
      </w:r>
      <w:r w:rsidRPr="00D41C21">
        <w:t xml:space="preserve"> as well </w:t>
      </w:r>
      <w:r>
        <w:t xml:space="preserve">as </w:t>
      </w:r>
      <w:hyperlink r:id="rId123" w:history="1">
        <w:r w:rsidRPr="00D41C21">
          <w:rPr>
            <w:rStyle w:val="Hyperlink"/>
          </w:rPr>
          <w:t>Director’s blogs</w:t>
        </w:r>
      </w:hyperlink>
      <w:r>
        <w:t>.</w:t>
      </w:r>
      <w:r w:rsidR="00B92F00">
        <w:t xml:space="preserve"> The Exec Director also</w:t>
      </w:r>
      <w:r w:rsidR="00EF3EA4">
        <w:t xml:space="preserve"> regularly</w:t>
      </w:r>
      <w:r w:rsidR="00B92F00">
        <w:t xml:space="preserve"> publishes in magazines and journals</w:t>
      </w:r>
      <w:r w:rsidR="00EF3EA4">
        <w:t>,</w:t>
      </w:r>
      <w:r w:rsidR="00B92F00">
        <w:t xml:space="preserve"> including most recently </w:t>
      </w:r>
      <w:r w:rsidR="00EF3EA4">
        <w:t>Germany’s</w:t>
      </w:r>
      <w:r w:rsidR="00EF3EA4">
        <w:rPr>
          <w:i/>
          <w:iCs/>
        </w:rPr>
        <w:t xml:space="preserve"> </w:t>
      </w:r>
      <w:hyperlink r:id="rId124" w:history="1">
        <w:proofErr w:type="spellStart"/>
        <w:r w:rsidR="00B92F00" w:rsidRPr="00EF3EA4">
          <w:rPr>
            <w:rStyle w:val="Hyperlink"/>
            <w:i/>
            <w:iCs/>
          </w:rPr>
          <w:t>Kubia</w:t>
        </w:r>
        <w:proofErr w:type="spellEnd"/>
        <w:r w:rsidR="00B92F00" w:rsidRPr="00EF3EA4">
          <w:rPr>
            <w:rStyle w:val="Hyperlink"/>
          </w:rPr>
          <w:t xml:space="preserve"> magazine</w:t>
        </w:r>
      </w:hyperlink>
      <w:r w:rsidR="00B92F00">
        <w:t xml:space="preserve">. </w:t>
      </w:r>
    </w:p>
    <w:p w14:paraId="7592B52F" w14:textId="77777777" w:rsidR="006E7D99" w:rsidRDefault="006E7D99" w:rsidP="006E7D99"/>
    <w:p w14:paraId="183DC78F" w14:textId="0E8E6FC9" w:rsidR="006E7D99" w:rsidRPr="002C0054" w:rsidRDefault="006E7D99" w:rsidP="006E7D99">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24"/>
        </w:rPr>
      </w:pPr>
      <w:r>
        <w:t>“E</w:t>
      </w:r>
      <w:r w:rsidRPr="002C0054">
        <w:rPr>
          <w:rFonts w:ascii="Calibri" w:eastAsia="Times New Roman" w:hAnsi="Calibri" w:cs="Times New Roman"/>
          <w:color w:val="000000"/>
          <w:szCs w:val="22"/>
        </w:rPr>
        <w:t>arlier today I was sharing 5</w:t>
      </w:r>
      <w:r>
        <w:rPr>
          <w:rFonts w:ascii="Calibri" w:eastAsia="Times New Roman" w:hAnsi="Calibri" w:cs="Times New Roman"/>
          <w:color w:val="000000"/>
          <w:szCs w:val="22"/>
        </w:rPr>
        <w:t>-</w:t>
      </w:r>
      <w:r w:rsidRPr="002C0054">
        <w:rPr>
          <w:rFonts w:ascii="Calibri" w:eastAsia="Times New Roman" w:hAnsi="Calibri" w:cs="Times New Roman"/>
          <w:color w:val="000000"/>
          <w:szCs w:val="22"/>
        </w:rPr>
        <w:t>star CHWA resources with struggling heritage sector colleague</w:t>
      </w:r>
      <w:r>
        <w:rPr>
          <w:rFonts w:ascii="Calibri" w:eastAsia="Times New Roman" w:hAnsi="Calibri" w:cs="Times New Roman"/>
          <w:color w:val="000000"/>
          <w:szCs w:val="22"/>
        </w:rPr>
        <w:t xml:space="preserve">” </w:t>
      </w:r>
      <w:r w:rsidR="00A744EA">
        <w:rPr>
          <w:rFonts w:ascii="Calibri" w:eastAsia="Times New Roman" w:hAnsi="Calibri" w:cs="Times New Roman"/>
          <w:color w:val="000000"/>
          <w:szCs w:val="22"/>
        </w:rPr>
        <w:t>(</w:t>
      </w:r>
      <w:proofErr w:type="gramStart"/>
      <w:r w:rsidR="00A744EA">
        <w:rPr>
          <w:rFonts w:ascii="Calibri" w:eastAsia="Times New Roman" w:hAnsi="Calibri" w:cs="Times New Roman"/>
          <w:color w:val="000000"/>
          <w:szCs w:val="22"/>
        </w:rPr>
        <w:t>SAPs</w:t>
      </w:r>
      <w:proofErr w:type="gramEnd"/>
      <w:r w:rsidR="00A744EA">
        <w:rPr>
          <w:rFonts w:ascii="Calibri" w:eastAsia="Times New Roman" w:hAnsi="Calibri" w:cs="Times New Roman"/>
          <w:color w:val="000000"/>
          <w:szCs w:val="22"/>
        </w:rPr>
        <w:t xml:space="preserve"> member)</w:t>
      </w:r>
    </w:p>
    <w:p w14:paraId="151D799E" w14:textId="0D9B912E" w:rsidR="006E7D99" w:rsidRDefault="006E7D99" w:rsidP="006E7D99"/>
    <w:p w14:paraId="0FFA2AE0" w14:textId="77777777" w:rsidR="009F089E" w:rsidRDefault="009F089E" w:rsidP="009F089E">
      <w:pPr>
        <w:pBdr>
          <w:top w:val="single" w:sz="4" w:space="1" w:color="auto"/>
          <w:left w:val="single" w:sz="4" w:space="4" w:color="auto"/>
          <w:bottom w:val="single" w:sz="4" w:space="1" w:color="auto"/>
          <w:right w:val="single" w:sz="4" w:space="4" w:color="auto"/>
        </w:pBdr>
        <w:rPr>
          <w:lang w:eastAsia="en-GB"/>
        </w:rPr>
      </w:pPr>
      <w:r>
        <w:rPr>
          <w:lang w:eastAsia="en-GB"/>
        </w:rPr>
        <w:t>“</w:t>
      </w:r>
      <w:r w:rsidRPr="00041626">
        <w:rPr>
          <w:lang w:eastAsia="en-GB"/>
        </w:rPr>
        <w:t>Thank you for your hard work with CHWA and can I just add that your newsletter is the best one! I look forward to it landing in my inbox.</w:t>
      </w:r>
      <w:r>
        <w:rPr>
          <w:lang w:eastAsia="en-GB"/>
        </w:rPr>
        <w:t>” (Regional champion)</w:t>
      </w:r>
    </w:p>
    <w:p w14:paraId="241D3800" w14:textId="53F45A16" w:rsidR="009F089E" w:rsidRDefault="009F089E" w:rsidP="006E7D99"/>
    <w:p w14:paraId="4FAC1755" w14:textId="0BB5333F" w:rsidR="00B92F00" w:rsidRPr="00F42F68" w:rsidRDefault="00B92F00" w:rsidP="00B92F00">
      <w:pPr>
        <w:pBdr>
          <w:top w:val="single" w:sz="4" w:space="1" w:color="auto"/>
          <w:left w:val="single" w:sz="4" w:space="4" w:color="auto"/>
          <w:bottom w:val="single" w:sz="4" w:space="1" w:color="auto"/>
          <w:right w:val="single" w:sz="4" w:space="4" w:color="auto"/>
        </w:pBdr>
        <w:rPr>
          <w:rFonts w:ascii="Calibri" w:hAnsi="Calibri"/>
          <w:color w:val="000000"/>
          <w:szCs w:val="22"/>
        </w:rPr>
      </w:pPr>
      <w:r>
        <w:rPr>
          <w:rFonts w:ascii="Calibri" w:hAnsi="Calibri"/>
          <w:color w:val="000000"/>
          <w:szCs w:val="22"/>
        </w:rPr>
        <w:t xml:space="preserve">“your article about arts, health and wellbeing in old age that we published in our last </w:t>
      </w:r>
      <w:proofErr w:type="spellStart"/>
      <w:r>
        <w:rPr>
          <w:rFonts w:ascii="Calibri" w:hAnsi="Calibri"/>
          <w:color w:val="000000"/>
          <w:szCs w:val="22"/>
        </w:rPr>
        <w:t>Kubia</w:t>
      </w:r>
      <w:proofErr w:type="spellEnd"/>
      <w:r>
        <w:rPr>
          <w:rFonts w:ascii="Calibri" w:hAnsi="Calibri"/>
          <w:color w:val="000000"/>
          <w:szCs w:val="22"/>
        </w:rPr>
        <w:t xml:space="preserve"> magazine was of great interest for many of our readers: We are very happy about that!”</w:t>
      </w:r>
      <w:r w:rsidR="00F42F68">
        <w:rPr>
          <w:rFonts w:ascii="Calibri" w:hAnsi="Calibri"/>
          <w:color w:val="000000"/>
          <w:szCs w:val="22"/>
        </w:rPr>
        <w:t xml:space="preserve"> (Editor, </w:t>
      </w:r>
      <w:proofErr w:type="spellStart"/>
      <w:r w:rsidR="00F42F68">
        <w:rPr>
          <w:rFonts w:ascii="Calibri" w:hAnsi="Calibri"/>
          <w:i/>
          <w:iCs/>
          <w:color w:val="000000"/>
          <w:szCs w:val="22"/>
        </w:rPr>
        <w:t>Kubia</w:t>
      </w:r>
      <w:proofErr w:type="spellEnd"/>
      <w:r w:rsidR="00F42F68">
        <w:rPr>
          <w:rFonts w:ascii="Calibri" w:hAnsi="Calibri"/>
          <w:color w:val="000000"/>
          <w:szCs w:val="22"/>
        </w:rPr>
        <w:t>)</w:t>
      </w:r>
    </w:p>
    <w:p w14:paraId="6030EAC9" w14:textId="38C4D0AD" w:rsidR="00B92F00" w:rsidRDefault="00B92F00" w:rsidP="006E7D99"/>
    <w:p w14:paraId="71865F27" w14:textId="36EFE9B5" w:rsidR="008300AE" w:rsidRDefault="008300AE" w:rsidP="008300AE">
      <w:pPr>
        <w:pBdr>
          <w:top w:val="single" w:sz="4" w:space="1" w:color="auto"/>
          <w:left w:val="single" w:sz="4" w:space="4" w:color="auto"/>
          <w:bottom w:val="single" w:sz="4" w:space="1" w:color="auto"/>
          <w:right w:val="single" w:sz="4" w:space="4" w:color="auto"/>
        </w:pBdr>
      </w:pPr>
      <w:r>
        <w:t>“Thank you for your generous coverage of our work - it’s very validating, and means a lot to the whole team of artists and participants alike who are always steadfast in their absolute dedication and passion.” (CHWA member)  </w:t>
      </w:r>
    </w:p>
    <w:p w14:paraId="6926FC09" w14:textId="77777777" w:rsidR="008300AE" w:rsidRDefault="008300AE" w:rsidP="006E7D99"/>
    <w:p w14:paraId="26CF4C83" w14:textId="77777777" w:rsidR="006E7D99" w:rsidRPr="00913CCE" w:rsidRDefault="006E7D99" w:rsidP="005038A5">
      <w:pPr>
        <w:pStyle w:val="Heading4"/>
      </w:pPr>
      <w:r w:rsidRPr="00913CCE">
        <w:t>Marketing/fundraising support</w:t>
      </w:r>
    </w:p>
    <w:p w14:paraId="7B60BBBB" w14:textId="3CBA4C6B" w:rsidR="00E209A2" w:rsidRPr="00E209A2" w:rsidRDefault="00E209A2" w:rsidP="00E209A2">
      <w:r w:rsidRPr="00913CCE">
        <w:t xml:space="preserve">There is significant feedback from the sector that </w:t>
      </w:r>
      <w:r w:rsidR="00273E59">
        <w:t>its</w:t>
      </w:r>
      <w:r w:rsidRPr="00913CCE">
        <w:t xml:space="preserve"> story is not being heard publicly or at the highest levels of government/commissioning. We are producing high volumes of timely and relevant work (see </w:t>
      </w:r>
      <w:hyperlink w:anchor="_Mapping_&amp;_research" w:history="1">
        <w:r w:rsidRPr="00913CCE">
          <w:rPr>
            <w:rStyle w:val="Hyperlink"/>
          </w:rPr>
          <w:t>Mapping &amp; Research</w:t>
        </w:r>
      </w:hyperlink>
      <w:r w:rsidRPr="00913CCE">
        <w:t xml:space="preserve"> above), but we need marketing support to ensure that this work is reaching the </w:t>
      </w:r>
      <w:r w:rsidR="00066ADF" w:rsidRPr="00913CCE">
        <w:t xml:space="preserve">right </w:t>
      </w:r>
      <w:r w:rsidRPr="00913CCE">
        <w:t>audience</w:t>
      </w:r>
      <w:r w:rsidR="00066ADF" w:rsidRPr="00913CCE">
        <w:t>s</w:t>
      </w:r>
      <w:r w:rsidRPr="00913CCE">
        <w:t>.</w:t>
      </w:r>
      <w:r w:rsidR="00740CBA" w:rsidRPr="00913CCE">
        <w:t xml:space="preserve"> </w:t>
      </w:r>
      <w:r w:rsidR="00273E59">
        <w:t>In 2021-22 w</w:t>
      </w:r>
      <w:r w:rsidR="00913CCE" w:rsidRPr="00913CCE">
        <w:t>e plan to work with partners who have marketing resources where possible (as we have this year with Create) and with freelance marketing support</w:t>
      </w:r>
      <w:r w:rsidR="00273E59">
        <w:t xml:space="preserve"> where budgets allow</w:t>
      </w:r>
      <w:r w:rsidR="00913CCE" w:rsidRPr="00913CCE">
        <w:t>.</w:t>
      </w:r>
      <w:r w:rsidR="00913CCE">
        <w:t xml:space="preserve"> </w:t>
      </w:r>
    </w:p>
    <w:p w14:paraId="490F0000" w14:textId="77777777" w:rsidR="00E209A2" w:rsidRDefault="00E209A2" w:rsidP="00E209A2">
      <w:pPr>
        <w:pStyle w:val="Heading4"/>
      </w:pPr>
      <w:bookmarkStart w:id="34" w:name="_Events_&amp;_Annual"/>
      <w:bookmarkEnd w:id="34"/>
    </w:p>
    <w:p w14:paraId="4A8C57EA" w14:textId="77777777" w:rsidR="009E3F71" w:rsidRDefault="009E3F71" w:rsidP="006E7D99"/>
    <w:p w14:paraId="6D19A885" w14:textId="77777777" w:rsidR="00267087" w:rsidRDefault="00267087" w:rsidP="006E7D99">
      <w:pPr>
        <w:pStyle w:val="Heading3"/>
        <w:pBdr>
          <w:top w:val="single" w:sz="4" w:space="1" w:color="auto"/>
          <w:left w:val="single" w:sz="4" w:space="4" w:color="auto"/>
          <w:bottom w:val="single" w:sz="4" w:space="1" w:color="auto"/>
          <w:right w:val="single" w:sz="4" w:space="4" w:color="auto"/>
        </w:pBdr>
        <w:shd w:val="clear" w:color="auto" w:fill="E1B2FF"/>
        <w:sectPr w:rsidR="00267087" w:rsidSect="009B68C1">
          <w:pgSz w:w="12240" w:h="15840"/>
          <w:pgMar w:top="1440" w:right="1440" w:bottom="1440" w:left="1440" w:header="708" w:footer="708" w:gutter="0"/>
          <w:cols w:space="708"/>
          <w:docGrid w:linePitch="360"/>
        </w:sectPr>
      </w:pPr>
    </w:p>
    <w:p w14:paraId="282EE21A" w14:textId="7B364C4A" w:rsidR="00A244A5" w:rsidRPr="00646CDD" w:rsidRDefault="00A244A5" w:rsidP="006E7D99">
      <w:pPr>
        <w:pStyle w:val="Heading3"/>
        <w:pBdr>
          <w:top w:val="single" w:sz="4" w:space="1" w:color="auto"/>
          <w:left w:val="single" w:sz="4" w:space="4" w:color="auto"/>
          <w:bottom w:val="single" w:sz="4" w:space="1" w:color="auto"/>
          <w:right w:val="single" w:sz="4" w:space="4" w:color="auto"/>
        </w:pBdr>
        <w:shd w:val="clear" w:color="auto" w:fill="E1B2FF"/>
      </w:pPr>
      <w:bookmarkStart w:id="35" w:name="_Toc67727906"/>
      <w:r>
        <w:lastRenderedPageBreak/>
        <w:t>Evaluation</w:t>
      </w:r>
      <w:bookmarkEnd w:id="35"/>
    </w:p>
    <w:p w14:paraId="03183DD4" w14:textId="77777777" w:rsidR="002B1F2F" w:rsidRDefault="002B1F2F" w:rsidP="00A244A5">
      <w:pPr>
        <w:pStyle w:val="Heading4"/>
      </w:pPr>
      <w:bookmarkStart w:id="36" w:name="_Toc60809306"/>
    </w:p>
    <w:p w14:paraId="15973856" w14:textId="77777777" w:rsidR="00AE73DB" w:rsidRPr="00AE73DB" w:rsidRDefault="00AE73DB" w:rsidP="00AE73DB">
      <w:pPr>
        <w:pStyle w:val="Heading4"/>
        <w:rPr>
          <w:lang w:val="en-US"/>
        </w:rPr>
      </w:pPr>
      <w:bookmarkStart w:id="37" w:name="_Annual_surveys"/>
      <w:bookmarkEnd w:id="36"/>
      <w:bookmarkEnd w:id="37"/>
      <w:r w:rsidRPr="00AE73DB">
        <w:rPr>
          <w:lang w:val="en-US"/>
        </w:rPr>
        <w:t>Developing data sets to meet Investment Principles</w:t>
      </w:r>
    </w:p>
    <w:p w14:paraId="2147FB59" w14:textId="5E1D3419" w:rsidR="00AE73DB" w:rsidRDefault="00AE73DB" w:rsidP="00AE73DB">
      <w:r w:rsidRPr="00877356">
        <w:rPr>
          <w:lang w:val="en-US"/>
        </w:rPr>
        <w:t xml:space="preserve">See Investment principles, </w:t>
      </w:r>
      <w:hyperlink w:anchor="_ACE_Investment_Principles" w:history="1">
        <w:r w:rsidRPr="00877356">
          <w:rPr>
            <w:rStyle w:val="Hyperlink"/>
          </w:rPr>
          <w:t>Outline of evidence and data sets</w:t>
        </w:r>
      </w:hyperlink>
      <w:r w:rsidRPr="00877356">
        <w:t>, above.</w:t>
      </w:r>
    </w:p>
    <w:p w14:paraId="17C5A58F" w14:textId="77777777" w:rsidR="00AE73DB" w:rsidRDefault="00AE73DB" w:rsidP="00A244A5">
      <w:pPr>
        <w:pStyle w:val="Heading4"/>
        <w:rPr>
          <w:lang w:val="en-US"/>
        </w:rPr>
      </w:pPr>
    </w:p>
    <w:p w14:paraId="372C8439" w14:textId="30390D72" w:rsidR="00A244A5" w:rsidRDefault="00A244A5" w:rsidP="00A244A5">
      <w:pPr>
        <w:pStyle w:val="Heading4"/>
      </w:pPr>
      <w:r>
        <w:t>Annual survey</w:t>
      </w:r>
    </w:p>
    <w:p w14:paraId="409045E0" w14:textId="77777777" w:rsidR="008108D3" w:rsidRDefault="008108D3" w:rsidP="00A244A5">
      <w:r w:rsidRPr="008108D3">
        <w:t xml:space="preserve">We conduct an annual survey to assess how useful our members are finding various aspects of the Alliance, including the website, bulletin and </w:t>
      </w:r>
      <w:r>
        <w:t>whether they or their organisation has been</w:t>
      </w:r>
      <w:r w:rsidRPr="008108D3">
        <w:t xml:space="preserve"> </w:t>
      </w:r>
      <w:r>
        <w:t xml:space="preserve">specifically </w:t>
      </w:r>
      <w:r w:rsidRPr="008108D3">
        <w:t>support</w:t>
      </w:r>
      <w:r>
        <w:t>ed by CHWA</w:t>
      </w:r>
      <w:r w:rsidRPr="008108D3">
        <w:t>.</w:t>
      </w:r>
      <w:r w:rsidR="00E65877" w:rsidRPr="008108D3">
        <w:t xml:space="preserve"> These are </w:t>
      </w:r>
      <w:hyperlink r:id="rId125" w:history="1">
        <w:r w:rsidR="00E65877" w:rsidRPr="008108D3">
          <w:rPr>
            <w:rStyle w:val="Hyperlink"/>
          </w:rPr>
          <w:t>published on our website</w:t>
        </w:r>
      </w:hyperlink>
      <w:r w:rsidR="00E65877" w:rsidRPr="008108D3">
        <w:t xml:space="preserve">. </w:t>
      </w:r>
    </w:p>
    <w:p w14:paraId="73D153C1" w14:textId="77777777" w:rsidR="00854AF4" w:rsidRDefault="00854AF4" w:rsidP="00A244A5"/>
    <w:p w14:paraId="3E4D9356" w14:textId="77777777" w:rsidR="00322DB8" w:rsidRDefault="008108D3" w:rsidP="001108A9">
      <w:r>
        <w:t>Our survey in 2018-19 garnered many more responses</w:t>
      </w:r>
      <w:r w:rsidR="00854AF4">
        <w:t xml:space="preserve"> (99)</w:t>
      </w:r>
      <w:r>
        <w:t xml:space="preserve"> than 2019-20 </w:t>
      </w:r>
      <w:r w:rsidR="00854AF4">
        <w:t>(just 10)</w:t>
      </w:r>
      <w:r w:rsidR="00422FBB">
        <w:t>.</w:t>
      </w:r>
      <w:r w:rsidR="00854AF4">
        <w:t xml:space="preserve"> </w:t>
      </w:r>
      <w:r w:rsidR="00422FBB">
        <w:t xml:space="preserve">We </w:t>
      </w:r>
      <w:r>
        <w:t>ascribe this largely to survey fatigue in the second half of 2020. (CHWA itself had also conducted a successful call for case studies and a wide-reaching sector survey, as well as promoting a number of other sector surveys from research partners.)</w:t>
      </w:r>
      <w:r w:rsidR="001108A9">
        <w:t xml:space="preserve"> We will however extend our assessment by conducting snapshot interviews with 18 members in 2021-22. </w:t>
      </w:r>
    </w:p>
    <w:p w14:paraId="21DBB755" w14:textId="78CBF87A" w:rsidR="00322DB8" w:rsidRDefault="00322DB8" w:rsidP="001108A9"/>
    <w:p w14:paraId="05A8CD87" w14:textId="77777777" w:rsidR="00AE73DB" w:rsidRPr="00AE73DB" w:rsidRDefault="00AE73DB" w:rsidP="00AE73DB">
      <w:pPr>
        <w:pStyle w:val="Heading4"/>
        <w:rPr>
          <w:lang w:val="en-US"/>
        </w:rPr>
      </w:pPr>
      <w:r w:rsidRPr="00AE73DB">
        <w:rPr>
          <w:lang w:val="en-US"/>
        </w:rPr>
        <w:t>Annual EDR survey</w:t>
      </w:r>
    </w:p>
    <w:p w14:paraId="43E39EBD" w14:textId="683D72DC" w:rsidR="00292B11" w:rsidRDefault="00AE73DB" w:rsidP="001108A9">
      <w:r>
        <w:t xml:space="preserve">See </w:t>
      </w:r>
      <w:hyperlink w:anchor="_Equality_Action_Plan_1" w:history="1">
        <w:r w:rsidR="00352A30" w:rsidRPr="00352A30">
          <w:rPr>
            <w:rStyle w:val="Hyperlink"/>
          </w:rPr>
          <w:t>Equality Action Plan</w:t>
        </w:r>
      </w:hyperlink>
      <w:r w:rsidR="00352A30">
        <w:t>, above.</w:t>
      </w:r>
    </w:p>
    <w:p w14:paraId="38D5C0D9" w14:textId="77777777" w:rsidR="00AE73DB" w:rsidRDefault="00AE73DB" w:rsidP="001108A9"/>
    <w:p w14:paraId="1334C73C" w14:textId="0F0AE67D" w:rsidR="00A244A5" w:rsidRPr="00646CDD" w:rsidRDefault="00A244A5" w:rsidP="00A244A5">
      <w:pPr>
        <w:pStyle w:val="Heading4"/>
      </w:pPr>
      <w:r>
        <w:t>Comments, complaints</w:t>
      </w:r>
      <w:r w:rsidR="00AE73DB">
        <w:t>,</w:t>
      </w:r>
      <w:r>
        <w:t xml:space="preserve"> compliments </w:t>
      </w:r>
    </w:p>
    <w:p w14:paraId="3B916BC6" w14:textId="525B9D53" w:rsidR="002954FE" w:rsidRDefault="002954FE" w:rsidP="009F089E">
      <w:pPr>
        <w:rPr>
          <w:lang w:eastAsia="en-GB"/>
        </w:rPr>
      </w:pPr>
      <w:r>
        <w:rPr>
          <w:lang w:eastAsia="en-GB"/>
        </w:rPr>
        <w:t xml:space="preserve">All comments, complaints and compliments are logged and acted on according to our </w:t>
      </w:r>
      <w:hyperlink r:id="rId126" w:history="1">
        <w:r w:rsidRPr="002954FE">
          <w:rPr>
            <w:rStyle w:val="Hyperlink"/>
            <w:lang w:eastAsia="en-GB"/>
          </w:rPr>
          <w:t>policy</w:t>
        </w:r>
      </w:hyperlink>
      <w:r>
        <w:rPr>
          <w:lang w:eastAsia="en-GB"/>
        </w:rPr>
        <w:t>.</w:t>
      </w:r>
    </w:p>
    <w:p w14:paraId="566A4D2B" w14:textId="77777777" w:rsidR="00A244A5" w:rsidRPr="00AF7EF5" w:rsidRDefault="00A244A5" w:rsidP="00A244A5">
      <w:pPr>
        <w:rPr>
          <w:lang w:eastAsia="en-GB"/>
        </w:rPr>
      </w:pPr>
    </w:p>
    <w:p w14:paraId="77D8774D" w14:textId="77777777" w:rsidR="0050561F" w:rsidRDefault="0050561F" w:rsidP="0050561F">
      <w:pPr>
        <w:pStyle w:val="Heading4"/>
      </w:pPr>
      <w:r>
        <w:t>Risk Register</w:t>
      </w:r>
    </w:p>
    <w:p w14:paraId="4665AAA6" w14:textId="77777777" w:rsidR="0050561F" w:rsidRDefault="0050561F" w:rsidP="0050561F">
      <w:r w:rsidRPr="0044774B">
        <w:t xml:space="preserve">Our </w:t>
      </w:r>
      <w:hyperlink r:id="rId127" w:anchor="gid=0" w:history="1">
        <w:r>
          <w:rPr>
            <w:rStyle w:val="Hyperlink"/>
            <w:rFonts w:ascii="Calibri" w:hAnsi="Calibri" w:cs="Calibri"/>
            <w:szCs w:val="22"/>
          </w:rPr>
          <w:t>Risk Register</w:t>
        </w:r>
      </w:hyperlink>
      <w:r>
        <w:t xml:space="preserve"> i</w:t>
      </w:r>
      <w:r w:rsidRPr="0044774B">
        <w:t xml:space="preserve">s updated and assessed in the Director’s report for each Board meeting. </w:t>
      </w:r>
    </w:p>
    <w:p w14:paraId="45508EE0" w14:textId="77777777" w:rsidR="0050561F" w:rsidRDefault="0050561F" w:rsidP="0050561F">
      <w:pPr>
        <w:pStyle w:val="Heading3"/>
        <w:rPr>
          <w:rFonts w:ascii="Calibri" w:hAnsi="Calibri" w:cs="Calibri"/>
          <w:szCs w:val="22"/>
        </w:rPr>
      </w:pPr>
    </w:p>
    <w:p w14:paraId="3E8608C8" w14:textId="77777777" w:rsidR="0050561F" w:rsidRDefault="0050561F" w:rsidP="0050561F">
      <w:pPr>
        <w:pStyle w:val="Heading4"/>
      </w:pPr>
      <w:r>
        <w:t>Logging enquiries</w:t>
      </w:r>
    </w:p>
    <w:p w14:paraId="370BBF97" w14:textId="3806850B" w:rsidR="0050561F" w:rsidRDefault="0050561F" w:rsidP="0050561F">
      <w:r w:rsidRPr="00A74C81">
        <w:t>We log all enquiries to the CHWA email addresses.</w:t>
      </w:r>
      <w:r>
        <w:t xml:space="preserve"> </w:t>
      </w:r>
    </w:p>
    <w:p w14:paraId="105BE79B" w14:textId="30D0EE84" w:rsidR="009F6988" w:rsidRDefault="009F6988" w:rsidP="0050561F"/>
    <w:p w14:paraId="70961BFB" w14:textId="095AE526" w:rsidR="009F6988" w:rsidRPr="004520ED" w:rsidRDefault="009F6988" w:rsidP="009F6988">
      <w:pPr>
        <w:pBdr>
          <w:top w:val="single" w:sz="4" w:space="1" w:color="auto"/>
          <w:left w:val="single" w:sz="4" w:space="4" w:color="auto"/>
          <w:bottom w:val="single" w:sz="4" w:space="1" w:color="auto"/>
          <w:right w:val="single" w:sz="4" w:space="4" w:color="auto"/>
        </w:pBdr>
        <w:rPr>
          <w:rFonts w:ascii="Times New Roman" w:hAnsi="Times New Roman"/>
        </w:rPr>
      </w:pPr>
      <w:r>
        <w:t>“</w:t>
      </w:r>
      <w:r w:rsidRPr="004520ED">
        <w:t>Thank you so much for getting back to me so quickly, and with such an amazing collection of organisations to contact, I really appreciate it. I'll start making enquiries immediately.</w:t>
      </w:r>
      <w:r>
        <w:t>”</w:t>
      </w:r>
    </w:p>
    <w:p w14:paraId="5A5B0330" w14:textId="77777777" w:rsidR="009F6988" w:rsidRDefault="009F6988" w:rsidP="0050561F"/>
    <w:p w14:paraId="04D9DFF3" w14:textId="0520385F" w:rsidR="0050561F" w:rsidRPr="0050561F" w:rsidRDefault="0050561F" w:rsidP="0050561F">
      <w:pPr>
        <w:sectPr w:rsidR="0050561F" w:rsidRPr="0050561F" w:rsidSect="009B68C1">
          <w:pgSz w:w="12240" w:h="15840"/>
          <w:pgMar w:top="1440" w:right="1440" w:bottom="1440" w:left="1440" w:header="708" w:footer="708" w:gutter="0"/>
          <w:cols w:space="708"/>
          <w:docGrid w:linePitch="360"/>
        </w:sectPr>
      </w:pPr>
    </w:p>
    <w:p w14:paraId="737313AA" w14:textId="4BDBD89C" w:rsidR="00D91381" w:rsidRDefault="003C7CB3" w:rsidP="00D35713">
      <w:pPr>
        <w:pStyle w:val="Heading2"/>
        <w:numPr>
          <w:ilvl w:val="0"/>
          <w:numId w:val="25"/>
        </w:numPr>
      </w:pPr>
      <w:bookmarkStart w:id="38" w:name="_Toc67727907"/>
      <w:r>
        <w:lastRenderedPageBreak/>
        <w:t>Budget</w:t>
      </w:r>
      <w:bookmarkEnd w:id="38"/>
    </w:p>
    <w:p w14:paraId="73E92545" w14:textId="3D3F004E" w:rsidR="006F781F" w:rsidRPr="00921E59" w:rsidRDefault="006F781F" w:rsidP="003440F0">
      <w:pPr>
        <w:rPr>
          <w:i/>
          <w:iCs/>
          <w:sz w:val="20"/>
          <w:szCs w:val="20"/>
        </w:rPr>
      </w:pPr>
    </w:p>
    <w:tbl>
      <w:tblPr>
        <w:tblW w:w="6946" w:type="dxa"/>
        <w:tblInd w:w="426" w:type="dxa"/>
        <w:tblLook w:val="04A0" w:firstRow="1" w:lastRow="0" w:firstColumn="1" w:lastColumn="0" w:noHBand="0" w:noVBand="1"/>
      </w:tblPr>
      <w:tblGrid>
        <w:gridCol w:w="5345"/>
        <w:gridCol w:w="1601"/>
      </w:tblGrid>
      <w:tr w:rsidR="00B72E39" w:rsidRPr="00E323CB" w14:paraId="55239C30" w14:textId="264BB389" w:rsidTr="007D39B1">
        <w:trPr>
          <w:trHeight w:val="675"/>
        </w:trPr>
        <w:tc>
          <w:tcPr>
            <w:tcW w:w="5345" w:type="dxa"/>
            <w:tcBorders>
              <w:top w:val="nil"/>
              <w:left w:val="nil"/>
              <w:bottom w:val="single" w:sz="8" w:space="0" w:color="auto"/>
              <w:right w:val="nil"/>
            </w:tcBorders>
            <w:shd w:val="clear" w:color="auto" w:fill="auto"/>
            <w:vAlign w:val="bottom"/>
            <w:hideMark/>
          </w:tcPr>
          <w:p w14:paraId="0F4E7875" w14:textId="77777777" w:rsidR="00B72E39" w:rsidRPr="00E323CB" w:rsidRDefault="00B72E39" w:rsidP="007D39B1">
            <w:pPr>
              <w:ind w:firstLine="175"/>
              <w:rPr>
                <w:rFonts w:ascii="Helvetica" w:eastAsia="Times New Roman" w:hAnsi="Helvetica" w:cs="Calibri"/>
                <w:b/>
                <w:bCs/>
                <w:sz w:val="20"/>
                <w:szCs w:val="20"/>
              </w:rPr>
            </w:pPr>
            <w:r w:rsidRPr="00E323CB">
              <w:rPr>
                <w:rFonts w:ascii="Helvetica" w:eastAsia="Times New Roman" w:hAnsi="Helvetica" w:cs="Calibri"/>
                <w:b/>
                <w:bCs/>
                <w:sz w:val="20"/>
                <w:szCs w:val="20"/>
              </w:rPr>
              <w:t> </w:t>
            </w:r>
          </w:p>
        </w:tc>
        <w:tc>
          <w:tcPr>
            <w:tcW w:w="1601" w:type="dxa"/>
            <w:tcBorders>
              <w:top w:val="nil"/>
              <w:left w:val="nil"/>
              <w:bottom w:val="single" w:sz="8" w:space="0" w:color="auto"/>
              <w:right w:val="nil"/>
            </w:tcBorders>
            <w:shd w:val="clear" w:color="auto" w:fill="auto"/>
            <w:vAlign w:val="bottom"/>
            <w:hideMark/>
          </w:tcPr>
          <w:p w14:paraId="6F601C1E" w14:textId="77777777" w:rsidR="00B72E39" w:rsidRPr="00E323CB" w:rsidRDefault="00B72E39" w:rsidP="00E323CB">
            <w:pPr>
              <w:jc w:val="center"/>
              <w:rPr>
                <w:rFonts w:ascii="Helvetica" w:eastAsia="Times New Roman" w:hAnsi="Helvetica" w:cs="Calibri"/>
                <w:b/>
                <w:bCs/>
                <w:sz w:val="20"/>
                <w:szCs w:val="20"/>
              </w:rPr>
            </w:pPr>
            <w:r w:rsidRPr="00E323CB">
              <w:rPr>
                <w:rFonts w:ascii="Helvetica" w:eastAsia="Times New Roman" w:hAnsi="Helvetica" w:cs="Calibri"/>
                <w:b/>
                <w:bCs/>
                <w:sz w:val="20"/>
                <w:szCs w:val="20"/>
              </w:rPr>
              <w:t>Agreed by Board 22 March</w:t>
            </w:r>
          </w:p>
        </w:tc>
      </w:tr>
      <w:tr w:rsidR="00B72E39" w:rsidRPr="00E323CB" w14:paraId="35830A92" w14:textId="686FA650" w:rsidTr="007D39B1">
        <w:trPr>
          <w:trHeight w:val="320"/>
        </w:trPr>
        <w:tc>
          <w:tcPr>
            <w:tcW w:w="5345" w:type="dxa"/>
            <w:tcBorders>
              <w:top w:val="nil"/>
              <w:left w:val="nil"/>
              <w:bottom w:val="single" w:sz="8" w:space="0" w:color="auto"/>
              <w:right w:val="nil"/>
            </w:tcBorders>
            <w:shd w:val="clear" w:color="auto" w:fill="auto"/>
            <w:vAlign w:val="bottom"/>
            <w:hideMark/>
          </w:tcPr>
          <w:p w14:paraId="522BCFDA" w14:textId="77777777" w:rsidR="00B72E39" w:rsidRPr="00E323CB" w:rsidRDefault="00B72E39" w:rsidP="00E323CB">
            <w:pPr>
              <w:rPr>
                <w:rFonts w:ascii="Helvetica" w:eastAsia="Times New Roman" w:hAnsi="Helvetica" w:cs="Calibri"/>
                <w:b/>
                <w:bCs/>
                <w:sz w:val="20"/>
                <w:szCs w:val="20"/>
              </w:rPr>
            </w:pPr>
            <w:r w:rsidRPr="00E323CB">
              <w:rPr>
                <w:rFonts w:ascii="Helvetica" w:eastAsia="Times New Roman" w:hAnsi="Helvetica" w:cs="Calibri"/>
                <w:b/>
                <w:bCs/>
                <w:sz w:val="20"/>
                <w:szCs w:val="20"/>
              </w:rPr>
              <w:t>Income</w:t>
            </w:r>
          </w:p>
        </w:tc>
        <w:tc>
          <w:tcPr>
            <w:tcW w:w="1601" w:type="dxa"/>
            <w:tcBorders>
              <w:top w:val="nil"/>
              <w:left w:val="nil"/>
              <w:bottom w:val="single" w:sz="8" w:space="0" w:color="auto"/>
              <w:right w:val="nil"/>
            </w:tcBorders>
            <w:shd w:val="clear" w:color="auto" w:fill="auto"/>
            <w:vAlign w:val="bottom"/>
            <w:hideMark/>
          </w:tcPr>
          <w:p w14:paraId="0BA78AC3" w14:textId="77777777" w:rsidR="00B72E39" w:rsidRPr="00E323CB" w:rsidRDefault="00B72E39" w:rsidP="00E323CB">
            <w:pPr>
              <w:jc w:val="center"/>
              <w:rPr>
                <w:rFonts w:ascii="Helvetica" w:eastAsia="Times New Roman" w:hAnsi="Helvetica" w:cs="Calibri"/>
                <w:b/>
                <w:bCs/>
                <w:sz w:val="20"/>
                <w:szCs w:val="20"/>
              </w:rPr>
            </w:pPr>
            <w:r w:rsidRPr="00E323CB">
              <w:rPr>
                <w:rFonts w:ascii="Helvetica" w:eastAsia="Times New Roman" w:hAnsi="Helvetica" w:cs="Calibri"/>
                <w:b/>
                <w:bCs/>
                <w:sz w:val="20"/>
                <w:szCs w:val="20"/>
              </w:rPr>
              <w:t> </w:t>
            </w:r>
          </w:p>
        </w:tc>
      </w:tr>
      <w:tr w:rsidR="00B72E39" w:rsidRPr="00E323CB" w14:paraId="4A4E653F" w14:textId="6D21A1B4" w:rsidTr="007D39B1">
        <w:trPr>
          <w:trHeight w:val="300"/>
        </w:trPr>
        <w:tc>
          <w:tcPr>
            <w:tcW w:w="5345" w:type="dxa"/>
            <w:tcBorders>
              <w:top w:val="nil"/>
              <w:left w:val="nil"/>
              <w:bottom w:val="nil"/>
              <w:right w:val="nil"/>
            </w:tcBorders>
            <w:shd w:val="clear" w:color="auto" w:fill="auto"/>
            <w:vAlign w:val="bottom"/>
            <w:hideMark/>
          </w:tcPr>
          <w:p w14:paraId="7F39518F" w14:textId="77777777" w:rsidR="00B72E39" w:rsidRPr="00E323CB" w:rsidRDefault="00B72E39" w:rsidP="00E323CB">
            <w:pPr>
              <w:rPr>
                <w:rFonts w:ascii="Helvetica" w:eastAsia="Times New Roman" w:hAnsi="Helvetica" w:cs="Calibri"/>
                <w:b/>
                <w:bCs/>
                <w:sz w:val="20"/>
                <w:szCs w:val="20"/>
              </w:rPr>
            </w:pPr>
            <w:r w:rsidRPr="00E323CB">
              <w:rPr>
                <w:rFonts w:ascii="Helvetica" w:eastAsia="Times New Roman" w:hAnsi="Helvetica" w:cs="Calibri"/>
                <w:b/>
                <w:bCs/>
                <w:sz w:val="20"/>
                <w:szCs w:val="20"/>
              </w:rPr>
              <w:t>Opening Balance</w:t>
            </w:r>
          </w:p>
        </w:tc>
        <w:tc>
          <w:tcPr>
            <w:tcW w:w="1601" w:type="dxa"/>
            <w:tcBorders>
              <w:top w:val="nil"/>
              <w:left w:val="nil"/>
              <w:bottom w:val="nil"/>
              <w:right w:val="nil"/>
            </w:tcBorders>
            <w:shd w:val="clear" w:color="auto" w:fill="auto"/>
            <w:noWrap/>
            <w:vAlign w:val="bottom"/>
            <w:hideMark/>
          </w:tcPr>
          <w:p w14:paraId="38C7211F"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10500.00 </w:t>
            </w:r>
          </w:p>
        </w:tc>
      </w:tr>
      <w:tr w:rsidR="00B72E39" w:rsidRPr="00E323CB" w14:paraId="78F57E61" w14:textId="08FD8151" w:rsidTr="007D39B1">
        <w:trPr>
          <w:trHeight w:val="300"/>
        </w:trPr>
        <w:tc>
          <w:tcPr>
            <w:tcW w:w="5345" w:type="dxa"/>
            <w:tcBorders>
              <w:top w:val="nil"/>
              <w:left w:val="nil"/>
              <w:bottom w:val="nil"/>
              <w:right w:val="nil"/>
            </w:tcBorders>
            <w:shd w:val="clear" w:color="auto" w:fill="auto"/>
            <w:vAlign w:val="bottom"/>
            <w:hideMark/>
          </w:tcPr>
          <w:p w14:paraId="3C8F0A90"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ACE</w:t>
            </w:r>
          </w:p>
        </w:tc>
        <w:tc>
          <w:tcPr>
            <w:tcW w:w="1601" w:type="dxa"/>
            <w:tcBorders>
              <w:top w:val="nil"/>
              <w:left w:val="nil"/>
              <w:bottom w:val="nil"/>
              <w:right w:val="nil"/>
            </w:tcBorders>
            <w:shd w:val="clear" w:color="auto" w:fill="auto"/>
            <w:vAlign w:val="bottom"/>
            <w:hideMark/>
          </w:tcPr>
          <w:p w14:paraId="2E2C6A44"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96748.00 </w:t>
            </w:r>
          </w:p>
        </w:tc>
      </w:tr>
      <w:tr w:rsidR="00B72E39" w:rsidRPr="00E323CB" w14:paraId="14C24234" w14:textId="17E4A63E" w:rsidTr="007D39B1">
        <w:trPr>
          <w:trHeight w:val="580"/>
        </w:trPr>
        <w:tc>
          <w:tcPr>
            <w:tcW w:w="5345" w:type="dxa"/>
            <w:tcBorders>
              <w:top w:val="nil"/>
              <w:left w:val="nil"/>
              <w:bottom w:val="nil"/>
              <w:right w:val="nil"/>
            </w:tcBorders>
            <w:shd w:val="clear" w:color="auto" w:fill="auto"/>
            <w:vAlign w:val="bottom"/>
            <w:hideMark/>
          </w:tcPr>
          <w:p w14:paraId="7CFE3A9B" w14:textId="370F5AEE"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 xml:space="preserve">Earned income: Events </w:t>
            </w:r>
          </w:p>
        </w:tc>
        <w:tc>
          <w:tcPr>
            <w:tcW w:w="1601" w:type="dxa"/>
            <w:tcBorders>
              <w:top w:val="nil"/>
              <w:left w:val="nil"/>
              <w:bottom w:val="nil"/>
              <w:right w:val="nil"/>
            </w:tcBorders>
            <w:shd w:val="clear" w:color="auto" w:fill="auto"/>
            <w:vAlign w:val="bottom"/>
            <w:hideMark/>
          </w:tcPr>
          <w:p w14:paraId="74023BEF"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15000.00 </w:t>
            </w:r>
          </w:p>
        </w:tc>
      </w:tr>
      <w:tr w:rsidR="00B72E39" w:rsidRPr="00E323CB" w14:paraId="274B8AEF" w14:textId="20BE5CF2" w:rsidTr="007D39B1">
        <w:trPr>
          <w:trHeight w:val="300"/>
        </w:trPr>
        <w:tc>
          <w:tcPr>
            <w:tcW w:w="5345" w:type="dxa"/>
            <w:tcBorders>
              <w:top w:val="nil"/>
              <w:left w:val="nil"/>
              <w:bottom w:val="nil"/>
              <w:right w:val="nil"/>
            </w:tcBorders>
            <w:shd w:val="clear" w:color="auto" w:fill="auto"/>
            <w:vAlign w:val="bottom"/>
            <w:hideMark/>
          </w:tcPr>
          <w:p w14:paraId="7B727A76"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Earned income: Regional events</w:t>
            </w:r>
          </w:p>
        </w:tc>
        <w:tc>
          <w:tcPr>
            <w:tcW w:w="1601" w:type="dxa"/>
            <w:tcBorders>
              <w:top w:val="nil"/>
              <w:left w:val="nil"/>
              <w:bottom w:val="nil"/>
              <w:right w:val="nil"/>
            </w:tcBorders>
            <w:shd w:val="clear" w:color="auto" w:fill="auto"/>
            <w:vAlign w:val="bottom"/>
            <w:hideMark/>
          </w:tcPr>
          <w:p w14:paraId="796809C4" w14:textId="67A9073B"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1</w:t>
            </w:r>
            <w:r>
              <w:rPr>
                <w:rFonts w:ascii="Helvetica" w:eastAsia="Times New Roman" w:hAnsi="Helvetica" w:cs="Calibri"/>
                <w:sz w:val="20"/>
                <w:szCs w:val="20"/>
              </w:rPr>
              <w:t>2</w:t>
            </w:r>
            <w:r w:rsidRPr="00E323CB">
              <w:rPr>
                <w:rFonts w:ascii="Helvetica" w:eastAsia="Times New Roman" w:hAnsi="Helvetica" w:cs="Calibri"/>
                <w:sz w:val="20"/>
                <w:szCs w:val="20"/>
              </w:rPr>
              <w:t xml:space="preserve">00.00 </w:t>
            </w:r>
          </w:p>
        </w:tc>
      </w:tr>
      <w:tr w:rsidR="00B72E39" w:rsidRPr="00E323CB" w14:paraId="5AE9A659" w14:textId="28A90EAF" w:rsidTr="007D39B1">
        <w:trPr>
          <w:trHeight w:val="300"/>
        </w:trPr>
        <w:tc>
          <w:tcPr>
            <w:tcW w:w="5345" w:type="dxa"/>
            <w:tcBorders>
              <w:top w:val="nil"/>
              <w:left w:val="nil"/>
              <w:bottom w:val="nil"/>
              <w:right w:val="nil"/>
            </w:tcBorders>
            <w:shd w:val="clear" w:color="auto" w:fill="auto"/>
            <w:hideMark/>
          </w:tcPr>
          <w:p w14:paraId="181DA780"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 xml:space="preserve">Baring Foundation </w:t>
            </w:r>
          </w:p>
        </w:tc>
        <w:tc>
          <w:tcPr>
            <w:tcW w:w="1601" w:type="dxa"/>
            <w:tcBorders>
              <w:top w:val="nil"/>
              <w:left w:val="nil"/>
              <w:bottom w:val="nil"/>
              <w:right w:val="nil"/>
            </w:tcBorders>
            <w:shd w:val="clear" w:color="auto" w:fill="auto"/>
            <w:vAlign w:val="bottom"/>
            <w:hideMark/>
          </w:tcPr>
          <w:p w14:paraId="21BC9695"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20000.00 </w:t>
            </w:r>
          </w:p>
        </w:tc>
      </w:tr>
      <w:tr w:rsidR="00B72E39" w:rsidRPr="00E323CB" w14:paraId="272B637E" w14:textId="7274E1B6" w:rsidTr="007D39B1">
        <w:trPr>
          <w:trHeight w:val="300"/>
        </w:trPr>
        <w:tc>
          <w:tcPr>
            <w:tcW w:w="5345" w:type="dxa"/>
            <w:tcBorders>
              <w:top w:val="nil"/>
              <w:left w:val="nil"/>
              <w:bottom w:val="nil"/>
              <w:right w:val="nil"/>
            </w:tcBorders>
            <w:shd w:val="clear" w:color="auto" w:fill="auto"/>
            <w:hideMark/>
          </w:tcPr>
          <w:p w14:paraId="509F8477" w14:textId="77777777" w:rsidR="00B72E39" w:rsidRPr="0089508E" w:rsidRDefault="00B72E39" w:rsidP="00E323CB">
            <w:pPr>
              <w:rPr>
                <w:rFonts w:ascii="Helvetica" w:eastAsia="Times New Roman" w:hAnsi="Helvetica" w:cs="Calibri"/>
                <w:sz w:val="20"/>
                <w:szCs w:val="20"/>
                <w:highlight w:val="yellow"/>
              </w:rPr>
            </w:pPr>
            <w:r w:rsidRPr="0089508E">
              <w:rPr>
                <w:rFonts w:ascii="Helvetica" w:eastAsia="Times New Roman" w:hAnsi="Helvetica" w:cs="Calibri"/>
                <w:sz w:val="20"/>
                <w:szCs w:val="20"/>
                <w:highlight w:val="yellow"/>
              </w:rPr>
              <w:t>VCSE HW Alliance</w:t>
            </w:r>
          </w:p>
        </w:tc>
        <w:tc>
          <w:tcPr>
            <w:tcW w:w="1601" w:type="dxa"/>
            <w:tcBorders>
              <w:top w:val="nil"/>
              <w:left w:val="nil"/>
              <w:bottom w:val="nil"/>
              <w:right w:val="nil"/>
            </w:tcBorders>
            <w:shd w:val="clear" w:color="auto" w:fill="auto"/>
            <w:vAlign w:val="bottom"/>
            <w:hideMark/>
          </w:tcPr>
          <w:p w14:paraId="1123D83D" w14:textId="77777777" w:rsidR="00B72E39" w:rsidRPr="00E323CB" w:rsidRDefault="00B72E39" w:rsidP="00E323CB">
            <w:pPr>
              <w:jc w:val="center"/>
              <w:rPr>
                <w:rFonts w:ascii="Helvetica" w:eastAsia="Times New Roman" w:hAnsi="Helvetica" w:cs="Calibri"/>
                <w:sz w:val="20"/>
                <w:szCs w:val="20"/>
              </w:rPr>
            </w:pPr>
            <w:r w:rsidRPr="0089508E">
              <w:rPr>
                <w:rFonts w:ascii="Helvetica" w:eastAsia="Times New Roman" w:hAnsi="Helvetica" w:cs="Calibri"/>
                <w:sz w:val="20"/>
                <w:szCs w:val="20"/>
                <w:highlight w:val="yellow"/>
              </w:rPr>
              <w:t>90000.00</w:t>
            </w:r>
            <w:r w:rsidRPr="00E323CB">
              <w:rPr>
                <w:rFonts w:ascii="Helvetica" w:eastAsia="Times New Roman" w:hAnsi="Helvetica" w:cs="Calibri"/>
                <w:sz w:val="20"/>
                <w:szCs w:val="20"/>
              </w:rPr>
              <w:t xml:space="preserve"> </w:t>
            </w:r>
          </w:p>
        </w:tc>
      </w:tr>
      <w:tr w:rsidR="00B72E39" w:rsidRPr="00E323CB" w14:paraId="7219D88E" w14:textId="7A732D5C" w:rsidTr="007D39B1">
        <w:trPr>
          <w:trHeight w:val="300"/>
        </w:trPr>
        <w:tc>
          <w:tcPr>
            <w:tcW w:w="5345" w:type="dxa"/>
            <w:tcBorders>
              <w:top w:val="nil"/>
              <w:left w:val="nil"/>
              <w:bottom w:val="nil"/>
              <w:right w:val="nil"/>
            </w:tcBorders>
            <w:shd w:val="clear" w:color="auto" w:fill="auto"/>
            <w:hideMark/>
          </w:tcPr>
          <w:p w14:paraId="4694AF9E"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Donations</w:t>
            </w:r>
          </w:p>
        </w:tc>
        <w:tc>
          <w:tcPr>
            <w:tcW w:w="1601" w:type="dxa"/>
            <w:tcBorders>
              <w:top w:val="nil"/>
              <w:left w:val="nil"/>
              <w:bottom w:val="nil"/>
              <w:right w:val="nil"/>
            </w:tcBorders>
            <w:shd w:val="clear" w:color="auto" w:fill="auto"/>
            <w:vAlign w:val="bottom"/>
            <w:hideMark/>
          </w:tcPr>
          <w:p w14:paraId="21952785"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1000.00 </w:t>
            </w:r>
          </w:p>
        </w:tc>
      </w:tr>
      <w:tr w:rsidR="00B72E39" w:rsidRPr="00E323CB" w14:paraId="2E94AC41" w14:textId="2CA24E5B" w:rsidTr="007D39B1">
        <w:trPr>
          <w:trHeight w:val="300"/>
        </w:trPr>
        <w:tc>
          <w:tcPr>
            <w:tcW w:w="5345" w:type="dxa"/>
            <w:tcBorders>
              <w:top w:val="nil"/>
              <w:left w:val="nil"/>
              <w:bottom w:val="nil"/>
              <w:right w:val="nil"/>
            </w:tcBorders>
            <w:shd w:val="clear" w:color="auto" w:fill="auto"/>
            <w:hideMark/>
          </w:tcPr>
          <w:p w14:paraId="6495A51D" w14:textId="77777777" w:rsidR="00B72E39" w:rsidRPr="0089508E" w:rsidRDefault="00B72E39" w:rsidP="00E323CB">
            <w:pPr>
              <w:rPr>
                <w:rFonts w:ascii="Helvetica" w:eastAsia="Times New Roman" w:hAnsi="Helvetica" w:cs="Calibri"/>
                <w:sz w:val="20"/>
                <w:szCs w:val="20"/>
                <w:highlight w:val="yellow"/>
              </w:rPr>
            </w:pPr>
            <w:r w:rsidRPr="0089508E">
              <w:rPr>
                <w:rFonts w:ascii="Helvetica" w:eastAsia="Times New Roman" w:hAnsi="Helvetica" w:cs="Calibri"/>
                <w:sz w:val="20"/>
                <w:szCs w:val="20"/>
                <w:highlight w:val="yellow"/>
              </w:rPr>
              <w:t>Additional grants/commissioning</w:t>
            </w:r>
          </w:p>
        </w:tc>
        <w:tc>
          <w:tcPr>
            <w:tcW w:w="1601" w:type="dxa"/>
            <w:tcBorders>
              <w:top w:val="nil"/>
              <w:left w:val="nil"/>
              <w:bottom w:val="nil"/>
              <w:right w:val="nil"/>
            </w:tcBorders>
            <w:shd w:val="clear" w:color="auto" w:fill="auto"/>
            <w:vAlign w:val="bottom"/>
            <w:hideMark/>
          </w:tcPr>
          <w:p w14:paraId="0DCDE346" w14:textId="77777777" w:rsidR="00B72E39" w:rsidRPr="00E323CB" w:rsidRDefault="00B72E39" w:rsidP="00E323CB">
            <w:pPr>
              <w:jc w:val="center"/>
              <w:rPr>
                <w:rFonts w:ascii="Helvetica" w:eastAsia="Times New Roman" w:hAnsi="Helvetica" w:cs="Calibri"/>
                <w:sz w:val="20"/>
                <w:szCs w:val="20"/>
              </w:rPr>
            </w:pPr>
            <w:r w:rsidRPr="0089508E">
              <w:rPr>
                <w:rFonts w:ascii="Helvetica" w:eastAsia="Times New Roman" w:hAnsi="Helvetica" w:cs="Calibri"/>
                <w:sz w:val="20"/>
                <w:szCs w:val="20"/>
                <w:highlight w:val="yellow"/>
              </w:rPr>
              <w:t>55000.00</w:t>
            </w:r>
            <w:r w:rsidRPr="00E323CB">
              <w:rPr>
                <w:rFonts w:ascii="Helvetica" w:eastAsia="Times New Roman" w:hAnsi="Helvetica" w:cs="Calibri"/>
                <w:sz w:val="20"/>
                <w:szCs w:val="20"/>
              </w:rPr>
              <w:t xml:space="preserve"> </w:t>
            </w:r>
          </w:p>
        </w:tc>
      </w:tr>
      <w:tr w:rsidR="00B72E39" w:rsidRPr="00E323CB" w14:paraId="28B086A8" w14:textId="6F675F53" w:rsidTr="007D39B1">
        <w:trPr>
          <w:trHeight w:val="300"/>
        </w:trPr>
        <w:tc>
          <w:tcPr>
            <w:tcW w:w="5345" w:type="dxa"/>
            <w:tcBorders>
              <w:top w:val="nil"/>
              <w:left w:val="nil"/>
              <w:bottom w:val="nil"/>
              <w:right w:val="nil"/>
            </w:tcBorders>
            <w:shd w:val="clear" w:color="auto" w:fill="auto"/>
            <w:vAlign w:val="bottom"/>
            <w:hideMark/>
          </w:tcPr>
          <w:p w14:paraId="18A0F974"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Sponsorship</w:t>
            </w:r>
          </w:p>
        </w:tc>
        <w:tc>
          <w:tcPr>
            <w:tcW w:w="1601" w:type="dxa"/>
            <w:tcBorders>
              <w:top w:val="nil"/>
              <w:left w:val="nil"/>
              <w:bottom w:val="nil"/>
              <w:right w:val="nil"/>
            </w:tcBorders>
            <w:shd w:val="clear" w:color="auto" w:fill="auto"/>
            <w:vAlign w:val="bottom"/>
            <w:hideMark/>
          </w:tcPr>
          <w:p w14:paraId="65C3EEE4"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1000.00 </w:t>
            </w:r>
          </w:p>
        </w:tc>
      </w:tr>
      <w:tr w:rsidR="00B72E39" w:rsidRPr="00E323CB" w14:paraId="3129DC58" w14:textId="621434F2" w:rsidTr="007D39B1">
        <w:trPr>
          <w:trHeight w:val="300"/>
        </w:trPr>
        <w:tc>
          <w:tcPr>
            <w:tcW w:w="5345" w:type="dxa"/>
            <w:tcBorders>
              <w:top w:val="nil"/>
              <w:left w:val="nil"/>
              <w:bottom w:val="nil"/>
              <w:right w:val="nil"/>
            </w:tcBorders>
            <w:shd w:val="clear" w:color="auto" w:fill="auto"/>
            <w:vAlign w:val="bottom"/>
            <w:hideMark/>
          </w:tcPr>
          <w:p w14:paraId="172AAF1B" w14:textId="77777777" w:rsidR="00B72E39" w:rsidRPr="00E323CB" w:rsidRDefault="00B72E39" w:rsidP="00E323CB">
            <w:pPr>
              <w:rPr>
                <w:rFonts w:ascii="Helvetica" w:eastAsia="Times New Roman" w:hAnsi="Helvetica" w:cs="Calibri"/>
                <w:b/>
                <w:bCs/>
                <w:sz w:val="20"/>
                <w:szCs w:val="20"/>
              </w:rPr>
            </w:pPr>
            <w:r w:rsidRPr="00E323CB">
              <w:rPr>
                <w:rFonts w:ascii="Helvetica" w:eastAsia="Times New Roman" w:hAnsi="Helvetica" w:cs="Calibri"/>
                <w:b/>
                <w:bCs/>
                <w:sz w:val="20"/>
                <w:szCs w:val="20"/>
              </w:rPr>
              <w:t>Total cash income</w:t>
            </w:r>
          </w:p>
        </w:tc>
        <w:tc>
          <w:tcPr>
            <w:tcW w:w="1601" w:type="dxa"/>
            <w:tcBorders>
              <w:top w:val="nil"/>
              <w:left w:val="nil"/>
              <w:bottom w:val="nil"/>
              <w:right w:val="nil"/>
            </w:tcBorders>
            <w:shd w:val="clear" w:color="auto" w:fill="auto"/>
            <w:noWrap/>
            <w:vAlign w:val="bottom"/>
            <w:hideMark/>
          </w:tcPr>
          <w:p w14:paraId="30185962" w14:textId="129E69E7" w:rsidR="00B72E39" w:rsidRPr="00E323CB" w:rsidRDefault="00B72E39" w:rsidP="00E323CB">
            <w:pPr>
              <w:jc w:val="center"/>
              <w:rPr>
                <w:rFonts w:ascii="Helvetica" w:eastAsia="Times New Roman" w:hAnsi="Helvetica" w:cs="Calibri"/>
                <w:b/>
                <w:bCs/>
                <w:sz w:val="20"/>
                <w:szCs w:val="20"/>
              </w:rPr>
            </w:pPr>
            <w:r w:rsidRPr="00E323CB">
              <w:rPr>
                <w:rFonts w:ascii="Helvetica" w:eastAsia="Times New Roman" w:hAnsi="Helvetica" w:cs="Calibri"/>
                <w:b/>
                <w:bCs/>
                <w:sz w:val="20"/>
                <w:szCs w:val="20"/>
              </w:rPr>
              <w:t>290</w:t>
            </w:r>
            <w:r>
              <w:rPr>
                <w:rFonts w:ascii="Helvetica" w:eastAsia="Times New Roman" w:hAnsi="Helvetica" w:cs="Calibri"/>
                <w:b/>
                <w:bCs/>
                <w:sz w:val="20"/>
                <w:szCs w:val="20"/>
              </w:rPr>
              <w:t>4</w:t>
            </w:r>
            <w:r w:rsidRPr="00E323CB">
              <w:rPr>
                <w:rFonts w:ascii="Helvetica" w:eastAsia="Times New Roman" w:hAnsi="Helvetica" w:cs="Calibri"/>
                <w:b/>
                <w:bCs/>
                <w:sz w:val="20"/>
                <w:szCs w:val="20"/>
              </w:rPr>
              <w:t xml:space="preserve">48.00 </w:t>
            </w:r>
          </w:p>
        </w:tc>
      </w:tr>
      <w:tr w:rsidR="00B72E39" w:rsidRPr="00E323CB" w14:paraId="010AD1A0" w14:textId="03F3DCB6" w:rsidTr="007D39B1">
        <w:trPr>
          <w:trHeight w:val="300"/>
        </w:trPr>
        <w:tc>
          <w:tcPr>
            <w:tcW w:w="5345" w:type="dxa"/>
            <w:tcBorders>
              <w:top w:val="nil"/>
              <w:left w:val="nil"/>
              <w:bottom w:val="nil"/>
              <w:right w:val="nil"/>
            </w:tcBorders>
            <w:shd w:val="clear" w:color="auto" w:fill="auto"/>
            <w:vAlign w:val="bottom"/>
            <w:hideMark/>
          </w:tcPr>
          <w:p w14:paraId="2DF6EA58" w14:textId="77777777" w:rsidR="00B72E39" w:rsidRPr="00E323CB" w:rsidRDefault="00B72E39" w:rsidP="00E323CB">
            <w:pPr>
              <w:jc w:val="center"/>
              <w:rPr>
                <w:rFonts w:ascii="Helvetica" w:eastAsia="Times New Roman" w:hAnsi="Helvetica" w:cs="Calibri"/>
                <w:b/>
                <w:bCs/>
                <w:sz w:val="20"/>
                <w:szCs w:val="20"/>
              </w:rPr>
            </w:pPr>
          </w:p>
        </w:tc>
        <w:tc>
          <w:tcPr>
            <w:tcW w:w="1601" w:type="dxa"/>
            <w:tcBorders>
              <w:top w:val="nil"/>
              <w:left w:val="nil"/>
              <w:bottom w:val="nil"/>
              <w:right w:val="nil"/>
            </w:tcBorders>
            <w:shd w:val="clear" w:color="auto" w:fill="auto"/>
            <w:noWrap/>
            <w:vAlign w:val="bottom"/>
            <w:hideMark/>
          </w:tcPr>
          <w:p w14:paraId="48911621" w14:textId="77777777" w:rsidR="00B72E39" w:rsidRPr="00E323CB" w:rsidRDefault="00B72E39" w:rsidP="00E323CB">
            <w:pPr>
              <w:jc w:val="right"/>
              <w:rPr>
                <w:rFonts w:ascii="Times New Roman" w:eastAsia="Times New Roman" w:hAnsi="Times New Roman" w:cs="Times New Roman"/>
                <w:sz w:val="20"/>
                <w:szCs w:val="20"/>
              </w:rPr>
            </w:pPr>
          </w:p>
        </w:tc>
      </w:tr>
      <w:tr w:rsidR="00B72E39" w:rsidRPr="00E323CB" w14:paraId="08E81B4E" w14:textId="31F56DB3" w:rsidTr="007D39B1">
        <w:trPr>
          <w:trHeight w:val="320"/>
        </w:trPr>
        <w:tc>
          <w:tcPr>
            <w:tcW w:w="5345" w:type="dxa"/>
            <w:tcBorders>
              <w:top w:val="nil"/>
              <w:left w:val="nil"/>
              <w:bottom w:val="single" w:sz="8" w:space="0" w:color="auto"/>
              <w:right w:val="nil"/>
            </w:tcBorders>
            <w:shd w:val="clear" w:color="auto" w:fill="auto"/>
            <w:vAlign w:val="bottom"/>
            <w:hideMark/>
          </w:tcPr>
          <w:p w14:paraId="17188E3E" w14:textId="77777777" w:rsidR="00B72E39" w:rsidRPr="00E323CB" w:rsidRDefault="00B72E39" w:rsidP="00E323CB">
            <w:pPr>
              <w:rPr>
                <w:rFonts w:ascii="Helvetica" w:eastAsia="Times New Roman" w:hAnsi="Helvetica" w:cs="Calibri"/>
                <w:b/>
                <w:bCs/>
                <w:sz w:val="20"/>
                <w:szCs w:val="20"/>
              </w:rPr>
            </w:pPr>
            <w:r w:rsidRPr="00E323CB">
              <w:rPr>
                <w:rFonts w:ascii="Helvetica" w:eastAsia="Times New Roman" w:hAnsi="Helvetica" w:cs="Calibri"/>
                <w:b/>
                <w:bCs/>
                <w:sz w:val="20"/>
                <w:szCs w:val="20"/>
              </w:rPr>
              <w:t>Expenditure</w:t>
            </w:r>
          </w:p>
        </w:tc>
        <w:tc>
          <w:tcPr>
            <w:tcW w:w="1601" w:type="dxa"/>
            <w:tcBorders>
              <w:top w:val="nil"/>
              <w:left w:val="nil"/>
              <w:bottom w:val="single" w:sz="8" w:space="0" w:color="auto"/>
              <w:right w:val="nil"/>
            </w:tcBorders>
            <w:shd w:val="clear" w:color="auto" w:fill="auto"/>
            <w:noWrap/>
            <w:vAlign w:val="bottom"/>
            <w:hideMark/>
          </w:tcPr>
          <w:p w14:paraId="69CD6D54"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w:t>
            </w:r>
          </w:p>
        </w:tc>
      </w:tr>
      <w:tr w:rsidR="00B72E39" w:rsidRPr="00E323CB" w14:paraId="178733F8" w14:textId="17D2C3C6" w:rsidTr="007D39B1">
        <w:trPr>
          <w:trHeight w:val="300"/>
        </w:trPr>
        <w:tc>
          <w:tcPr>
            <w:tcW w:w="5345" w:type="dxa"/>
            <w:tcBorders>
              <w:top w:val="nil"/>
              <w:left w:val="nil"/>
              <w:bottom w:val="single" w:sz="4" w:space="0" w:color="auto"/>
              <w:right w:val="nil"/>
            </w:tcBorders>
            <w:shd w:val="clear" w:color="auto" w:fill="auto"/>
            <w:vAlign w:val="bottom"/>
            <w:hideMark/>
          </w:tcPr>
          <w:p w14:paraId="4B6C2ACB" w14:textId="77777777" w:rsidR="00B72E39" w:rsidRPr="00E323CB" w:rsidRDefault="00B72E39" w:rsidP="00E323CB">
            <w:pPr>
              <w:rPr>
                <w:rFonts w:ascii="Helvetica" w:eastAsia="Times New Roman" w:hAnsi="Helvetica" w:cs="Calibri"/>
                <w:b/>
                <w:bCs/>
                <w:sz w:val="20"/>
                <w:szCs w:val="20"/>
              </w:rPr>
            </w:pPr>
            <w:r w:rsidRPr="00E323CB">
              <w:rPr>
                <w:rFonts w:ascii="Helvetica" w:eastAsia="Times New Roman" w:hAnsi="Helvetica" w:cs="Calibri"/>
                <w:b/>
                <w:bCs/>
                <w:sz w:val="20"/>
                <w:szCs w:val="20"/>
              </w:rPr>
              <w:t>Staffing and governance</w:t>
            </w:r>
          </w:p>
        </w:tc>
        <w:tc>
          <w:tcPr>
            <w:tcW w:w="1601" w:type="dxa"/>
            <w:tcBorders>
              <w:top w:val="nil"/>
              <w:left w:val="nil"/>
              <w:bottom w:val="single" w:sz="4" w:space="0" w:color="auto"/>
              <w:right w:val="nil"/>
            </w:tcBorders>
            <w:shd w:val="clear" w:color="auto" w:fill="auto"/>
            <w:noWrap/>
            <w:vAlign w:val="bottom"/>
            <w:hideMark/>
          </w:tcPr>
          <w:p w14:paraId="510DBFE2"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w:t>
            </w:r>
          </w:p>
        </w:tc>
      </w:tr>
      <w:tr w:rsidR="00B72E39" w:rsidRPr="00E323CB" w14:paraId="45F141B2" w14:textId="129F1C55" w:rsidTr="007D39B1">
        <w:trPr>
          <w:trHeight w:val="300"/>
        </w:trPr>
        <w:tc>
          <w:tcPr>
            <w:tcW w:w="5345" w:type="dxa"/>
            <w:tcBorders>
              <w:top w:val="nil"/>
              <w:left w:val="nil"/>
              <w:bottom w:val="nil"/>
              <w:right w:val="nil"/>
            </w:tcBorders>
            <w:shd w:val="clear" w:color="auto" w:fill="auto"/>
            <w:hideMark/>
          </w:tcPr>
          <w:p w14:paraId="38E17607"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Staff (Exec Director)</w:t>
            </w:r>
          </w:p>
        </w:tc>
        <w:tc>
          <w:tcPr>
            <w:tcW w:w="1601" w:type="dxa"/>
            <w:tcBorders>
              <w:top w:val="nil"/>
              <w:left w:val="nil"/>
              <w:bottom w:val="nil"/>
              <w:right w:val="nil"/>
            </w:tcBorders>
            <w:shd w:val="clear" w:color="auto" w:fill="auto"/>
            <w:noWrap/>
            <w:vAlign w:val="bottom"/>
            <w:hideMark/>
          </w:tcPr>
          <w:p w14:paraId="2710AE08"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45000.00 </w:t>
            </w:r>
          </w:p>
        </w:tc>
      </w:tr>
      <w:tr w:rsidR="00B72E39" w:rsidRPr="00E323CB" w14:paraId="0EBADE78" w14:textId="33942C1D" w:rsidTr="007D39B1">
        <w:trPr>
          <w:trHeight w:val="361"/>
        </w:trPr>
        <w:tc>
          <w:tcPr>
            <w:tcW w:w="5345" w:type="dxa"/>
            <w:tcBorders>
              <w:top w:val="nil"/>
              <w:left w:val="nil"/>
              <w:bottom w:val="nil"/>
              <w:right w:val="nil"/>
            </w:tcBorders>
            <w:shd w:val="clear" w:color="auto" w:fill="auto"/>
            <w:vAlign w:val="bottom"/>
            <w:hideMark/>
          </w:tcPr>
          <w:p w14:paraId="53722CDE"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Employer's NI Contributions (ED)</w:t>
            </w:r>
          </w:p>
        </w:tc>
        <w:tc>
          <w:tcPr>
            <w:tcW w:w="1601" w:type="dxa"/>
            <w:tcBorders>
              <w:top w:val="nil"/>
              <w:left w:val="nil"/>
              <w:bottom w:val="nil"/>
              <w:right w:val="nil"/>
            </w:tcBorders>
            <w:shd w:val="clear" w:color="auto" w:fill="auto"/>
            <w:noWrap/>
            <w:vAlign w:val="bottom"/>
            <w:hideMark/>
          </w:tcPr>
          <w:p w14:paraId="79495E7D"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4997.76 </w:t>
            </w:r>
          </w:p>
        </w:tc>
      </w:tr>
      <w:tr w:rsidR="00B72E39" w:rsidRPr="00E323CB" w14:paraId="7EB5A593" w14:textId="32688F47" w:rsidTr="007D39B1">
        <w:trPr>
          <w:trHeight w:val="300"/>
        </w:trPr>
        <w:tc>
          <w:tcPr>
            <w:tcW w:w="5345" w:type="dxa"/>
            <w:tcBorders>
              <w:top w:val="nil"/>
              <w:left w:val="nil"/>
              <w:bottom w:val="nil"/>
              <w:right w:val="nil"/>
            </w:tcBorders>
            <w:shd w:val="clear" w:color="auto" w:fill="auto"/>
            <w:vAlign w:val="bottom"/>
            <w:hideMark/>
          </w:tcPr>
          <w:p w14:paraId="31F55B37"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Employer's Pension Contributions (ED)</w:t>
            </w:r>
          </w:p>
        </w:tc>
        <w:tc>
          <w:tcPr>
            <w:tcW w:w="1601" w:type="dxa"/>
            <w:tcBorders>
              <w:top w:val="nil"/>
              <w:left w:val="nil"/>
              <w:bottom w:val="nil"/>
              <w:right w:val="nil"/>
            </w:tcBorders>
            <w:shd w:val="clear" w:color="auto" w:fill="auto"/>
            <w:noWrap/>
            <w:vAlign w:val="bottom"/>
            <w:hideMark/>
          </w:tcPr>
          <w:p w14:paraId="543E8D0A"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1162.80 </w:t>
            </w:r>
          </w:p>
        </w:tc>
      </w:tr>
      <w:tr w:rsidR="00B72E39" w:rsidRPr="00E323CB" w14:paraId="0C9C8379" w14:textId="630129E3" w:rsidTr="007D39B1">
        <w:trPr>
          <w:trHeight w:val="300"/>
        </w:trPr>
        <w:tc>
          <w:tcPr>
            <w:tcW w:w="5345" w:type="dxa"/>
            <w:tcBorders>
              <w:top w:val="nil"/>
              <w:left w:val="nil"/>
              <w:bottom w:val="nil"/>
              <w:right w:val="nil"/>
            </w:tcBorders>
            <w:shd w:val="clear" w:color="auto" w:fill="auto"/>
            <w:vAlign w:val="bottom"/>
            <w:hideMark/>
          </w:tcPr>
          <w:p w14:paraId="199DFCA7"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Staff (Co-ordinator)</w:t>
            </w:r>
          </w:p>
        </w:tc>
        <w:tc>
          <w:tcPr>
            <w:tcW w:w="1601" w:type="dxa"/>
            <w:tcBorders>
              <w:top w:val="nil"/>
              <w:left w:val="nil"/>
              <w:bottom w:val="nil"/>
              <w:right w:val="nil"/>
            </w:tcBorders>
            <w:shd w:val="clear" w:color="auto" w:fill="auto"/>
            <w:noWrap/>
            <w:vAlign w:val="bottom"/>
            <w:hideMark/>
          </w:tcPr>
          <w:p w14:paraId="58E9638A"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18576.00 </w:t>
            </w:r>
          </w:p>
        </w:tc>
      </w:tr>
      <w:tr w:rsidR="00B72E39" w:rsidRPr="00E323CB" w14:paraId="248380FF" w14:textId="224C2A74" w:rsidTr="007D39B1">
        <w:trPr>
          <w:trHeight w:val="300"/>
        </w:trPr>
        <w:tc>
          <w:tcPr>
            <w:tcW w:w="5345" w:type="dxa"/>
            <w:tcBorders>
              <w:top w:val="nil"/>
              <w:left w:val="nil"/>
              <w:bottom w:val="nil"/>
              <w:right w:val="nil"/>
            </w:tcBorders>
            <w:shd w:val="clear" w:color="auto" w:fill="auto"/>
            <w:vAlign w:val="bottom"/>
            <w:hideMark/>
          </w:tcPr>
          <w:p w14:paraId="6B6C605E"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Employer's NI Contributions (Coordinator)</w:t>
            </w:r>
          </w:p>
        </w:tc>
        <w:tc>
          <w:tcPr>
            <w:tcW w:w="1601" w:type="dxa"/>
            <w:tcBorders>
              <w:top w:val="nil"/>
              <w:left w:val="nil"/>
              <w:bottom w:val="nil"/>
              <w:right w:val="nil"/>
            </w:tcBorders>
            <w:shd w:val="clear" w:color="auto" w:fill="auto"/>
            <w:noWrap/>
            <w:vAlign w:val="bottom"/>
            <w:hideMark/>
          </w:tcPr>
          <w:p w14:paraId="718C0AB4"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1321.44 </w:t>
            </w:r>
          </w:p>
        </w:tc>
      </w:tr>
      <w:tr w:rsidR="00B72E39" w:rsidRPr="00E323CB" w14:paraId="3155D5CD" w14:textId="6CD0C51E" w:rsidTr="007D39B1">
        <w:trPr>
          <w:trHeight w:val="300"/>
        </w:trPr>
        <w:tc>
          <w:tcPr>
            <w:tcW w:w="5345" w:type="dxa"/>
            <w:tcBorders>
              <w:top w:val="nil"/>
              <w:left w:val="nil"/>
              <w:bottom w:val="nil"/>
              <w:right w:val="nil"/>
            </w:tcBorders>
            <w:shd w:val="clear" w:color="auto" w:fill="auto"/>
            <w:vAlign w:val="bottom"/>
            <w:hideMark/>
          </w:tcPr>
          <w:p w14:paraId="63F875CD"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Employer's Pension Contributions (Coordinator)</w:t>
            </w:r>
          </w:p>
        </w:tc>
        <w:tc>
          <w:tcPr>
            <w:tcW w:w="1601" w:type="dxa"/>
            <w:tcBorders>
              <w:top w:val="nil"/>
              <w:left w:val="nil"/>
              <w:bottom w:val="nil"/>
              <w:right w:val="nil"/>
            </w:tcBorders>
            <w:shd w:val="clear" w:color="auto" w:fill="auto"/>
            <w:noWrap/>
            <w:vAlign w:val="bottom"/>
            <w:hideMark/>
          </w:tcPr>
          <w:p w14:paraId="29C2CD97"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363.60 </w:t>
            </w:r>
          </w:p>
        </w:tc>
      </w:tr>
      <w:tr w:rsidR="00B72E39" w:rsidRPr="00E323CB" w14:paraId="271D34DE" w14:textId="1340229D" w:rsidTr="007D39B1">
        <w:trPr>
          <w:trHeight w:val="300"/>
        </w:trPr>
        <w:tc>
          <w:tcPr>
            <w:tcW w:w="5345" w:type="dxa"/>
            <w:tcBorders>
              <w:top w:val="nil"/>
              <w:left w:val="nil"/>
              <w:bottom w:val="nil"/>
              <w:right w:val="nil"/>
            </w:tcBorders>
            <w:shd w:val="clear" w:color="auto" w:fill="auto"/>
            <w:vAlign w:val="bottom"/>
            <w:hideMark/>
          </w:tcPr>
          <w:p w14:paraId="44F7D8F0"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AHSW Director: APPG/Inquiry/management</w:t>
            </w:r>
          </w:p>
        </w:tc>
        <w:tc>
          <w:tcPr>
            <w:tcW w:w="1601" w:type="dxa"/>
            <w:tcBorders>
              <w:top w:val="nil"/>
              <w:left w:val="nil"/>
              <w:bottom w:val="nil"/>
              <w:right w:val="nil"/>
            </w:tcBorders>
            <w:shd w:val="clear" w:color="auto" w:fill="auto"/>
            <w:noWrap/>
            <w:vAlign w:val="bottom"/>
            <w:hideMark/>
          </w:tcPr>
          <w:p w14:paraId="03030D2D"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NA</w:t>
            </w:r>
          </w:p>
        </w:tc>
      </w:tr>
      <w:tr w:rsidR="00B72E39" w:rsidRPr="00E323CB" w14:paraId="0DE0E1D8" w14:textId="2C06DB04" w:rsidTr="007D39B1">
        <w:trPr>
          <w:trHeight w:val="300"/>
        </w:trPr>
        <w:tc>
          <w:tcPr>
            <w:tcW w:w="5345" w:type="dxa"/>
            <w:tcBorders>
              <w:top w:val="nil"/>
              <w:left w:val="nil"/>
              <w:bottom w:val="nil"/>
              <w:right w:val="nil"/>
            </w:tcBorders>
            <w:shd w:val="clear" w:color="auto" w:fill="auto"/>
            <w:vAlign w:val="bottom"/>
            <w:hideMark/>
          </w:tcPr>
          <w:p w14:paraId="2681E100" w14:textId="32930F67" w:rsidR="00B72E39" w:rsidRPr="002518AF" w:rsidRDefault="00B72E39" w:rsidP="00E323CB">
            <w:pPr>
              <w:rPr>
                <w:rFonts w:ascii="Helvetica" w:eastAsia="Times New Roman" w:hAnsi="Helvetica" w:cs="Calibri"/>
                <w:sz w:val="20"/>
                <w:szCs w:val="20"/>
                <w:highlight w:val="yellow"/>
              </w:rPr>
            </w:pPr>
            <w:r w:rsidRPr="002518AF">
              <w:rPr>
                <w:rFonts w:ascii="Helvetica" w:eastAsia="Times New Roman" w:hAnsi="Helvetica" w:cs="Calibri"/>
                <w:sz w:val="20"/>
                <w:szCs w:val="20"/>
                <w:highlight w:val="yellow"/>
              </w:rPr>
              <w:t xml:space="preserve">Fundraising &amp; marketing </w:t>
            </w:r>
          </w:p>
        </w:tc>
        <w:tc>
          <w:tcPr>
            <w:tcW w:w="1601" w:type="dxa"/>
            <w:tcBorders>
              <w:top w:val="nil"/>
              <w:left w:val="nil"/>
              <w:bottom w:val="nil"/>
              <w:right w:val="nil"/>
            </w:tcBorders>
            <w:shd w:val="clear" w:color="auto" w:fill="auto"/>
            <w:noWrap/>
            <w:vAlign w:val="bottom"/>
            <w:hideMark/>
          </w:tcPr>
          <w:p w14:paraId="50815D30" w14:textId="77777777" w:rsidR="00B72E39" w:rsidRPr="002518AF" w:rsidRDefault="00B72E39" w:rsidP="00E323CB">
            <w:pPr>
              <w:jc w:val="center"/>
              <w:rPr>
                <w:rFonts w:ascii="Helvetica" w:eastAsia="Times New Roman" w:hAnsi="Helvetica" w:cs="Calibri"/>
                <w:sz w:val="20"/>
                <w:szCs w:val="20"/>
                <w:highlight w:val="yellow"/>
              </w:rPr>
            </w:pPr>
            <w:r w:rsidRPr="002518AF">
              <w:rPr>
                <w:rFonts w:ascii="Helvetica" w:eastAsia="Times New Roman" w:hAnsi="Helvetica" w:cs="Calibri"/>
                <w:sz w:val="20"/>
                <w:szCs w:val="20"/>
                <w:highlight w:val="yellow"/>
              </w:rPr>
              <w:t xml:space="preserve">5000.00 </w:t>
            </w:r>
          </w:p>
        </w:tc>
      </w:tr>
      <w:tr w:rsidR="00B72E39" w:rsidRPr="00E323CB" w14:paraId="6E627386" w14:textId="6EF66447" w:rsidTr="007D39B1">
        <w:trPr>
          <w:trHeight w:val="300"/>
        </w:trPr>
        <w:tc>
          <w:tcPr>
            <w:tcW w:w="5345" w:type="dxa"/>
            <w:tcBorders>
              <w:top w:val="nil"/>
              <w:left w:val="nil"/>
              <w:bottom w:val="nil"/>
              <w:right w:val="nil"/>
            </w:tcBorders>
            <w:shd w:val="clear" w:color="auto" w:fill="auto"/>
            <w:vAlign w:val="bottom"/>
            <w:hideMark/>
          </w:tcPr>
          <w:p w14:paraId="0744C210"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Finance Officer</w:t>
            </w:r>
          </w:p>
        </w:tc>
        <w:tc>
          <w:tcPr>
            <w:tcW w:w="1601" w:type="dxa"/>
            <w:tcBorders>
              <w:top w:val="nil"/>
              <w:left w:val="nil"/>
              <w:bottom w:val="nil"/>
              <w:right w:val="nil"/>
            </w:tcBorders>
            <w:shd w:val="clear" w:color="auto" w:fill="auto"/>
            <w:noWrap/>
            <w:vAlign w:val="bottom"/>
            <w:hideMark/>
          </w:tcPr>
          <w:p w14:paraId="60E28DB0"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4000.00 </w:t>
            </w:r>
          </w:p>
        </w:tc>
      </w:tr>
      <w:tr w:rsidR="00B72E39" w:rsidRPr="00E323CB" w14:paraId="018A7DDB" w14:textId="14361226" w:rsidTr="007D39B1">
        <w:trPr>
          <w:trHeight w:val="300"/>
        </w:trPr>
        <w:tc>
          <w:tcPr>
            <w:tcW w:w="5345" w:type="dxa"/>
            <w:tcBorders>
              <w:top w:val="nil"/>
              <w:left w:val="nil"/>
              <w:bottom w:val="nil"/>
              <w:right w:val="nil"/>
            </w:tcBorders>
            <w:shd w:val="clear" w:color="auto" w:fill="auto"/>
            <w:vAlign w:val="bottom"/>
            <w:hideMark/>
          </w:tcPr>
          <w:p w14:paraId="51F6CCAC"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LENS meetings</w:t>
            </w:r>
          </w:p>
        </w:tc>
        <w:tc>
          <w:tcPr>
            <w:tcW w:w="1601" w:type="dxa"/>
            <w:tcBorders>
              <w:top w:val="nil"/>
              <w:left w:val="nil"/>
              <w:bottom w:val="nil"/>
              <w:right w:val="nil"/>
            </w:tcBorders>
            <w:shd w:val="clear" w:color="auto" w:fill="auto"/>
            <w:noWrap/>
            <w:vAlign w:val="bottom"/>
            <w:hideMark/>
          </w:tcPr>
          <w:p w14:paraId="76C51383"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6900.00 </w:t>
            </w:r>
          </w:p>
        </w:tc>
      </w:tr>
      <w:tr w:rsidR="00B72E39" w:rsidRPr="00E323CB" w14:paraId="63A0F1F8" w14:textId="6445E608" w:rsidTr="007D39B1">
        <w:trPr>
          <w:trHeight w:val="300"/>
        </w:trPr>
        <w:tc>
          <w:tcPr>
            <w:tcW w:w="5345" w:type="dxa"/>
            <w:tcBorders>
              <w:top w:val="nil"/>
              <w:left w:val="nil"/>
              <w:bottom w:val="nil"/>
              <w:right w:val="nil"/>
            </w:tcBorders>
            <w:shd w:val="clear" w:color="auto" w:fill="auto"/>
            <w:vAlign w:val="bottom"/>
            <w:hideMark/>
          </w:tcPr>
          <w:p w14:paraId="390AF860"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Freelancer stipends</w:t>
            </w:r>
          </w:p>
        </w:tc>
        <w:tc>
          <w:tcPr>
            <w:tcW w:w="1601" w:type="dxa"/>
            <w:tcBorders>
              <w:top w:val="nil"/>
              <w:left w:val="nil"/>
              <w:bottom w:val="nil"/>
              <w:right w:val="nil"/>
            </w:tcBorders>
            <w:shd w:val="clear" w:color="auto" w:fill="auto"/>
            <w:noWrap/>
            <w:vAlign w:val="bottom"/>
            <w:hideMark/>
          </w:tcPr>
          <w:p w14:paraId="68D23750"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1500.00 </w:t>
            </w:r>
          </w:p>
        </w:tc>
      </w:tr>
      <w:tr w:rsidR="00B72E39" w:rsidRPr="00E323CB" w14:paraId="185BAF38" w14:textId="78AF3588" w:rsidTr="007D39B1">
        <w:trPr>
          <w:trHeight w:val="300"/>
        </w:trPr>
        <w:tc>
          <w:tcPr>
            <w:tcW w:w="5345" w:type="dxa"/>
            <w:tcBorders>
              <w:top w:val="nil"/>
              <w:left w:val="nil"/>
              <w:bottom w:val="nil"/>
              <w:right w:val="nil"/>
            </w:tcBorders>
            <w:shd w:val="clear" w:color="auto" w:fill="auto"/>
            <w:vAlign w:val="bottom"/>
            <w:hideMark/>
          </w:tcPr>
          <w:p w14:paraId="306FA53D"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Steering Committee</w:t>
            </w:r>
          </w:p>
        </w:tc>
        <w:tc>
          <w:tcPr>
            <w:tcW w:w="1601" w:type="dxa"/>
            <w:tcBorders>
              <w:top w:val="nil"/>
              <w:left w:val="nil"/>
              <w:bottom w:val="nil"/>
              <w:right w:val="nil"/>
            </w:tcBorders>
            <w:shd w:val="clear" w:color="auto" w:fill="auto"/>
            <w:noWrap/>
            <w:vAlign w:val="bottom"/>
            <w:hideMark/>
          </w:tcPr>
          <w:p w14:paraId="4548E3E5"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3000.00 </w:t>
            </w:r>
          </w:p>
        </w:tc>
      </w:tr>
      <w:tr w:rsidR="00B72E39" w:rsidRPr="00E323CB" w14:paraId="74E8E02B" w14:textId="125EC0C8" w:rsidTr="007D39B1">
        <w:trPr>
          <w:trHeight w:val="300"/>
        </w:trPr>
        <w:tc>
          <w:tcPr>
            <w:tcW w:w="5345" w:type="dxa"/>
            <w:tcBorders>
              <w:top w:val="nil"/>
              <w:left w:val="nil"/>
              <w:bottom w:val="nil"/>
              <w:right w:val="nil"/>
            </w:tcBorders>
            <w:shd w:val="clear" w:color="auto" w:fill="auto"/>
            <w:vAlign w:val="bottom"/>
            <w:hideMark/>
          </w:tcPr>
          <w:p w14:paraId="105DC7D2" w14:textId="77777777" w:rsidR="00B72E39" w:rsidRPr="00E323CB" w:rsidRDefault="00B72E39" w:rsidP="000569FE">
            <w:pPr>
              <w:rPr>
                <w:rFonts w:ascii="Helvetica" w:eastAsia="Times New Roman" w:hAnsi="Helvetica" w:cs="Calibri"/>
                <w:sz w:val="20"/>
                <w:szCs w:val="20"/>
              </w:rPr>
            </w:pPr>
            <w:r w:rsidRPr="00E323CB">
              <w:rPr>
                <w:rFonts w:ascii="Helvetica" w:eastAsia="Times New Roman" w:hAnsi="Helvetica" w:cs="Calibri"/>
                <w:sz w:val="20"/>
                <w:szCs w:val="20"/>
              </w:rPr>
              <w:t>Board</w:t>
            </w:r>
          </w:p>
        </w:tc>
        <w:tc>
          <w:tcPr>
            <w:tcW w:w="1601" w:type="dxa"/>
            <w:tcBorders>
              <w:top w:val="nil"/>
              <w:left w:val="nil"/>
              <w:bottom w:val="nil"/>
              <w:right w:val="nil"/>
            </w:tcBorders>
            <w:shd w:val="clear" w:color="auto" w:fill="auto"/>
            <w:noWrap/>
            <w:vAlign w:val="bottom"/>
            <w:hideMark/>
          </w:tcPr>
          <w:p w14:paraId="179CC972" w14:textId="77777777" w:rsidR="00B72E39" w:rsidRPr="00E323CB" w:rsidRDefault="00B72E39" w:rsidP="000569FE">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1000.00 </w:t>
            </w:r>
          </w:p>
        </w:tc>
      </w:tr>
      <w:tr w:rsidR="00B72E39" w:rsidRPr="00E323CB" w14:paraId="79953BA7" w14:textId="7224C4A8" w:rsidTr="007D39B1">
        <w:trPr>
          <w:trHeight w:val="300"/>
        </w:trPr>
        <w:tc>
          <w:tcPr>
            <w:tcW w:w="5345" w:type="dxa"/>
            <w:tcBorders>
              <w:top w:val="nil"/>
              <w:left w:val="nil"/>
              <w:bottom w:val="nil"/>
              <w:right w:val="nil"/>
            </w:tcBorders>
            <w:shd w:val="clear" w:color="auto" w:fill="auto"/>
            <w:vAlign w:val="center"/>
            <w:hideMark/>
          </w:tcPr>
          <w:p w14:paraId="24ECD5F2" w14:textId="77777777" w:rsidR="00B72E39" w:rsidRPr="00E323CB" w:rsidRDefault="00B72E39" w:rsidP="000569FE">
            <w:pPr>
              <w:rPr>
                <w:rFonts w:ascii="Helvetica" w:eastAsia="Times New Roman" w:hAnsi="Helvetica" w:cs="Calibri"/>
                <w:sz w:val="20"/>
                <w:szCs w:val="20"/>
              </w:rPr>
            </w:pPr>
            <w:r w:rsidRPr="00E323CB">
              <w:rPr>
                <w:rFonts w:ascii="Helvetica" w:eastAsia="Times New Roman" w:hAnsi="Helvetica" w:cs="Calibri"/>
                <w:sz w:val="20"/>
                <w:szCs w:val="20"/>
              </w:rPr>
              <w:t>LENS Steering Group</w:t>
            </w:r>
          </w:p>
        </w:tc>
        <w:tc>
          <w:tcPr>
            <w:tcW w:w="1601" w:type="dxa"/>
            <w:tcBorders>
              <w:top w:val="nil"/>
              <w:left w:val="nil"/>
              <w:bottom w:val="nil"/>
              <w:right w:val="nil"/>
            </w:tcBorders>
            <w:shd w:val="clear" w:color="auto" w:fill="auto"/>
            <w:noWrap/>
            <w:vAlign w:val="bottom"/>
            <w:hideMark/>
          </w:tcPr>
          <w:p w14:paraId="07419246" w14:textId="77777777" w:rsidR="00B72E39" w:rsidRPr="00E323CB" w:rsidRDefault="00B72E39" w:rsidP="000569FE">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3000.00 </w:t>
            </w:r>
          </w:p>
        </w:tc>
      </w:tr>
      <w:tr w:rsidR="00B72E39" w:rsidRPr="00E323CB" w14:paraId="412807AA" w14:textId="1E06BCA8" w:rsidTr="007D39B1">
        <w:trPr>
          <w:trHeight w:val="300"/>
        </w:trPr>
        <w:tc>
          <w:tcPr>
            <w:tcW w:w="5345" w:type="dxa"/>
            <w:tcBorders>
              <w:top w:val="single" w:sz="4" w:space="0" w:color="auto"/>
              <w:left w:val="nil"/>
              <w:bottom w:val="single" w:sz="4" w:space="0" w:color="auto"/>
              <w:right w:val="nil"/>
            </w:tcBorders>
            <w:shd w:val="clear" w:color="auto" w:fill="auto"/>
            <w:vAlign w:val="bottom"/>
            <w:hideMark/>
          </w:tcPr>
          <w:p w14:paraId="6D1E66A8" w14:textId="77777777" w:rsidR="00B72E39" w:rsidRPr="00E323CB" w:rsidRDefault="00B72E39" w:rsidP="00E323CB">
            <w:pPr>
              <w:rPr>
                <w:rFonts w:ascii="Helvetica" w:eastAsia="Times New Roman" w:hAnsi="Helvetica" w:cs="Calibri"/>
                <w:b/>
                <w:bCs/>
                <w:sz w:val="20"/>
                <w:szCs w:val="20"/>
              </w:rPr>
            </w:pPr>
            <w:r w:rsidRPr="00E323CB">
              <w:rPr>
                <w:rFonts w:ascii="Helvetica" w:eastAsia="Times New Roman" w:hAnsi="Helvetica" w:cs="Calibri"/>
                <w:b/>
                <w:bCs/>
                <w:sz w:val="20"/>
                <w:szCs w:val="20"/>
              </w:rPr>
              <w:t>Events and regional development</w:t>
            </w:r>
          </w:p>
        </w:tc>
        <w:tc>
          <w:tcPr>
            <w:tcW w:w="1601" w:type="dxa"/>
            <w:tcBorders>
              <w:top w:val="single" w:sz="4" w:space="0" w:color="auto"/>
              <w:left w:val="nil"/>
              <w:bottom w:val="single" w:sz="4" w:space="0" w:color="auto"/>
              <w:right w:val="nil"/>
            </w:tcBorders>
            <w:shd w:val="clear" w:color="auto" w:fill="auto"/>
            <w:noWrap/>
            <w:vAlign w:val="bottom"/>
            <w:hideMark/>
          </w:tcPr>
          <w:p w14:paraId="5A4FC43C"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w:t>
            </w:r>
          </w:p>
        </w:tc>
      </w:tr>
      <w:tr w:rsidR="00B72E39" w:rsidRPr="00E323CB" w14:paraId="1D47CD38" w14:textId="67F8E03B" w:rsidTr="007D39B1">
        <w:trPr>
          <w:trHeight w:val="373"/>
        </w:trPr>
        <w:tc>
          <w:tcPr>
            <w:tcW w:w="5345" w:type="dxa"/>
            <w:tcBorders>
              <w:top w:val="nil"/>
              <w:left w:val="nil"/>
              <w:bottom w:val="nil"/>
              <w:right w:val="nil"/>
            </w:tcBorders>
            <w:shd w:val="clear" w:color="auto" w:fill="auto"/>
            <w:vAlign w:val="bottom"/>
            <w:hideMark/>
          </w:tcPr>
          <w:p w14:paraId="37BAE4BE"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 xml:space="preserve">Events </w:t>
            </w:r>
          </w:p>
        </w:tc>
        <w:tc>
          <w:tcPr>
            <w:tcW w:w="1601" w:type="dxa"/>
            <w:tcBorders>
              <w:top w:val="nil"/>
              <w:left w:val="nil"/>
              <w:bottom w:val="nil"/>
              <w:right w:val="nil"/>
            </w:tcBorders>
            <w:shd w:val="clear" w:color="auto" w:fill="auto"/>
            <w:noWrap/>
            <w:vAlign w:val="bottom"/>
            <w:hideMark/>
          </w:tcPr>
          <w:p w14:paraId="71993309"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10000.00 </w:t>
            </w:r>
          </w:p>
        </w:tc>
      </w:tr>
      <w:tr w:rsidR="00B72E39" w:rsidRPr="00E323CB" w14:paraId="7613AB0E" w14:textId="2E92A7BA" w:rsidTr="007D39B1">
        <w:trPr>
          <w:trHeight w:val="300"/>
        </w:trPr>
        <w:tc>
          <w:tcPr>
            <w:tcW w:w="5345" w:type="dxa"/>
            <w:tcBorders>
              <w:top w:val="nil"/>
              <w:left w:val="nil"/>
              <w:bottom w:val="nil"/>
              <w:right w:val="nil"/>
            </w:tcBorders>
            <w:shd w:val="clear" w:color="auto" w:fill="auto"/>
            <w:vAlign w:val="bottom"/>
            <w:hideMark/>
          </w:tcPr>
          <w:p w14:paraId="66989503"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Regional development</w:t>
            </w:r>
          </w:p>
        </w:tc>
        <w:tc>
          <w:tcPr>
            <w:tcW w:w="1601" w:type="dxa"/>
            <w:tcBorders>
              <w:top w:val="nil"/>
              <w:left w:val="nil"/>
              <w:bottom w:val="nil"/>
              <w:right w:val="nil"/>
            </w:tcBorders>
            <w:shd w:val="clear" w:color="auto" w:fill="auto"/>
            <w:noWrap/>
            <w:vAlign w:val="bottom"/>
            <w:hideMark/>
          </w:tcPr>
          <w:p w14:paraId="4C9E75A2"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13775.00 </w:t>
            </w:r>
          </w:p>
        </w:tc>
      </w:tr>
      <w:tr w:rsidR="00B72E39" w:rsidRPr="00E323CB" w14:paraId="3DDBFA2A" w14:textId="70D42416" w:rsidTr="007D39B1">
        <w:trPr>
          <w:trHeight w:val="300"/>
        </w:trPr>
        <w:tc>
          <w:tcPr>
            <w:tcW w:w="5345" w:type="dxa"/>
            <w:tcBorders>
              <w:top w:val="nil"/>
              <w:left w:val="nil"/>
              <w:bottom w:val="nil"/>
              <w:right w:val="nil"/>
            </w:tcBorders>
            <w:shd w:val="clear" w:color="auto" w:fill="auto"/>
            <w:vAlign w:val="bottom"/>
            <w:hideMark/>
          </w:tcPr>
          <w:p w14:paraId="6B9624CE"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Regional events</w:t>
            </w:r>
          </w:p>
        </w:tc>
        <w:tc>
          <w:tcPr>
            <w:tcW w:w="1601" w:type="dxa"/>
            <w:tcBorders>
              <w:top w:val="nil"/>
              <w:left w:val="nil"/>
              <w:bottom w:val="nil"/>
              <w:right w:val="nil"/>
            </w:tcBorders>
            <w:shd w:val="clear" w:color="auto" w:fill="auto"/>
            <w:noWrap/>
            <w:vAlign w:val="bottom"/>
            <w:hideMark/>
          </w:tcPr>
          <w:p w14:paraId="280AB55A" w14:textId="77777777" w:rsidR="00B72E39" w:rsidRPr="00E323CB" w:rsidRDefault="00B72E39" w:rsidP="00E323CB">
            <w:pPr>
              <w:jc w:val="right"/>
              <w:rPr>
                <w:rFonts w:ascii="Helvetica" w:eastAsia="Times New Roman" w:hAnsi="Helvetica" w:cs="Calibri"/>
                <w:color w:val="808080"/>
                <w:sz w:val="20"/>
                <w:szCs w:val="20"/>
              </w:rPr>
            </w:pPr>
          </w:p>
        </w:tc>
      </w:tr>
      <w:tr w:rsidR="00B72E39" w:rsidRPr="00E323CB" w14:paraId="15D1DBE7" w14:textId="694A33EA" w:rsidTr="007D39B1">
        <w:trPr>
          <w:trHeight w:val="300"/>
        </w:trPr>
        <w:tc>
          <w:tcPr>
            <w:tcW w:w="5345" w:type="dxa"/>
            <w:tcBorders>
              <w:top w:val="nil"/>
              <w:left w:val="nil"/>
              <w:bottom w:val="nil"/>
              <w:right w:val="nil"/>
            </w:tcBorders>
            <w:shd w:val="clear" w:color="auto" w:fill="auto"/>
            <w:vAlign w:val="bottom"/>
            <w:hideMark/>
          </w:tcPr>
          <w:p w14:paraId="3B18E723"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Online resource</w:t>
            </w:r>
          </w:p>
        </w:tc>
        <w:tc>
          <w:tcPr>
            <w:tcW w:w="1601" w:type="dxa"/>
            <w:tcBorders>
              <w:top w:val="nil"/>
              <w:left w:val="nil"/>
              <w:bottom w:val="nil"/>
              <w:right w:val="nil"/>
            </w:tcBorders>
            <w:shd w:val="clear" w:color="auto" w:fill="auto"/>
            <w:noWrap/>
            <w:vAlign w:val="bottom"/>
            <w:hideMark/>
          </w:tcPr>
          <w:p w14:paraId="42ECE9CB"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2500.00 </w:t>
            </w:r>
          </w:p>
        </w:tc>
      </w:tr>
      <w:tr w:rsidR="00B72E39" w:rsidRPr="00E323CB" w14:paraId="00B248D7" w14:textId="1DBDC402" w:rsidTr="007D39B1">
        <w:trPr>
          <w:trHeight w:val="300"/>
        </w:trPr>
        <w:tc>
          <w:tcPr>
            <w:tcW w:w="5345" w:type="dxa"/>
            <w:tcBorders>
              <w:top w:val="single" w:sz="4" w:space="0" w:color="auto"/>
              <w:left w:val="nil"/>
              <w:bottom w:val="single" w:sz="4" w:space="0" w:color="auto"/>
              <w:right w:val="nil"/>
            </w:tcBorders>
            <w:shd w:val="clear" w:color="auto" w:fill="auto"/>
            <w:vAlign w:val="bottom"/>
            <w:hideMark/>
          </w:tcPr>
          <w:p w14:paraId="2EEDE783" w14:textId="77777777" w:rsidR="00B72E39" w:rsidRPr="00E323CB" w:rsidRDefault="00B72E39" w:rsidP="00E323CB">
            <w:pPr>
              <w:rPr>
                <w:rFonts w:ascii="Helvetica" w:eastAsia="Times New Roman" w:hAnsi="Helvetica" w:cs="Calibri"/>
                <w:b/>
                <w:bCs/>
                <w:sz w:val="20"/>
                <w:szCs w:val="20"/>
              </w:rPr>
            </w:pPr>
            <w:r w:rsidRPr="00E323CB">
              <w:rPr>
                <w:rFonts w:ascii="Helvetica" w:eastAsia="Times New Roman" w:hAnsi="Helvetica" w:cs="Calibri"/>
                <w:b/>
                <w:bCs/>
                <w:sz w:val="20"/>
                <w:szCs w:val="20"/>
              </w:rPr>
              <w:t>Commissioned/grants services</w:t>
            </w:r>
          </w:p>
        </w:tc>
        <w:tc>
          <w:tcPr>
            <w:tcW w:w="1601" w:type="dxa"/>
            <w:tcBorders>
              <w:top w:val="single" w:sz="4" w:space="0" w:color="auto"/>
              <w:left w:val="nil"/>
              <w:bottom w:val="single" w:sz="4" w:space="0" w:color="auto"/>
              <w:right w:val="nil"/>
            </w:tcBorders>
            <w:shd w:val="clear" w:color="auto" w:fill="auto"/>
            <w:noWrap/>
            <w:vAlign w:val="bottom"/>
            <w:hideMark/>
          </w:tcPr>
          <w:p w14:paraId="1DC098CA"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w:t>
            </w:r>
          </w:p>
        </w:tc>
      </w:tr>
      <w:tr w:rsidR="00B72E39" w:rsidRPr="00E323CB" w14:paraId="57BBB899" w14:textId="0DE7D066" w:rsidTr="007D39B1">
        <w:trPr>
          <w:trHeight w:val="300"/>
        </w:trPr>
        <w:tc>
          <w:tcPr>
            <w:tcW w:w="5345" w:type="dxa"/>
            <w:tcBorders>
              <w:top w:val="nil"/>
              <w:left w:val="nil"/>
              <w:bottom w:val="nil"/>
              <w:right w:val="nil"/>
            </w:tcBorders>
            <w:shd w:val="clear" w:color="auto" w:fill="auto"/>
            <w:hideMark/>
          </w:tcPr>
          <w:p w14:paraId="52A11035" w14:textId="77777777" w:rsidR="00B72E39" w:rsidRPr="00E323CB" w:rsidRDefault="00B72E39" w:rsidP="00E323CB">
            <w:pPr>
              <w:rPr>
                <w:rFonts w:ascii="Helvetica" w:eastAsia="Times New Roman" w:hAnsi="Helvetica" w:cs="Calibri"/>
                <w:sz w:val="20"/>
                <w:szCs w:val="20"/>
              </w:rPr>
            </w:pPr>
            <w:r w:rsidRPr="00E323CB">
              <w:rPr>
                <w:rFonts w:ascii="Helvetica" w:eastAsia="Times New Roman" w:hAnsi="Helvetica" w:cs="Calibri"/>
                <w:sz w:val="20"/>
                <w:szCs w:val="20"/>
              </w:rPr>
              <w:t>Baring Foundation</w:t>
            </w:r>
          </w:p>
        </w:tc>
        <w:tc>
          <w:tcPr>
            <w:tcW w:w="1601" w:type="dxa"/>
            <w:tcBorders>
              <w:top w:val="nil"/>
              <w:left w:val="nil"/>
              <w:bottom w:val="nil"/>
              <w:right w:val="nil"/>
            </w:tcBorders>
            <w:shd w:val="clear" w:color="auto" w:fill="auto"/>
            <w:vAlign w:val="bottom"/>
            <w:hideMark/>
          </w:tcPr>
          <w:p w14:paraId="448C5C3F"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14000.00 </w:t>
            </w:r>
          </w:p>
        </w:tc>
      </w:tr>
      <w:tr w:rsidR="00B72E39" w:rsidRPr="00E323CB" w14:paraId="110E5AC7" w14:textId="5E7F09F6" w:rsidTr="007D39B1">
        <w:trPr>
          <w:trHeight w:val="300"/>
        </w:trPr>
        <w:tc>
          <w:tcPr>
            <w:tcW w:w="5345" w:type="dxa"/>
            <w:tcBorders>
              <w:top w:val="nil"/>
              <w:left w:val="nil"/>
              <w:bottom w:val="nil"/>
              <w:right w:val="nil"/>
            </w:tcBorders>
            <w:shd w:val="clear" w:color="auto" w:fill="auto"/>
            <w:hideMark/>
          </w:tcPr>
          <w:p w14:paraId="57A5AC02" w14:textId="77777777" w:rsidR="00B72E39" w:rsidRPr="0089508E" w:rsidRDefault="00B72E39" w:rsidP="00E323CB">
            <w:pPr>
              <w:rPr>
                <w:rFonts w:ascii="Helvetica" w:eastAsia="Times New Roman" w:hAnsi="Helvetica" w:cs="Calibri"/>
                <w:sz w:val="20"/>
                <w:szCs w:val="20"/>
                <w:highlight w:val="yellow"/>
              </w:rPr>
            </w:pPr>
            <w:r w:rsidRPr="0089508E">
              <w:rPr>
                <w:rFonts w:ascii="Helvetica" w:eastAsia="Times New Roman" w:hAnsi="Helvetica" w:cs="Calibri"/>
                <w:sz w:val="20"/>
                <w:szCs w:val="20"/>
                <w:highlight w:val="yellow"/>
              </w:rPr>
              <w:t>VCSE HW Alliance</w:t>
            </w:r>
          </w:p>
        </w:tc>
        <w:tc>
          <w:tcPr>
            <w:tcW w:w="1601" w:type="dxa"/>
            <w:tcBorders>
              <w:top w:val="nil"/>
              <w:left w:val="nil"/>
              <w:bottom w:val="nil"/>
              <w:right w:val="nil"/>
            </w:tcBorders>
            <w:shd w:val="clear" w:color="auto" w:fill="auto"/>
            <w:vAlign w:val="bottom"/>
            <w:hideMark/>
          </w:tcPr>
          <w:p w14:paraId="595AF24D" w14:textId="77777777" w:rsidR="00B72E39" w:rsidRPr="00E323CB" w:rsidRDefault="00B72E39" w:rsidP="00E323CB">
            <w:pPr>
              <w:jc w:val="center"/>
              <w:rPr>
                <w:rFonts w:ascii="Helvetica" w:eastAsia="Times New Roman" w:hAnsi="Helvetica" w:cs="Calibri"/>
                <w:sz w:val="20"/>
                <w:szCs w:val="20"/>
              </w:rPr>
            </w:pPr>
            <w:r w:rsidRPr="0089508E">
              <w:rPr>
                <w:rFonts w:ascii="Helvetica" w:eastAsia="Times New Roman" w:hAnsi="Helvetica" w:cs="Calibri"/>
                <w:sz w:val="20"/>
                <w:szCs w:val="20"/>
                <w:highlight w:val="yellow"/>
              </w:rPr>
              <w:t>80000.00</w:t>
            </w:r>
            <w:r w:rsidRPr="00E323CB">
              <w:rPr>
                <w:rFonts w:ascii="Helvetica" w:eastAsia="Times New Roman" w:hAnsi="Helvetica" w:cs="Calibri"/>
                <w:sz w:val="20"/>
                <w:szCs w:val="20"/>
              </w:rPr>
              <w:t xml:space="preserve"> </w:t>
            </w:r>
          </w:p>
        </w:tc>
      </w:tr>
      <w:tr w:rsidR="00B72E39" w:rsidRPr="00E323CB" w14:paraId="6B07D029" w14:textId="109A2474" w:rsidTr="007D39B1">
        <w:trPr>
          <w:trHeight w:val="284"/>
        </w:trPr>
        <w:tc>
          <w:tcPr>
            <w:tcW w:w="5345" w:type="dxa"/>
            <w:tcBorders>
              <w:top w:val="nil"/>
              <w:left w:val="nil"/>
              <w:bottom w:val="nil"/>
              <w:right w:val="nil"/>
            </w:tcBorders>
            <w:shd w:val="clear" w:color="auto" w:fill="auto"/>
            <w:vAlign w:val="bottom"/>
            <w:hideMark/>
          </w:tcPr>
          <w:p w14:paraId="6EBD3FDC" w14:textId="77777777" w:rsidR="00B72E39" w:rsidRPr="0089508E" w:rsidRDefault="00B72E39" w:rsidP="00E323CB">
            <w:pPr>
              <w:rPr>
                <w:rFonts w:ascii="Helvetica" w:eastAsia="Times New Roman" w:hAnsi="Helvetica" w:cs="Calibri"/>
                <w:sz w:val="20"/>
                <w:szCs w:val="20"/>
                <w:highlight w:val="yellow"/>
              </w:rPr>
            </w:pPr>
            <w:r w:rsidRPr="0089508E">
              <w:rPr>
                <w:rFonts w:ascii="Helvetica" w:eastAsia="Times New Roman" w:hAnsi="Helvetica" w:cs="Calibri"/>
                <w:sz w:val="20"/>
                <w:szCs w:val="20"/>
                <w:highlight w:val="yellow"/>
              </w:rPr>
              <w:lastRenderedPageBreak/>
              <w:t>Additional commissioned or grant programme delivery costs</w:t>
            </w:r>
          </w:p>
        </w:tc>
        <w:tc>
          <w:tcPr>
            <w:tcW w:w="1601" w:type="dxa"/>
            <w:tcBorders>
              <w:top w:val="nil"/>
              <w:left w:val="nil"/>
              <w:bottom w:val="nil"/>
              <w:right w:val="nil"/>
            </w:tcBorders>
            <w:shd w:val="clear" w:color="auto" w:fill="auto"/>
            <w:noWrap/>
            <w:vAlign w:val="bottom"/>
            <w:hideMark/>
          </w:tcPr>
          <w:p w14:paraId="754173E3" w14:textId="77777777" w:rsidR="00B72E39" w:rsidRPr="00E323CB" w:rsidRDefault="00B72E39" w:rsidP="00E323CB">
            <w:pPr>
              <w:jc w:val="center"/>
              <w:rPr>
                <w:rFonts w:ascii="Helvetica" w:eastAsia="Times New Roman" w:hAnsi="Helvetica" w:cs="Calibri"/>
                <w:sz w:val="20"/>
                <w:szCs w:val="20"/>
              </w:rPr>
            </w:pPr>
            <w:r w:rsidRPr="0089508E">
              <w:rPr>
                <w:rFonts w:ascii="Helvetica" w:eastAsia="Times New Roman" w:hAnsi="Helvetica" w:cs="Calibri"/>
                <w:sz w:val="20"/>
                <w:szCs w:val="20"/>
                <w:highlight w:val="yellow"/>
              </w:rPr>
              <w:t>45000.00</w:t>
            </w:r>
            <w:r w:rsidRPr="00E323CB">
              <w:rPr>
                <w:rFonts w:ascii="Helvetica" w:eastAsia="Times New Roman" w:hAnsi="Helvetica" w:cs="Calibri"/>
                <w:sz w:val="20"/>
                <w:szCs w:val="20"/>
              </w:rPr>
              <w:t xml:space="preserve"> </w:t>
            </w:r>
          </w:p>
        </w:tc>
      </w:tr>
      <w:tr w:rsidR="00B72E39" w:rsidRPr="00E323CB" w14:paraId="76C89689" w14:textId="1F70F110" w:rsidTr="007D39B1">
        <w:trPr>
          <w:trHeight w:val="300"/>
        </w:trPr>
        <w:tc>
          <w:tcPr>
            <w:tcW w:w="5345" w:type="dxa"/>
            <w:tcBorders>
              <w:top w:val="single" w:sz="4" w:space="0" w:color="auto"/>
              <w:left w:val="nil"/>
              <w:bottom w:val="single" w:sz="4" w:space="0" w:color="auto"/>
              <w:right w:val="nil"/>
            </w:tcBorders>
            <w:shd w:val="clear" w:color="auto" w:fill="auto"/>
            <w:vAlign w:val="bottom"/>
            <w:hideMark/>
          </w:tcPr>
          <w:p w14:paraId="25C9A91C" w14:textId="77777777" w:rsidR="00B72E39" w:rsidRPr="00E323CB" w:rsidRDefault="00B72E39" w:rsidP="00E323CB">
            <w:pPr>
              <w:rPr>
                <w:rFonts w:ascii="Helvetica" w:eastAsia="Times New Roman" w:hAnsi="Helvetica" w:cs="Calibri"/>
                <w:b/>
                <w:bCs/>
                <w:sz w:val="20"/>
                <w:szCs w:val="20"/>
              </w:rPr>
            </w:pPr>
            <w:r w:rsidRPr="00E323CB">
              <w:rPr>
                <w:rFonts w:ascii="Helvetica" w:eastAsia="Times New Roman" w:hAnsi="Helvetica" w:cs="Calibri"/>
                <w:b/>
                <w:bCs/>
                <w:sz w:val="20"/>
                <w:szCs w:val="20"/>
              </w:rPr>
              <w:t>Running costs</w:t>
            </w:r>
          </w:p>
        </w:tc>
        <w:tc>
          <w:tcPr>
            <w:tcW w:w="1601" w:type="dxa"/>
            <w:tcBorders>
              <w:top w:val="single" w:sz="4" w:space="0" w:color="auto"/>
              <w:left w:val="nil"/>
              <w:bottom w:val="single" w:sz="4" w:space="0" w:color="auto"/>
              <w:right w:val="nil"/>
            </w:tcBorders>
            <w:shd w:val="clear" w:color="auto" w:fill="auto"/>
            <w:noWrap/>
            <w:vAlign w:val="bottom"/>
            <w:hideMark/>
          </w:tcPr>
          <w:p w14:paraId="1A8EE3DF" w14:textId="77777777" w:rsidR="00B72E39" w:rsidRPr="00E323CB" w:rsidRDefault="00B72E39" w:rsidP="00E323CB">
            <w:pPr>
              <w:jc w:val="center"/>
              <w:rPr>
                <w:rFonts w:ascii="Helvetica" w:eastAsia="Times New Roman" w:hAnsi="Helvetica" w:cs="Calibri"/>
                <w:sz w:val="20"/>
                <w:szCs w:val="20"/>
              </w:rPr>
            </w:pPr>
            <w:r w:rsidRPr="00E323CB">
              <w:rPr>
                <w:rFonts w:ascii="Helvetica" w:eastAsia="Times New Roman" w:hAnsi="Helvetica" w:cs="Calibri"/>
                <w:sz w:val="20"/>
                <w:szCs w:val="20"/>
              </w:rPr>
              <w:t> </w:t>
            </w:r>
          </w:p>
        </w:tc>
      </w:tr>
      <w:tr w:rsidR="00B72E39" w:rsidRPr="00E323CB" w14:paraId="51276BEA" w14:textId="0F06897F" w:rsidTr="007D39B1">
        <w:trPr>
          <w:trHeight w:val="300"/>
        </w:trPr>
        <w:tc>
          <w:tcPr>
            <w:tcW w:w="5345" w:type="dxa"/>
            <w:tcBorders>
              <w:top w:val="nil"/>
              <w:left w:val="nil"/>
              <w:bottom w:val="nil"/>
              <w:right w:val="nil"/>
            </w:tcBorders>
            <w:shd w:val="clear" w:color="auto" w:fill="auto"/>
            <w:vAlign w:val="bottom"/>
            <w:hideMark/>
          </w:tcPr>
          <w:p w14:paraId="0843EC46" w14:textId="129BF637" w:rsidR="00B72E39" w:rsidRPr="00E323CB" w:rsidRDefault="00B72E39" w:rsidP="00D96FCE">
            <w:pPr>
              <w:rPr>
                <w:rFonts w:ascii="Helvetica" w:eastAsia="Times New Roman" w:hAnsi="Helvetica" w:cs="Calibri"/>
                <w:sz w:val="20"/>
                <w:szCs w:val="20"/>
              </w:rPr>
            </w:pPr>
            <w:r w:rsidRPr="00E323CB">
              <w:rPr>
                <w:rFonts w:ascii="Helvetica" w:eastAsia="Times New Roman" w:hAnsi="Helvetica" w:cs="Calibri"/>
                <w:sz w:val="20"/>
                <w:szCs w:val="20"/>
              </w:rPr>
              <w:t xml:space="preserve">1% of core </w:t>
            </w:r>
            <w:r>
              <w:rPr>
                <w:rFonts w:ascii="Helvetica" w:eastAsia="Times New Roman" w:hAnsi="Helvetica" w:cs="Calibri"/>
                <w:sz w:val="20"/>
                <w:szCs w:val="20"/>
              </w:rPr>
              <w:t>(EDI)</w:t>
            </w:r>
          </w:p>
        </w:tc>
        <w:tc>
          <w:tcPr>
            <w:tcW w:w="1601" w:type="dxa"/>
            <w:tcBorders>
              <w:top w:val="nil"/>
              <w:left w:val="nil"/>
              <w:bottom w:val="nil"/>
              <w:right w:val="nil"/>
            </w:tcBorders>
            <w:shd w:val="clear" w:color="auto" w:fill="auto"/>
            <w:noWrap/>
            <w:vAlign w:val="bottom"/>
            <w:hideMark/>
          </w:tcPr>
          <w:p w14:paraId="1D1531E2" w14:textId="77777777" w:rsidR="00B72E39" w:rsidRPr="00E323CB" w:rsidRDefault="00B72E39" w:rsidP="00D96FCE">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1000.00 </w:t>
            </w:r>
          </w:p>
        </w:tc>
      </w:tr>
      <w:tr w:rsidR="00B72E39" w:rsidRPr="00E323CB" w14:paraId="50DEB114" w14:textId="027FEF87" w:rsidTr="007D39B1">
        <w:trPr>
          <w:trHeight w:val="300"/>
        </w:trPr>
        <w:tc>
          <w:tcPr>
            <w:tcW w:w="5345" w:type="dxa"/>
            <w:tcBorders>
              <w:top w:val="nil"/>
              <w:left w:val="nil"/>
              <w:bottom w:val="nil"/>
              <w:right w:val="nil"/>
            </w:tcBorders>
            <w:shd w:val="clear" w:color="auto" w:fill="auto"/>
            <w:vAlign w:val="bottom"/>
            <w:hideMark/>
          </w:tcPr>
          <w:p w14:paraId="7063CE6A" w14:textId="77777777" w:rsidR="00B72E39" w:rsidRPr="00E323CB" w:rsidRDefault="00B72E39" w:rsidP="00D96FCE">
            <w:pPr>
              <w:rPr>
                <w:rFonts w:ascii="Helvetica" w:eastAsia="Times New Roman" w:hAnsi="Helvetica" w:cs="Calibri"/>
                <w:sz w:val="20"/>
                <w:szCs w:val="20"/>
              </w:rPr>
            </w:pPr>
            <w:r w:rsidRPr="00E323CB">
              <w:rPr>
                <w:rFonts w:ascii="Helvetica" w:eastAsia="Times New Roman" w:hAnsi="Helvetica" w:cs="Calibri"/>
                <w:sz w:val="20"/>
                <w:szCs w:val="20"/>
              </w:rPr>
              <w:t>Staff training/CPD</w:t>
            </w:r>
          </w:p>
        </w:tc>
        <w:tc>
          <w:tcPr>
            <w:tcW w:w="1601" w:type="dxa"/>
            <w:tcBorders>
              <w:top w:val="nil"/>
              <w:left w:val="nil"/>
              <w:bottom w:val="nil"/>
              <w:right w:val="nil"/>
            </w:tcBorders>
            <w:shd w:val="clear" w:color="auto" w:fill="auto"/>
            <w:noWrap/>
            <w:vAlign w:val="bottom"/>
            <w:hideMark/>
          </w:tcPr>
          <w:p w14:paraId="5CE178A8" w14:textId="77777777" w:rsidR="00B72E39" w:rsidRPr="00E323CB" w:rsidRDefault="00B72E39" w:rsidP="00D96FCE">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2000.00 </w:t>
            </w:r>
          </w:p>
        </w:tc>
      </w:tr>
      <w:tr w:rsidR="00B72E39" w:rsidRPr="00E323CB" w14:paraId="360C2A6C" w14:textId="1664A511" w:rsidTr="007D39B1">
        <w:trPr>
          <w:trHeight w:val="300"/>
        </w:trPr>
        <w:tc>
          <w:tcPr>
            <w:tcW w:w="5345" w:type="dxa"/>
            <w:tcBorders>
              <w:top w:val="nil"/>
              <w:left w:val="nil"/>
              <w:bottom w:val="nil"/>
              <w:right w:val="nil"/>
            </w:tcBorders>
            <w:shd w:val="clear" w:color="auto" w:fill="auto"/>
            <w:vAlign w:val="bottom"/>
            <w:hideMark/>
          </w:tcPr>
          <w:p w14:paraId="0A3C2343" w14:textId="77777777" w:rsidR="00B72E39" w:rsidRPr="00E323CB" w:rsidRDefault="00B72E39" w:rsidP="00D96FCE">
            <w:pPr>
              <w:rPr>
                <w:rFonts w:ascii="Helvetica" w:eastAsia="Times New Roman" w:hAnsi="Helvetica" w:cs="Calibri"/>
                <w:sz w:val="20"/>
                <w:szCs w:val="20"/>
              </w:rPr>
            </w:pPr>
            <w:r w:rsidRPr="00E323CB">
              <w:rPr>
                <w:rFonts w:ascii="Helvetica" w:eastAsia="Times New Roman" w:hAnsi="Helvetica" w:cs="Calibri"/>
                <w:sz w:val="20"/>
                <w:szCs w:val="20"/>
              </w:rPr>
              <w:t>Xero subscription</w:t>
            </w:r>
          </w:p>
        </w:tc>
        <w:tc>
          <w:tcPr>
            <w:tcW w:w="1601" w:type="dxa"/>
            <w:tcBorders>
              <w:top w:val="nil"/>
              <w:left w:val="nil"/>
              <w:bottom w:val="nil"/>
              <w:right w:val="nil"/>
            </w:tcBorders>
            <w:shd w:val="clear" w:color="auto" w:fill="auto"/>
            <w:noWrap/>
            <w:vAlign w:val="bottom"/>
            <w:hideMark/>
          </w:tcPr>
          <w:p w14:paraId="5DE1AF3A" w14:textId="77777777" w:rsidR="00B72E39" w:rsidRPr="00E323CB" w:rsidRDefault="00B72E39" w:rsidP="00D96FCE">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345.60 </w:t>
            </w:r>
          </w:p>
        </w:tc>
      </w:tr>
      <w:tr w:rsidR="00B72E39" w:rsidRPr="00E323CB" w14:paraId="7CCDF78A" w14:textId="34FC1F85" w:rsidTr="007D39B1">
        <w:trPr>
          <w:trHeight w:val="300"/>
        </w:trPr>
        <w:tc>
          <w:tcPr>
            <w:tcW w:w="5345" w:type="dxa"/>
            <w:tcBorders>
              <w:top w:val="nil"/>
              <w:left w:val="nil"/>
              <w:bottom w:val="nil"/>
              <w:right w:val="nil"/>
            </w:tcBorders>
            <w:shd w:val="clear" w:color="auto" w:fill="auto"/>
            <w:vAlign w:val="bottom"/>
            <w:hideMark/>
          </w:tcPr>
          <w:p w14:paraId="0BC44FB9" w14:textId="77777777" w:rsidR="00B72E39" w:rsidRPr="00E323CB" w:rsidRDefault="00B72E39" w:rsidP="00D96FCE">
            <w:pPr>
              <w:rPr>
                <w:rFonts w:ascii="Helvetica" w:eastAsia="Times New Roman" w:hAnsi="Helvetica" w:cs="Calibri"/>
                <w:sz w:val="20"/>
                <w:szCs w:val="20"/>
              </w:rPr>
            </w:pPr>
            <w:r w:rsidRPr="00E323CB">
              <w:rPr>
                <w:rFonts w:ascii="Helvetica" w:eastAsia="Times New Roman" w:hAnsi="Helvetica" w:cs="Calibri"/>
                <w:sz w:val="20"/>
                <w:szCs w:val="20"/>
              </w:rPr>
              <w:t>Mailchimp subscription</w:t>
            </w:r>
          </w:p>
        </w:tc>
        <w:tc>
          <w:tcPr>
            <w:tcW w:w="1601" w:type="dxa"/>
            <w:tcBorders>
              <w:top w:val="nil"/>
              <w:left w:val="nil"/>
              <w:bottom w:val="nil"/>
              <w:right w:val="nil"/>
            </w:tcBorders>
            <w:shd w:val="clear" w:color="auto" w:fill="auto"/>
            <w:noWrap/>
            <w:vAlign w:val="bottom"/>
            <w:hideMark/>
          </w:tcPr>
          <w:p w14:paraId="159B2B04" w14:textId="77777777" w:rsidR="00B72E39" w:rsidRPr="00E323CB" w:rsidRDefault="00B72E39" w:rsidP="00D96FCE">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900.00 </w:t>
            </w:r>
          </w:p>
        </w:tc>
      </w:tr>
      <w:tr w:rsidR="00B72E39" w:rsidRPr="00E323CB" w14:paraId="14C77E17" w14:textId="2EF92C6F" w:rsidTr="007D39B1">
        <w:trPr>
          <w:trHeight w:val="300"/>
        </w:trPr>
        <w:tc>
          <w:tcPr>
            <w:tcW w:w="5345" w:type="dxa"/>
            <w:tcBorders>
              <w:top w:val="nil"/>
              <w:left w:val="nil"/>
              <w:bottom w:val="nil"/>
              <w:right w:val="nil"/>
            </w:tcBorders>
            <w:shd w:val="clear" w:color="auto" w:fill="auto"/>
            <w:vAlign w:val="bottom"/>
            <w:hideMark/>
          </w:tcPr>
          <w:p w14:paraId="049E6717" w14:textId="77777777" w:rsidR="00B72E39" w:rsidRPr="00E323CB" w:rsidRDefault="00B72E39" w:rsidP="00D96FCE">
            <w:pPr>
              <w:rPr>
                <w:rFonts w:ascii="Helvetica" w:eastAsia="Times New Roman" w:hAnsi="Helvetica" w:cs="Calibri"/>
                <w:sz w:val="20"/>
                <w:szCs w:val="20"/>
              </w:rPr>
            </w:pPr>
            <w:r w:rsidRPr="00E323CB">
              <w:rPr>
                <w:rFonts w:ascii="Helvetica" w:eastAsia="Times New Roman" w:hAnsi="Helvetica" w:cs="Calibri"/>
                <w:sz w:val="20"/>
                <w:szCs w:val="20"/>
              </w:rPr>
              <w:t>Zoom subs</w:t>
            </w:r>
          </w:p>
        </w:tc>
        <w:tc>
          <w:tcPr>
            <w:tcW w:w="1601" w:type="dxa"/>
            <w:tcBorders>
              <w:top w:val="nil"/>
              <w:left w:val="nil"/>
              <w:bottom w:val="nil"/>
              <w:right w:val="nil"/>
            </w:tcBorders>
            <w:shd w:val="clear" w:color="auto" w:fill="auto"/>
            <w:noWrap/>
            <w:vAlign w:val="bottom"/>
            <w:hideMark/>
          </w:tcPr>
          <w:p w14:paraId="42E6368C" w14:textId="77777777" w:rsidR="00B72E39" w:rsidRPr="00E323CB" w:rsidRDefault="00B72E39" w:rsidP="00D96FCE">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180.00 </w:t>
            </w:r>
          </w:p>
        </w:tc>
      </w:tr>
      <w:tr w:rsidR="00B72E39" w:rsidRPr="00E323CB" w14:paraId="3DAED7EC" w14:textId="7C17E58E" w:rsidTr="007D39B1">
        <w:trPr>
          <w:trHeight w:val="300"/>
        </w:trPr>
        <w:tc>
          <w:tcPr>
            <w:tcW w:w="5345" w:type="dxa"/>
            <w:tcBorders>
              <w:top w:val="nil"/>
              <w:left w:val="nil"/>
              <w:bottom w:val="nil"/>
              <w:right w:val="nil"/>
            </w:tcBorders>
            <w:shd w:val="clear" w:color="auto" w:fill="auto"/>
            <w:vAlign w:val="bottom"/>
            <w:hideMark/>
          </w:tcPr>
          <w:p w14:paraId="443CFB0B" w14:textId="77777777" w:rsidR="00B72E39" w:rsidRPr="00E323CB" w:rsidRDefault="00B72E39" w:rsidP="00D96FCE">
            <w:pPr>
              <w:rPr>
                <w:rFonts w:ascii="Helvetica" w:eastAsia="Times New Roman" w:hAnsi="Helvetica" w:cs="Calibri"/>
                <w:sz w:val="20"/>
                <w:szCs w:val="20"/>
              </w:rPr>
            </w:pPr>
            <w:r w:rsidRPr="00E323CB">
              <w:rPr>
                <w:rFonts w:ascii="Helvetica" w:eastAsia="Times New Roman" w:hAnsi="Helvetica" w:cs="Calibri"/>
                <w:sz w:val="20"/>
                <w:szCs w:val="20"/>
              </w:rPr>
              <w:t>Subsistence costs</w:t>
            </w:r>
          </w:p>
        </w:tc>
        <w:tc>
          <w:tcPr>
            <w:tcW w:w="1601" w:type="dxa"/>
            <w:tcBorders>
              <w:top w:val="nil"/>
              <w:left w:val="nil"/>
              <w:bottom w:val="nil"/>
              <w:right w:val="nil"/>
            </w:tcBorders>
            <w:shd w:val="clear" w:color="auto" w:fill="auto"/>
            <w:noWrap/>
            <w:vAlign w:val="bottom"/>
            <w:hideMark/>
          </w:tcPr>
          <w:p w14:paraId="7286EFEA" w14:textId="77777777" w:rsidR="00B72E39" w:rsidRPr="00E323CB" w:rsidRDefault="00B72E39" w:rsidP="00D96FCE">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500.00 </w:t>
            </w:r>
          </w:p>
        </w:tc>
      </w:tr>
      <w:tr w:rsidR="00B72E39" w:rsidRPr="00E323CB" w14:paraId="4FF67036" w14:textId="776A9841" w:rsidTr="007D39B1">
        <w:trPr>
          <w:trHeight w:val="300"/>
        </w:trPr>
        <w:tc>
          <w:tcPr>
            <w:tcW w:w="5345" w:type="dxa"/>
            <w:tcBorders>
              <w:top w:val="nil"/>
              <w:left w:val="nil"/>
              <w:bottom w:val="nil"/>
              <w:right w:val="nil"/>
            </w:tcBorders>
            <w:shd w:val="clear" w:color="auto" w:fill="auto"/>
            <w:vAlign w:val="bottom"/>
            <w:hideMark/>
          </w:tcPr>
          <w:p w14:paraId="779E5292" w14:textId="77777777" w:rsidR="00B72E39" w:rsidRPr="00E323CB" w:rsidRDefault="00B72E39" w:rsidP="00D96FCE">
            <w:pPr>
              <w:rPr>
                <w:rFonts w:ascii="Helvetica" w:eastAsia="Times New Roman" w:hAnsi="Helvetica" w:cs="Calibri"/>
                <w:sz w:val="20"/>
                <w:szCs w:val="20"/>
              </w:rPr>
            </w:pPr>
            <w:r w:rsidRPr="00E323CB">
              <w:rPr>
                <w:rFonts w:ascii="Helvetica" w:eastAsia="Times New Roman" w:hAnsi="Helvetica" w:cs="Calibri"/>
                <w:sz w:val="20"/>
                <w:szCs w:val="20"/>
              </w:rPr>
              <w:t>Equipment/IT etc</w:t>
            </w:r>
          </w:p>
        </w:tc>
        <w:tc>
          <w:tcPr>
            <w:tcW w:w="1601" w:type="dxa"/>
            <w:tcBorders>
              <w:top w:val="nil"/>
              <w:left w:val="nil"/>
              <w:bottom w:val="nil"/>
              <w:right w:val="nil"/>
            </w:tcBorders>
            <w:shd w:val="clear" w:color="auto" w:fill="auto"/>
            <w:noWrap/>
            <w:vAlign w:val="bottom"/>
            <w:hideMark/>
          </w:tcPr>
          <w:p w14:paraId="1EC6E972" w14:textId="77777777" w:rsidR="00B72E39" w:rsidRPr="00E323CB" w:rsidRDefault="00B72E39" w:rsidP="00D96FCE">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1000.00 </w:t>
            </w:r>
          </w:p>
        </w:tc>
      </w:tr>
      <w:tr w:rsidR="00B72E39" w:rsidRPr="00E323CB" w14:paraId="6AB4D646" w14:textId="2B8C30F5" w:rsidTr="007D39B1">
        <w:trPr>
          <w:trHeight w:val="300"/>
        </w:trPr>
        <w:tc>
          <w:tcPr>
            <w:tcW w:w="5345" w:type="dxa"/>
            <w:tcBorders>
              <w:top w:val="nil"/>
              <w:left w:val="nil"/>
              <w:bottom w:val="nil"/>
              <w:right w:val="nil"/>
            </w:tcBorders>
            <w:shd w:val="clear" w:color="auto" w:fill="auto"/>
            <w:vAlign w:val="bottom"/>
            <w:hideMark/>
          </w:tcPr>
          <w:p w14:paraId="3C3BB17E" w14:textId="77777777" w:rsidR="00B72E39" w:rsidRPr="00E323CB" w:rsidRDefault="00B72E39" w:rsidP="00D96FCE">
            <w:pPr>
              <w:rPr>
                <w:rFonts w:ascii="Helvetica" w:eastAsia="Times New Roman" w:hAnsi="Helvetica" w:cs="Calibri"/>
                <w:sz w:val="20"/>
                <w:szCs w:val="20"/>
              </w:rPr>
            </w:pPr>
            <w:r w:rsidRPr="00E323CB">
              <w:rPr>
                <w:rFonts w:ascii="Helvetica" w:eastAsia="Times New Roman" w:hAnsi="Helvetica" w:cs="Calibri"/>
                <w:sz w:val="20"/>
                <w:szCs w:val="20"/>
              </w:rPr>
              <w:t>Travel</w:t>
            </w:r>
          </w:p>
        </w:tc>
        <w:tc>
          <w:tcPr>
            <w:tcW w:w="1601" w:type="dxa"/>
            <w:tcBorders>
              <w:top w:val="nil"/>
              <w:left w:val="nil"/>
              <w:bottom w:val="nil"/>
              <w:right w:val="nil"/>
            </w:tcBorders>
            <w:shd w:val="clear" w:color="auto" w:fill="auto"/>
            <w:noWrap/>
            <w:vAlign w:val="bottom"/>
            <w:hideMark/>
          </w:tcPr>
          <w:p w14:paraId="15013758" w14:textId="77777777" w:rsidR="00B72E39" w:rsidRPr="00E323CB" w:rsidRDefault="00B72E39" w:rsidP="00D96FCE">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5000.00 </w:t>
            </w:r>
          </w:p>
        </w:tc>
      </w:tr>
      <w:tr w:rsidR="00B72E39" w:rsidRPr="00E323CB" w14:paraId="6842148C" w14:textId="571BDB22" w:rsidTr="007D39B1">
        <w:trPr>
          <w:trHeight w:val="300"/>
        </w:trPr>
        <w:tc>
          <w:tcPr>
            <w:tcW w:w="5345" w:type="dxa"/>
            <w:tcBorders>
              <w:top w:val="nil"/>
              <w:left w:val="nil"/>
              <w:bottom w:val="nil"/>
              <w:right w:val="nil"/>
            </w:tcBorders>
            <w:shd w:val="clear" w:color="auto" w:fill="auto"/>
            <w:vAlign w:val="bottom"/>
            <w:hideMark/>
          </w:tcPr>
          <w:p w14:paraId="368D3B2F" w14:textId="77777777" w:rsidR="00B72E39" w:rsidRPr="00E323CB" w:rsidRDefault="00B72E39" w:rsidP="00D96FCE">
            <w:pPr>
              <w:rPr>
                <w:rFonts w:ascii="Helvetica" w:eastAsia="Times New Roman" w:hAnsi="Helvetica" w:cs="Calibri"/>
                <w:sz w:val="20"/>
                <w:szCs w:val="20"/>
              </w:rPr>
            </w:pPr>
            <w:r w:rsidRPr="00E323CB">
              <w:rPr>
                <w:rFonts w:ascii="Helvetica" w:eastAsia="Times New Roman" w:hAnsi="Helvetica" w:cs="Calibri"/>
                <w:sz w:val="20"/>
                <w:szCs w:val="20"/>
              </w:rPr>
              <w:t>Phone</w:t>
            </w:r>
          </w:p>
        </w:tc>
        <w:tc>
          <w:tcPr>
            <w:tcW w:w="1601" w:type="dxa"/>
            <w:tcBorders>
              <w:top w:val="nil"/>
              <w:left w:val="nil"/>
              <w:bottom w:val="nil"/>
              <w:right w:val="nil"/>
            </w:tcBorders>
            <w:shd w:val="clear" w:color="auto" w:fill="auto"/>
            <w:noWrap/>
            <w:vAlign w:val="bottom"/>
            <w:hideMark/>
          </w:tcPr>
          <w:p w14:paraId="01F67DBB" w14:textId="77777777" w:rsidR="00B72E39" w:rsidRPr="00E323CB" w:rsidRDefault="00B72E39" w:rsidP="00D96FCE">
            <w:pPr>
              <w:jc w:val="center"/>
              <w:rPr>
                <w:rFonts w:ascii="Helvetica" w:eastAsia="Times New Roman" w:hAnsi="Helvetica" w:cs="Calibri"/>
                <w:color w:val="000000"/>
                <w:sz w:val="20"/>
                <w:szCs w:val="20"/>
              </w:rPr>
            </w:pPr>
            <w:r w:rsidRPr="00E323CB">
              <w:rPr>
                <w:rFonts w:ascii="Helvetica" w:eastAsia="Times New Roman" w:hAnsi="Helvetica" w:cs="Calibri"/>
                <w:color w:val="000000"/>
                <w:sz w:val="20"/>
                <w:szCs w:val="20"/>
              </w:rPr>
              <w:t xml:space="preserve">200.00 </w:t>
            </w:r>
          </w:p>
        </w:tc>
      </w:tr>
      <w:tr w:rsidR="00B72E39" w:rsidRPr="00E323CB" w14:paraId="27FFFE97" w14:textId="75C25E95" w:rsidTr="007D39B1">
        <w:trPr>
          <w:trHeight w:val="300"/>
        </w:trPr>
        <w:tc>
          <w:tcPr>
            <w:tcW w:w="5345" w:type="dxa"/>
            <w:tcBorders>
              <w:top w:val="nil"/>
              <w:left w:val="nil"/>
              <w:bottom w:val="nil"/>
              <w:right w:val="nil"/>
            </w:tcBorders>
            <w:shd w:val="clear" w:color="auto" w:fill="auto"/>
            <w:vAlign w:val="bottom"/>
            <w:hideMark/>
          </w:tcPr>
          <w:p w14:paraId="4A1B1FBE" w14:textId="77777777" w:rsidR="00B72E39" w:rsidRPr="00E323CB" w:rsidRDefault="00B72E39" w:rsidP="00D96FCE">
            <w:pPr>
              <w:rPr>
                <w:rFonts w:ascii="Helvetica" w:eastAsia="Times New Roman" w:hAnsi="Helvetica" w:cs="Calibri"/>
                <w:sz w:val="20"/>
                <w:szCs w:val="20"/>
              </w:rPr>
            </w:pPr>
            <w:r w:rsidRPr="00E323CB">
              <w:rPr>
                <w:rFonts w:ascii="Helvetica" w:eastAsia="Times New Roman" w:hAnsi="Helvetica" w:cs="Calibri"/>
                <w:sz w:val="20"/>
                <w:szCs w:val="20"/>
              </w:rPr>
              <w:t>Materials and office costs</w:t>
            </w:r>
          </w:p>
        </w:tc>
        <w:tc>
          <w:tcPr>
            <w:tcW w:w="1601" w:type="dxa"/>
            <w:tcBorders>
              <w:top w:val="nil"/>
              <w:left w:val="nil"/>
              <w:bottom w:val="nil"/>
              <w:right w:val="nil"/>
            </w:tcBorders>
            <w:shd w:val="clear" w:color="auto" w:fill="auto"/>
            <w:noWrap/>
            <w:vAlign w:val="bottom"/>
            <w:hideMark/>
          </w:tcPr>
          <w:p w14:paraId="7431726F" w14:textId="77777777" w:rsidR="00B72E39" w:rsidRPr="00E323CB" w:rsidRDefault="00B72E39" w:rsidP="00D96FCE">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100.00 </w:t>
            </w:r>
          </w:p>
        </w:tc>
      </w:tr>
      <w:tr w:rsidR="00B72E39" w:rsidRPr="00E323CB" w14:paraId="7C38AF7B" w14:textId="492A2613" w:rsidTr="007D39B1">
        <w:trPr>
          <w:trHeight w:val="300"/>
        </w:trPr>
        <w:tc>
          <w:tcPr>
            <w:tcW w:w="5345" w:type="dxa"/>
            <w:tcBorders>
              <w:top w:val="nil"/>
              <w:left w:val="nil"/>
              <w:bottom w:val="nil"/>
              <w:right w:val="nil"/>
            </w:tcBorders>
            <w:shd w:val="clear" w:color="auto" w:fill="auto"/>
            <w:vAlign w:val="center"/>
            <w:hideMark/>
          </w:tcPr>
          <w:p w14:paraId="22D6C0D9" w14:textId="77777777" w:rsidR="00B72E39" w:rsidRPr="00E323CB" w:rsidRDefault="00B72E39" w:rsidP="00D96FCE">
            <w:pPr>
              <w:rPr>
                <w:rFonts w:ascii="Helvetica" w:eastAsia="Times New Roman" w:hAnsi="Helvetica" w:cs="Calibri"/>
                <w:sz w:val="20"/>
                <w:szCs w:val="20"/>
              </w:rPr>
            </w:pPr>
            <w:r w:rsidRPr="00E323CB">
              <w:rPr>
                <w:rFonts w:ascii="Helvetica" w:eastAsia="Times New Roman" w:hAnsi="Helvetica" w:cs="Calibri"/>
                <w:sz w:val="20"/>
                <w:szCs w:val="20"/>
              </w:rPr>
              <w:t>Accountancy, audit, bookkeeping, bank charges, payroll</w:t>
            </w:r>
          </w:p>
        </w:tc>
        <w:tc>
          <w:tcPr>
            <w:tcW w:w="1601" w:type="dxa"/>
            <w:tcBorders>
              <w:top w:val="nil"/>
              <w:left w:val="nil"/>
              <w:bottom w:val="nil"/>
              <w:right w:val="nil"/>
            </w:tcBorders>
            <w:shd w:val="clear" w:color="auto" w:fill="auto"/>
            <w:noWrap/>
            <w:vAlign w:val="bottom"/>
            <w:hideMark/>
          </w:tcPr>
          <w:p w14:paraId="58101669" w14:textId="77777777" w:rsidR="00B72E39" w:rsidRPr="00E323CB" w:rsidRDefault="00B72E39" w:rsidP="00D96FCE">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2500.00 </w:t>
            </w:r>
          </w:p>
        </w:tc>
      </w:tr>
      <w:tr w:rsidR="00B72E39" w:rsidRPr="00E323CB" w14:paraId="5A6AADBE" w14:textId="30B65072" w:rsidTr="007D39B1">
        <w:trPr>
          <w:trHeight w:val="300"/>
        </w:trPr>
        <w:tc>
          <w:tcPr>
            <w:tcW w:w="5345" w:type="dxa"/>
            <w:tcBorders>
              <w:top w:val="nil"/>
              <w:left w:val="nil"/>
              <w:bottom w:val="single" w:sz="4" w:space="0" w:color="auto"/>
              <w:right w:val="nil"/>
            </w:tcBorders>
            <w:shd w:val="clear" w:color="auto" w:fill="auto"/>
            <w:vAlign w:val="bottom"/>
            <w:hideMark/>
          </w:tcPr>
          <w:p w14:paraId="25B0ECC2" w14:textId="77777777" w:rsidR="00B72E39" w:rsidRPr="00E323CB" w:rsidRDefault="00B72E39" w:rsidP="00D96FCE">
            <w:pPr>
              <w:rPr>
                <w:rFonts w:ascii="Helvetica" w:eastAsia="Times New Roman" w:hAnsi="Helvetica" w:cs="Calibri"/>
                <w:sz w:val="20"/>
                <w:szCs w:val="20"/>
              </w:rPr>
            </w:pPr>
            <w:r w:rsidRPr="00E323CB">
              <w:rPr>
                <w:rFonts w:ascii="Helvetica" w:eastAsia="Times New Roman" w:hAnsi="Helvetica" w:cs="Calibri"/>
                <w:sz w:val="20"/>
                <w:szCs w:val="20"/>
              </w:rPr>
              <w:t>Insurance</w:t>
            </w:r>
          </w:p>
        </w:tc>
        <w:tc>
          <w:tcPr>
            <w:tcW w:w="1601" w:type="dxa"/>
            <w:tcBorders>
              <w:top w:val="nil"/>
              <w:left w:val="nil"/>
              <w:bottom w:val="nil"/>
              <w:right w:val="nil"/>
            </w:tcBorders>
            <w:shd w:val="clear" w:color="auto" w:fill="auto"/>
            <w:noWrap/>
            <w:vAlign w:val="bottom"/>
            <w:hideMark/>
          </w:tcPr>
          <w:p w14:paraId="7A02D9CE" w14:textId="77777777" w:rsidR="00B72E39" w:rsidRPr="00E323CB" w:rsidRDefault="00B72E39" w:rsidP="00D96FCE">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750.00 </w:t>
            </w:r>
          </w:p>
        </w:tc>
      </w:tr>
      <w:tr w:rsidR="00B72E39" w:rsidRPr="00E323CB" w14:paraId="2CA6F625" w14:textId="69F3A857" w:rsidTr="007D39B1">
        <w:trPr>
          <w:trHeight w:val="320"/>
        </w:trPr>
        <w:tc>
          <w:tcPr>
            <w:tcW w:w="5345" w:type="dxa"/>
            <w:tcBorders>
              <w:top w:val="nil"/>
              <w:left w:val="nil"/>
              <w:bottom w:val="single" w:sz="8" w:space="0" w:color="auto"/>
              <w:right w:val="nil"/>
            </w:tcBorders>
            <w:shd w:val="clear" w:color="auto" w:fill="auto"/>
            <w:vAlign w:val="bottom"/>
            <w:hideMark/>
          </w:tcPr>
          <w:p w14:paraId="4998403E" w14:textId="77777777" w:rsidR="00B72E39" w:rsidRPr="00E323CB" w:rsidRDefault="00B72E39" w:rsidP="00D96FCE">
            <w:pPr>
              <w:rPr>
                <w:rFonts w:ascii="Helvetica" w:eastAsia="Times New Roman" w:hAnsi="Helvetica" w:cs="Calibri"/>
                <w:sz w:val="20"/>
                <w:szCs w:val="20"/>
              </w:rPr>
            </w:pPr>
            <w:r w:rsidRPr="00E323CB">
              <w:rPr>
                <w:rFonts w:ascii="Helvetica" w:eastAsia="Times New Roman" w:hAnsi="Helvetica" w:cs="Calibri"/>
                <w:sz w:val="20"/>
                <w:szCs w:val="20"/>
              </w:rPr>
              <w:t>Sub total</w:t>
            </w:r>
          </w:p>
        </w:tc>
        <w:tc>
          <w:tcPr>
            <w:tcW w:w="1601" w:type="dxa"/>
            <w:tcBorders>
              <w:top w:val="single" w:sz="4" w:space="0" w:color="auto"/>
              <w:left w:val="nil"/>
              <w:bottom w:val="single" w:sz="8" w:space="0" w:color="auto"/>
              <w:right w:val="nil"/>
            </w:tcBorders>
            <w:shd w:val="clear" w:color="auto" w:fill="auto"/>
            <w:noWrap/>
            <w:vAlign w:val="bottom"/>
            <w:hideMark/>
          </w:tcPr>
          <w:p w14:paraId="2C64A8A8" w14:textId="77777777" w:rsidR="00B72E39" w:rsidRPr="00E323CB" w:rsidRDefault="00B72E39" w:rsidP="00D96FCE">
            <w:pPr>
              <w:jc w:val="center"/>
              <w:rPr>
                <w:rFonts w:ascii="Helvetica" w:eastAsia="Times New Roman" w:hAnsi="Helvetica" w:cs="Calibri"/>
                <w:b/>
                <w:bCs/>
                <w:sz w:val="20"/>
                <w:szCs w:val="20"/>
              </w:rPr>
            </w:pPr>
            <w:r w:rsidRPr="00E323CB">
              <w:rPr>
                <w:rFonts w:ascii="Helvetica" w:eastAsia="Times New Roman" w:hAnsi="Helvetica" w:cs="Calibri"/>
                <w:b/>
                <w:bCs/>
                <w:sz w:val="20"/>
                <w:szCs w:val="20"/>
              </w:rPr>
              <w:t xml:space="preserve">275572.20 </w:t>
            </w:r>
          </w:p>
        </w:tc>
      </w:tr>
      <w:tr w:rsidR="00B72E39" w:rsidRPr="00E323CB" w14:paraId="73BD8BFC" w14:textId="3BAD0B1D" w:rsidTr="007D39B1">
        <w:trPr>
          <w:trHeight w:val="320"/>
        </w:trPr>
        <w:tc>
          <w:tcPr>
            <w:tcW w:w="5345" w:type="dxa"/>
            <w:tcBorders>
              <w:top w:val="nil"/>
              <w:left w:val="nil"/>
              <w:bottom w:val="single" w:sz="8" w:space="0" w:color="auto"/>
              <w:right w:val="nil"/>
            </w:tcBorders>
            <w:shd w:val="clear" w:color="auto" w:fill="auto"/>
            <w:vAlign w:val="bottom"/>
            <w:hideMark/>
          </w:tcPr>
          <w:p w14:paraId="1C3DBD5D" w14:textId="77777777" w:rsidR="00B72E39" w:rsidRPr="00E323CB" w:rsidRDefault="00B72E39" w:rsidP="00D96FCE">
            <w:pPr>
              <w:rPr>
                <w:rFonts w:ascii="Helvetica" w:eastAsia="Times New Roman" w:hAnsi="Helvetica" w:cs="Calibri"/>
                <w:sz w:val="20"/>
                <w:szCs w:val="20"/>
              </w:rPr>
            </w:pPr>
            <w:r w:rsidRPr="00E323CB">
              <w:rPr>
                <w:rFonts w:ascii="Helvetica" w:eastAsia="Times New Roman" w:hAnsi="Helvetica" w:cs="Calibri"/>
                <w:sz w:val="20"/>
                <w:szCs w:val="20"/>
              </w:rPr>
              <w:t>Contingency</w:t>
            </w:r>
          </w:p>
        </w:tc>
        <w:tc>
          <w:tcPr>
            <w:tcW w:w="1601" w:type="dxa"/>
            <w:tcBorders>
              <w:top w:val="nil"/>
              <w:left w:val="nil"/>
              <w:bottom w:val="single" w:sz="8" w:space="0" w:color="auto"/>
              <w:right w:val="nil"/>
            </w:tcBorders>
            <w:shd w:val="clear" w:color="auto" w:fill="auto"/>
            <w:noWrap/>
            <w:vAlign w:val="bottom"/>
            <w:hideMark/>
          </w:tcPr>
          <w:p w14:paraId="2E7C5B0B" w14:textId="77777777" w:rsidR="00B72E39" w:rsidRPr="00E323CB" w:rsidRDefault="00B72E39" w:rsidP="00D96FCE">
            <w:pPr>
              <w:jc w:val="center"/>
              <w:rPr>
                <w:rFonts w:ascii="Helvetica" w:eastAsia="Times New Roman" w:hAnsi="Helvetica" w:cs="Calibri"/>
                <w:sz w:val="20"/>
                <w:szCs w:val="20"/>
              </w:rPr>
            </w:pPr>
            <w:r w:rsidRPr="00E323CB">
              <w:rPr>
                <w:rFonts w:ascii="Helvetica" w:eastAsia="Times New Roman" w:hAnsi="Helvetica" w:cs="Calibri"/>
                <w:sz w:val="20"/>
                <w:szCs w:val="20"/>
              </w:rPr>
              <w:t xml:space="preserve">10000.00 </w:t>
            </w:r>
          </w:p>
        </w:tc>
      </w:tr>
      <w:tr w:rsidR="00B72E39" w:rsidRPr="00E323CB" w14:paraId="3C6E0D63" w14:textId="4EC8C14A" w:rsidTr="007D39B1">
        <w:trPr>
          <w:trHeight w:val="300"/>
        </w:trPr>
        <w:tc>
          <w:tcPr>
            <w:tcW w:w="5345" w:type="dxa"/>
            <w:tcBorders>
              <w:top w:val="nil"/>
              <w:left w:val="nil"/>
              <w:bottom w:val="nil"/>
              <w:right w:val="nil"/>
            </w:tcBorders>
            <w:shd w:val="clear" w:color="auto" w:fill="auto"/>
            <w:vAlign w:val="bottom"/>
            <w:hideMark/>
          </w:tcPr>
          <w:p w14:paraId="49B03E54" w14:textId="77777777" w:rsidR="00B72E39" w:rsidRPr="00E323CB" w:rsidRDefault="00B72E39" w:rsidP="00D96FCE">
            <w:pPr>
              <w:rPr>
                <w:rFonts w:ascii="Helvetica" w:eastAsia="Times New Roman" w:hAnsi="Helvetica" w:cs="Calibri"/>
                <w:b/>
                <w:bCs/>
                <w:sz w:val="20"/>
                <w:szCs w:val="20"/>
              </w:rPr>
            </w:pPr>
            <w:r w:rsidRPr="00E323CB">
              <w:rPr>
                <w:rFonts w:ascii="Helvetica" w:eastAsia="Times New Roman" w:hAnsi="Helvetica" w:cs="Calibri"/>
                <w:b/>
                <w:bCs/>
                <w:sz w:val="20"/>
                <w:szCs w:val="20"/>
              </w:rPr>
              <w:t>Total cash expenditure</w:t>
            </w:r>
          </w:p>
        </w:tc>
        <w:tc>
          <w:tcPr>
            <w:tcW w:w="1601" w:type="dxa"/>
            <w:tcBorders>
              <w:top w:val="nil"/>
              <w:left w:val="nil"/>
              <w:bottom w:val="nil"/>
              <w:right w:val="nil"/>
            </w:tcBorders>
            <w:shd w:val="clear" w:color="auto" w:fill="auto"/>
            <w:noWrap/>
            <w:vAlign w:val="bottom"/>
            <w:hideMark/>
          </w:tcPr>
          <w:p w14:paraId="75864E12" w14:textId="77777777" w:rsidR="00B72E39" w:rsidRPr="00E323CB" w:rsidRDefault="00B72E39" w:rsidP="00D96FCE">
            <w:pPr>
              <w:jc w:val="center"/>
              <w:rPr>
                <w:rFonts w:ascii="Helvetica" w:eastAsia="Times New Roman" w:hAnsi="Helvetica" w:cs="Calibri"/>
                <w:b/>
                <w:bCs/>
                <w:sz w:val="20"/>
                <w:szCs w:val="20"/>
              </w:rPr>
            </w:pPr>
            <w:r w:rsidRPr="00E323CB">
              <w:rPr>
                <w:rFonts w:ascii="Helvetica" w:eastAsia="Times New Roman" w:hAnsi="Helvetica" w:cs="Calibri"/>
                <w:b/>
                <w:bCs/>
                <w:sz w:val="20"/>
                <w:szCs w:val="20"/>
              </w:rPr>
              <w:t xml:space="preserve">285572.20 </w:t>
            </w:r>
          </w:p>
        </w:tc>
      </w:tr>
      <w:tr w:rsidR="00B72E39" w:rsidRPr="00E323CB" w14:paraId="20AE5CF9" w14:textId="1049D2E2" w:rsidTr="007D39B1">
        <w:trPr>
          <w:trHeight w:val="300"/>
        </w:trPr>
        <w:tc>
          <w:tcPr>
            <w:tcW w:w="5345" w:type="dxa"/>
            <w:tcBorders>
              <w:top w:val="nil"/>
              <w:left w:val="nil"/>
              <w:bottom w:val="nil"/>
              <w:right w:val="nil"/>
            </w:tcBorders>
            <w:shd w:val="clear" w:color="auto" w:fill="auto"/>
            <w:vAlign w:val="bottom"/>
            <w:hideMark/>
          </w:tcPr>
          <w:p w14:paraId="65046AC0" w14:textId="77777777" w:rsidR="00B72E39" w:rsidRPr="00E323CB" w:rsidRDefault="00B72E39" w:rsidP="00D96FCE">
            <w:pPr>
              <w:rPr>
                <w:rFonts w:ascii="Helvetica" w:eastAsia="Times New Roman" w:hAnsi="Helvetica" w:cs="Calibri"/>
                <w:b/>
                <w:bCs/>
                <w:sz w:val="20"/>
                <w:szCs w:val="20"/>
              </w:rPr>
            </w:pPr>
            <w:r w:rsidRPr="00E323CB">
              <w:rPr>
                <w:rFonts w:ascii="Helvetica" w:eastAsia="Times New Roman" w:hAnsi="Helvetica" w:cs="Calibri"/>
                <w:b/>
                <w:bCs/>
                <w:sz w:val="20"/>
                <w:szCs w:val="20"/>
              </w:rPr>
              <w:t>Balance</w:t>
            </w:r>
          </w:p>
        </w:tc>
        <w:tc>
          <w:tcPr>
            <w:tcW w:w="1601" w:type="dxa"/>
            <w:tcBorders>
              <w:top w:val="nil"/>
              <w:left w:val="nil"/>
              <w:bottom w:val="nil"/>
              <w:right w:val="nil"/>
            </w:tcBorders>
            <w:shd w:val="clear" w:color="auto" w:fill="auto"/>
            <w:noWrap/>
            <w:vAlign w:val="bottom"/>
            <w:hideMark/>
          </w:tcPr>
          <w:p w14:paraId="5283ADC6" w14:textId="6E3FC3EF" w:rsidR="00B72E39" w:rsidRPr="00E323CB" w:rsidRDefault="00B72E39" w:rsidP="00D96FCE">
            <w:pPr>
              <w:jc w:val="center"/>
              <w:rPr>
                <w:rFonts w:ascii="Helvetica" w:eastAsia="Times New Roman" w:hAnsi="Helvetica" w:cs="Calibri"/>
                <w:sz w:val="20"/>
                <w:szCs w:val="20"/>
              </w:rPr>
            </w:pPr>
            <w:r w:rsidRPr="00E323CB">
              <w:rPr>
                <w:rFonts w:ascii="Helvetica" w:eastAsia="Times New Roman" w:hAnsi="Helvetica" w:cs="Calibri"/>
                <w:sz w:val="20"/>
                <w:szCs w:val="20"/>
              </w:rPr>
              <w:t>4</w:t>
            </w:r>
            <w:r>
              <w:rPr>
                <w:rFonts w:ascii="Helvetica" w:eastAsia="Times New Roman" w:hAnsi="Helvetica" w:cs="Calibri"/>
                <w:sz w:val="20"/>
                <w:szCs w:val="20"/>
              </w:rPr>
              <w:t>8</w:t>
            </w:r>
            <w:r w:rsidRPr="00E323CB">
              <w:rPr>
                <w:rFonts w:ascii="Helvetica" w:eastAsia="Times New Roman" w:hAnsi="Helvetica" w:cs="Calibri"/>
                <w:sz w:val="20"/>
                <w:szCs w:val="20"/>
              </w:rPr>
              <w:t xml:space="preserve">75.80 </w:t>
            </w:r>
          </w:p>
        </w:tc>
      </w:tr>
    </w:tbl>
    <w:p w14:paraId="7007ED95" w14:textId="10569D2C" w:rsidR="005E3EF7" w:rsidRDefault="005E3EF7" w:rsidP="005E3EF7">
      <w:pPr>
        <w:ind w:right="1900"/>
        <w:rPr>
          <w:rFonts w:ascii="Calibri" w:eastAsia="Times New Roman" w:hAnsi="Calibri" w:cs="Times New Roman"/>
          <w:sz w:val="28"/>
          <w:szCs w:val="28"/>
        </w:rPr>
      </w:pPr>
    </w:p>
    <w:p w14:paraId="58D584D5" w14:textId="7A2663F3" w:rsidR="005E3EF7" w:rsidRDefault="00877356" w:rsidP="005E3EF7">
      <w:pPr>
        <w:ind w:right="1900"/>
        <w:rPr>
          <w:rFonts w:ascii="Calibri" w:eastAsia="Times New Roman" w:hAnsi="Calibri" w:cs="Times New Roman"/>
          <w:sz w:val="28"/>
          <w:szCs w:val="28"/>
        </w:rPr>
      </w:pPr>
      <w:r w:rsidRPr="004F42FF">
        <w:rPr>
          <w:rFonts w:asciiTheme="majorHAnsi" w:eastAsiaTheme="majorEastAsia" w:hAnsiTheme="majorHAnsi" w:cstheme="majorBidi"/>
          <w:noProof/>
          <w:color w:val="2F5496" w:themeColor="accent1" w:themeShade="BF"/>
          <w:sz w:val="20"/>
          <w:szCs w:val="20"/>
          <w:lang w:eastAsia="en-GB"/>
        </w:rPr>
        <w:drawing>
          <wp:anchor distT="0" distB="0" distL="114300" distR="114300" simplePos="0" relativeHeight="251670528" behindDoc="1" locked="0" layoutInCell="1" allowOverlap="1" wp14:anchorId="0C5C35EE" wp14:editId="36A36DFE">
            <wp:simplePos x="0" y="0"/>
            <wp:positionH relativeFrom="column">
              <wp:posOffset>935536</wp:posOffset>
            </wp:positionH>
            <wp:positionV relativeFrom="paragraph">
              <wp:posOffset>80645</wp:posOffset>
            </wp:positionV>
            <wp:extent cx="2938780" cy="2825115"/>
            <wp:effectExtent l="0" t="0" r="0" b="0"/>
            <wp:wrapTight wrapText="bothSides">
              <wp:wrapPolygon edited="0">
                <wp:start x="0" y="0"/>
                <wp:lineTo x="0" y="21459"/>
                <wp:lineTo x="21469" y="21459"/>
                <wp:lineTo x="214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8" cstate="screen">
                      <a:extLst>
                        <a:ext uri="{28A0092B-C50C-407E-A947-70E740481C1C}">
                          <a14:useLocalDpi xmlns:a14="http://schemas.microsoft.com/office/drawing/2010/main"/>
                        </a:ext>
                      </a:extLst>
                    </a:blip>
                    <a:srcRect/>
                    <a:stretch/>
                  </pic:blipFill>
                  <pic:spPr bwMode="auto">
                    <a:xfrm>
                      <a:off x="0" y="0"/>
                      <a:ext cx="2938780" cy="282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2C4091" w14:textId="63DBF6D2" w:rsidR="005E3EF7" w:rsidRDefault="005E3EF7" w:rsidP="005E3EF7">
      <w:pPr>
        <w:ind w:right="1900"/>
        <w:rPr>
          <w:rFonts w:ascii="Calibri" w:eastAsia="Times New Roman" w:hAnsi="Calibri" w:cs="Times New Roman"/>
          <w:sz w:val="28"/>
          <w:szCs w:val="28"/>
        </w:rPr>
      </w:pPr>
    </w:p>
    <w:p w14:paraId="0898CDCE" w14:textId="691C0072" w:rsidR="005E3EF7" w:rsidRDefault="005E3EF7" w:rsidP="005E3EF7">
      <w:pPr>
        <w:ind w:right="1900"/>
        <w:rPr>
          <w:rFonts w:ascii="Calibri" w:eastAsia="Times New Roman" w:hAnsi="Calibri" w:cs="Times New Roman"/>
          <w:sz w:val="28"/>
          <w:szCs w:val="28"/>
        </w:rPr>
      </w:pPr>
    </w:p>
    <w:p w14:paraId="724A007C" w14:textId="1C01848B" w:rsidR="005E3EF7" w:rsidRDefault="005E3EF7" w:rsidP="005E3EF7">
      <w:pPr>
        <w:ind w:right="1900"/>
        <w:rPr>
          <w:rFonts w:ascii="Calibri" w:eastAsia="Times New Roman" w:hAnsi="Calibri" w:cs="Times New Roman"/>
          <w:sz w:val="28"/>
          <w:szCs w:val="28"/>
        </w:rPr>
      </w:pPr>
    </w:p>
    <w:p w14:paraId="014686C4" w14:textId="09ACBE82" w:rsidR="005E3EF7" w:rsidRDefault="005E3EF7" w:rsidP="005E3EF7">
      <w:pPr>
        <w:ind w:right="1900"/>
        <w:rPr>
          <w:rFonts w:ascii="Calibri" w:eastAsia="Times New Roman" w:hAnsi="Calibri" w:cs="Times New Roman"/>
          <w:sz w:val="28"/>
          <w:szCs w:val="28"/>
        </w:rPr>
      </w:pPr>
    </w:p>
    <w:p w14:paraId="431548A2" w14:textId="2290582A" w:rsidR="005E3EF7" w:rsidRDefault="005E3EF7" w:rsidP="005E3EF7">
      <w:pPr>
        <w:ind w:right="1900"/>
        <w:rPr>
          <w:rFonts w:ascii="Calibri" w:eastAsia="Times New Roman" w:hAnsi="Calibri" w:cs="Times New Roman"/>
          <w:sz w:val="28"/>
          <w:szCs w:val="28"/>
        </w:rPr>
      </w:pPr>
    </w:p>
    <w:p w14:paraId="1693153B" w14:textId="23A24756" w:rsidR="005E3EF7" w:rsidRDefault="005E3EF7" w:rsidP="005E3EF7">
      <w:pPr>
        <w:ind w:right="1900"/>
        <w:rPr>
          <w:rFonts w:ascii="Calibri" w:eastAsia="Times New Roman" w:hAnsi="Calibri" w:cs="Times New Roman"/>
          <w:sz w:val="28"/>
          <w:szCs w:val="28"/>
        </w:rPr>
      </w:pPr>
    </w:p>
    <w:p w14:paraId="23976BFC" w14:textId="03166FCD" w:rsidR="005E3EF7" w:rsidRDefault="005E3EF7" w:rsidP="005E3EF7">
      <w:pPr>
        <w:ind w:right="1900"/>
        <w:rPr>
          <w:rFonts w:ascii="Calibri" w:eastAsia="Times New Roman" w:hAnsi="Calibri" w:cs="Times New Roman"/>
          <w:sz w:val="28"/>
          <w:szCs w:val="28"/>
        </w:rPr>
      </w:pPr>
    </w:p>
    <w:p w14:paraId="0ECBC95E" w14:textId="3AF8CFFA" w:rsidR="005E3EF7" w:rsidRDefault="005E3EF7" w:rsidP="005E3EF7">
      <w:pPr>
        <w:ind w:right="1900"/>
        <w:rPr>
          <w:rFonts w:ascii="Calibri" w:eastAsia="Times New Roman" w:hAnsi="Calibri" w:cs="Times New Roman"/>
          <w:sz w:val="28"/>
          <w:szCs w:val="28"/>
        </w:rPr>
      </w:pPr>
    </w:p>
    <w:p w14:paraId="764F7678" w14:textId="6180D2D3" w:rsidR="005E3EF7" w:rsidRDefault="005E3EF7" w:rsidP="005E3EF7">
      <w:pPr>
        <w:ind w:right="1900"/>
        <w:rPr>
          <w:rFonts w:ascii="Calibri" w:eastAsia="Times New Roman" w:hAnsi="Calibri" w:cs="Times New Roman"/>
          <w:sz w:val="28"/>
          <w:szCs w:val="28"/>
        </w:rPr>
      </w:pPr>
    </w:p>
    <w:p w14:paraId="2624E4F6" w14:textId="707071F4" w:rsidR="005E3EF7" w:rsidRDefault="005E3EF7" w:rsidP="005E3EF7">
      <w:pPr>
        <w:ind w:right="1900"/>
        <w:rPr>
          <w:rFonts w:ascii="Calibri" w:eastAsia="Times New Roman" w:hAnsi="Calibri" w:cs="Times New Roman"/>
          <w:sz w:val="28"/>
          <w:szCs w:val="28"/>
        </w:rPr>
      </w:pPr>
    </w:p>
    <w:p w14:paraId="24D08D83" w14:textId="6FD19568" w:rsidR="005E3EF7" w:rsidRDefault="005E3EF7" w:rsidP="005E3EF7">
      <w:pPr>
        <w:ind w:right="1900"/>
        <w:rPr>
          <w:rFonts w:ascii="Calibri" w:eastAsia="Times New Roman" w:hAnsi="Calibri" w:cs="Times New Roman"/>
          <w:sz w:val="28"/>
          <w:szCs w:val="28"/>
        </w:rPr>
      </w:pPr>
    </w:p>
    <w:p w14:paraId="565DA72C" w14:textId="61E32E81" w:rsidR="005E3EF7" w:rsidRDefault="005E3EF7" w:rsidP="005E3EF7">
      <w:pPr>
        <w:ind w:right="1900"/>
        <w:rPr>
          <w:rFonts w:ascii="Calibri" w:eastAsia="Times New Roman" w:hAnsi="Calibri" w:cs="Times New Roman"/>
          <w:sz w:val="28"/>
          <w:szCs w:val="28"/>
        </w:rPr>
      </w:pPr>
    </w:p>
    <w:p w14:paraId="637BFDCD" w14:textId="26C493BD" w:rsidR="005E3EF7" w:rsidRDefault="005E3EF7" w:rsidP="005E3EF7">
      <w:pPr>
        <w:ind w:right="1900"/>
        <w:rPr>
          <w:rFonts w:ascii="Calibri" w:eastAsia="Times New Roman" w:hAnsi="Calibri" w:cs="Times New Roman"/>
          <w:sz w:val="28"/>
          <w:szCs w:val="28"/>
        </w:rPr>
      </w:pPr>
    </w:p>
    <w:p w14:paraId="35EE5B5E" w14:textId="46229044" w:rsidR="00B10777" w:rsidRDefault="005E3EF7" w:rsidP="006D1914">
      <w:pPr>
        <w:ind w:right="1900"/>
        <w:jc w:val="center"/>
        <w:rPr>
          <w:b/>
          <w:bCs/>
          <w:color w:val="8496B0" w:themeColor="text2" w:themeTint="99"/>
          <w:sz w:val="20"/>
          <w:szCs w:val="20"/>
        </w:rPr>
      </w:pPr>
      <w:r w:rsidRPr="004F42FF">
        <w:rPr>
          <w:sz w:val="20"/>
          <w:szCs w:val="20"/>
        </w:rPr>
        <w:t xml:space="preserve">Air Arts, University Hospitals </w:t>
      </w:r>
      <w:r>
        <w:rPr>
          <w:sz w:val="20"/>
          <w:szCs w:val="20"/>
        </w:rPr>
        <w:br/>
      </w:r>
      <w:r w:rsidRPr="004F42FF">
        <w:rPr>
          <w:sz w:val="20"/>
          <w:szCs w:val="20"/>
        </w:rPr>
        <w:t xml:space="preserve">of Derby </w:t>
      </w:r>
      <w:r>
        <w:rPr>
          <w:sz w:val="20"/>
          <w:szCs w:val="20"/>
        </w:rPr>
        <w:t xml:space="preserve">&amp; </w:t>
      </w:r>
      <w:r w:rsidRPr="004F42FF">
        <w:rPr>
          <w:sz w:val="20"/>
          <w:szCs w:val="20"/>
        </w:rPr>
        <w:t>Burton</w:t>
      </w:r>
      <w:r>
        <w:rPr>
          <w:sz w:val="20"/>
          <w:szCs w:val="20"/>
        </w:rPr>
        <w:t>:</w:t>
      </w:r>
      <w:r w:rsidRPr="004F42FF">
        <w:rPr>
          <w:sz w:val="20"/>
          <w:szCs w:val="20"/>
        </w:rPr>
        <w:t xml:space="preserve"> “A Grateful Heart”</w:t>
      </w:r>
    </w:p>
    <w:sectPr w:rsidR="00B10777" w:rsidSect="00FE428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ED7954" w14:textId="77777777" w:rsidR="00E35CC6" w:rsidRDefault="00E35CC6" w:rsidP="009D2877">
      <w:r>
        <w:separator/>
      </w:r>
    </w:p>
  </w:endnote>
  <w:endnote w:type="continuationSeparator" w:id="0">
    <w:p w14:paraId="17A1DE2D" w14:textId="77777777" w:rsidR="00E35CC6" w:rsidRDefault="00E35CC6" w:rsidP="009D2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AE32A" w14:textId="77777777" w:rsidR="00252CCF" w:rsidRDefault="00252C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22EC7" w14:textId="6E61CF0A" w:rsidR="00252CCF" w:rsidRPr="003232BD" w:rsidRDefault="00252CCF">
    <w:pPr>
      <w:pStyle w:val="Footer"/>
      <w:rPr>
        <w:rFonts w:ascii="Calibri" w:hAnsi="Calibri"/>
        <w:sz w:val="18"/>
        <w:szCs w:val="18"/>
      </w:rPr>
    </w:pPr>
    <w:r w:rsidRPr="003232BD">
      <w:rPr>
        <w:rFonts w:ascii="Calibri" w:hAnsi="Calibri" w:cs="Times New Roman"/>
        <w:sz w:val="18"/>
        <w:szCs w:val="18"/>
        <w:lang w:val="en-US"/>
      </w:rPr>
      <w:t xml:space="preserve">Page </w:t>
    </w:r>
    <w:r w:rsidRPr="003232BD">
      <w:rPr>
        <w:rFonts w:ascii="Calibri" w:hAnsi="Calibri" w:cs="Times New Roman"/>
        <w:sz w:val="18"/>
        <w:szCs w:val="18"/>
        <w:lang w:val="en-US"/>
      </w:rPr>
      <w:fldChar w:fldCharType="begin"/>
    </w:r>
    <w:r w:rsidRPr="003232BD">
      <w:rPr>
        <w:rFonts w:ascii="Calibri" w:hAnsi="Calibri" w:cs="Times New Roman"/>
        <w:sz w:val="18"/>
        <w:szCs w:val="18"/>
        <w:lang w:val="en-US"/>
      </w:rPr>
      <w:instrText xml:space="preserve"> PAGE </w:instrText>
    </w:r>
    <w:r w:rsidRPr="003232BD">
      <w:rPr>
        <w:rFonts w:ascii="Calibri" w:hAnsi="Calibri" w:cs="Times New Roman"/>
        <w:sz w:val="18"/>
        <w:szCs w:val="18"/>
        <w:lang w:val="en-US"/>
      </w:rPr>
      <w:fldChar w:fldCharType="separate"/>
    </w:r>
    <w:r w:rsidRPr="003232BD">
      <w:rPr>
        <w:rFonts w:ascii="Calibri" w:hAnsi="Calibri" w:cs="Times New Roman"/>
        <w:noProof/>
        <w:sz w:val="18"/>
        <w:szCs w:val="18"/>
        <w:lang w:val="en-US"/>
      </w:rPr>
      <w:t>2</w:t>
    </w:r>
    <w:r w:rsidRPr="003232BD">
      <w:rPr>
        <w:rFonts w:ascii="Calibri" w:hAnsi="Calibri" w:cs="Times New Roman"/>
        <w:sz w:val="18"/>
        <w:szCs w:val="18"/>
        <w:lang w:val="en-US"/>
      </w:rPr>
      <w:fldChar w:fldCharType="end"/>
    </w:r>
    <w:r w:rsidRPr="003232BD">
      <w:rPr>
        <w:rFonts w:ascii="Calibri" w:hAnsi="Calibri" w:cs="Times New Roman"/>
        <w:sz w:val="18"/>
        <w:szCs w:val="18"/>
        <w:lang w:val="en-US"/>
      </w:rPr>
      <w:t xml:space="preserve"> of </w:t>
    </w:r>
    <w:r w:rsidRPr="003232BD">
      <w:rPr>
        <w:rFonts w:ascii="Calibri" w:hAnsi="Calibri" w:cs="Times New Roman"/>
        <w:sz w:val="18"/>
        <w:szCs w:val="18"/>
        <w:lang w:val="en-US"/>
      </w:rPr>
      <w:fldChar w:fldCharType="begin"/>
    </w:r>
    <w:r w:rsidRPr="003232BD">
      <w:rPr>
        <w:rFonts w:ascii="Calibri" w:hAnsi="Calibri" w:cs="Times New Roman"/>
        <w:sz w:val="18"/>
        <w:szCs w:val="18"/>
        <w:lang w:val="en-US"/>
      </w:rPr>
      <w:instrText xml:space="preserve"> NUMPAGES </w:instrText>
    </w:r>
    <w:r w:rsidRPr="003232BD">
      <w:rPr>
        <w:rFonts w:ascii="Calibri" w:hAnsi="Calibri" w:cs="Times New Roman"/>
        <w:sz w:val="18"/>
        <w:szCs w:val="18"/>
        <w:lang w:val="en-US"/>
      </w:rPr>
      <w:fldChar w:fldCharType="separate"/>
    </w:r>
    <w:r w:rsidRPr="003232BD">
      <w:rPr>
        <w:rFonts w:ascii="Calibri" w:hAnsi="Calibri" w:cs="Times New Roman"/>
        <w:noProof/>
        <w:sz w:val="18"/>
        <w:szCs w:val="18"/>
        <w:lang w:val="en-US"/>
      </w:rPr>
      <w:t>29</w:t>
    </w:r>
    <w:r w:rsidRPr="003232BD">
      <w:rPr>
        <w:rFonts w:ascii="Calibri" w:hAnsi="Calibri" w:cs="Times New Roman"/>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4BB09" w14:textId="77777777" w:rsidR="00252CCF" w:rsidRDefault="00252C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982B7" w14:textId="77777777" w:rsidR="00252CCF" w:rsidRDefault="00252CC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B2B80" w14:textId="3D53F119" w:rsidR="00252CCF" w:rsidRPr="003232BD" w:rsidRDefault="00252CCF" w:rsidP="003232BD">
    <w:pPr>
      <w:pStyle w:val="Footer"/>
      <w:rPr>
        <w:rFonts w:ascii="Calibri" w:hAnsi="Calibri"/>
        <w:sz w:val="18"/>
        <w:szCs w:val="18"/>
      </w:rPr>
    </w:pPr>
    <w:r w:rsidRPr="003232BD">
      <w:rPr>
        <w:rFonts w:ascii="Calibri" w:hAnsi="Calibri" w:cs="Times New Roman"/>
        <w:sz w:val="18"/>
        <w:szCs w:val="18"/>
        <w:lang w:val="en-US"/>
      </w:rPr>
      <w:t xml:space="preserve">Page </w:t>
    </w:r>
    <w:r w:rsidRPr="003232BD">
      <w:rPr>
        <w:rFonts w:ascii="Calibri" w:hAnsi="Calibri" w:cs="Times New Roman"/>
        <w:sz w:val="18"/>
        <w:szCs w:val="18"/>
        <w:lang w:val="en-US"/>
      </w:rPr>
      <w:fldChar w:fldCharType="begin"/>
    </w:r>
    <w:r w:rsidRPr="003232BD">
      <w:rPr>
        <w:rFonts w:ascii="Calibri" w:hAnsi="Calibri" w:cs="Times New Roman"/>
        <w:sz w:val="18"/>
        <w:szCs w:val="18"/>
        <w:lang w:val="en-US"/>
      </w:rPr>
      <w:instrText xml:space="preserve"> PAGE </w:instrText>
    </w:r>
    <w:r w:rsidRPr="003232BD">
      <w:rPr>
        <w:rFonts w:ascii="Calibri" w:hAnsi="Calibri" w:cs="Times New Roman"/>
        <w:sz w:val="18"/>
        <w:szCs w:val="18"/>
        <w:lang w:val="en-US"/>
      </w:rPr>
      <w:fldChar w:fldCharType="separate"/>
    </w:r>
    <w:r>
      <w:rPr>
        <w:rFonts w:ascii="Calibri" w:hAnsi="Calibri" w:cs="Times New Roman"/>
        <w:sz w:val="18"/>
        <w:szCs w:val="18"/>
        <w:lang w:val="en-US"/>
      </w:rPr>
      <w:t>2</w:t>
    </w:r>
    <w:r w:rsidRPr="003232BD">
      <w:rPr>
        <w:rFonts w:ascii="Calibri" w:hAnsi="Calibri" w:cs="Times New Roman"/>
        <w:sz w:val="18"/>
        <w:szCs w:val="18"/>
        <w:lang w:val="en-US"/>
      </w:rPr>
      <w:fldChar w:fldCharType="end"/>
    </w:r>
    <w:r w:rsidRPr="003232BD">
      <w:rPr>
        <w:rFonts w:ascii="Calibri" w:hAnsi="Calibri" w:cs="Times New Roman"/>
        <w:sz w:val="18"/>
        <w:szCs w:val="18"/>
        <w:lang w:val="en-US"/>
      </w:rPr>
      <w:t xml:space="preserve"> of </w:t>
    </w:r>
    <w:r w:rsidRPr="003232BD">
      <w:rPr>
        <w:rFonts w:ascii="Calibri" w:hAnsi="Calibri" w:cs="Times New Roman"/>
        <w:sz w:val="18"/>
        <w:szCs w:val="18"/>
        <w:lang w:val="en-US"/>
      </w:rPr>
      <w:fldChar w:fldCharType="begin"/>
    </w:r>
    <w:r w:rsidRPr="003232BD">
      <w:rPr>
        <w:rFonts w:ascii="Calibri" w:hAnsi="Calibri" w:cs="Times New Roman"/>
        <w:sz w:val="18"/>
        <w:szCs w:val="18"/>
        <w:lang w:val="en-US"/>
      </w:rPr>
      <w:instrText xml:space="preserve"> NUMPAGES </w:instrText>
    </w:r>
    <w:r w:rsidRPr="003232BD">
      <w:rPr>
        <w:rFonts w:ascii="Calibri" w:hAnsi="Calibri" w:cs="Times New Roman"/>
        <w:sz w:val="18"/>
        <w:szCs w:val="18"/>
        <w:lang w:val="en-US"/>
      </w:rPr>
      <w:fldChar w:fldCharType="separate"/>
    </w:r>
    <w:r>
      <w:rPr>
        <w:rFonts w:ascii="Calibri" w:hAnsi="Calibri" w:cs="Times New Roman"/>
        <w:sz w:val="18"/>
        <w:szCs w:val="18"/>
        <w:lang w:val="en-US"/>
      </w:rPr>
      <w:t>29</w:t>
    </w:r>
    <w:r w:rsidRPr="003232BD">
      <w:rPr>
        <w:rFonts w:ascii="Calibri" w:hAnsi="Calibri" w:cs="Times New Roman"/>
        <w:sz w:val="18"/>
        <w:szCs w:val="18"/>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19A9D" w14:textId="77777777" w:rsidR="00252CCF" w:rsidRDefault="00252CC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87AC1" w14:textId="62C5358A" w:rsidR="00252CCF" w:rsidRPr="004974AE" w:rsidRDefault="00252CCF">
    <w:pPr>
      <w:pStyle w:val="Footer"/>
      <w:rPr>
        <w:rFonts w:ascii="Calibri" w:hAnsi="Calibri"/>
        <w:sz w:val="20"/>
        <w:szCs w:val="20"/>
      </w:rPr>
    </w:pPr>
    <w:r w:rsidRPr="004974AE">
      <w:rPr>
        <w:rFonts w:ascii="Calibri" w:hAnsi="Calibri" w:cs="Times New Roman"/>
        <w:sz w:val="20"/>
        <w:szCs w:val="20"/>
        <w:lang w:val="en-US"/>
      </w:rPr>
      <w:t xml:space="preserve">Page </w:t>
    </w:r>
    <w:r w:rsidRPr="004974AE">
      <w:rPr>
        <w:rFonts w:ascii="Calibri" w:hAnsi="Calibri" w:cs="Times New Roman"/>
        <w:sz w:val="20"/>
        <w:szCs w:val="20"/>
        <w:lang w:val="en-US"/>
      </w:rPr>
      <w:fldChar w:fldCharType="begin"/>
    </w:r>
    <w:r w:rsidRPr="004974AE">
      <w:rPr>
        <w:rFonts w:ascii="Calibri" w:hAnsi="Calibri" w:cs="Times New Roman"/>
        <w:sz w:val="20"/>
        <w:szCs w:val="20"/>
        <w:lang w:val="en-US"/>
      </w:rPr>
      <w:instrText xml:space="preserve"> PAGE </w:instrText>
    </w:r>
    <w:r w:rsidRPr="004974AE">
      <w:rPr>
        <w:rFonts w:ascii="Calibri" w:hAnsi="Calibri" w:cs="Times New Roman"/>
        <w:sz w:val="20"/>
        <w:szCs w:val="20"/>
        <w:lang w:val="en-US"/>
      </w:rPr>
      <w:fldChar w:fldCharType="separate"/>
    </w:r>
    <w:r w:rsidRPr="004974AE">
      <w:rPr>
        <w:rFonts w:ascii="Calibri" w:hAnsi="Calibri" w:cs="Times New Roman"/>
        <w:noProof/>
        <w:sz w:val="20"/>
        <w:szCs w:val="20"/>
        <w:lang w:val="en-US"/>
      </w:rPr>
      <w:t>19</w:t>
    </w:r>
    <w:r w:rsidRPr="004974AE">
      <w:rPr>
        <w:rFonts w:ascii="Calibri" w:hAnsi="Calibri" w:cs="Times New Roman"/>
        <w:sz w:val="20"/>
        <w:szCs w:val="20"/>
        <w:lang w:val="en-US"/>
      </w:rPr>
      <w:fldChar w:fldCharType="end"/>
    </w:r>
    <w:r w:rsidRPr="004974AE">
      <w:rPr>
        <w:rFonts w:ascii="Calibri" w:hAnsi="Calibri" w:cs="Times New Roman"/>
        <w:sz w:val="20"/>
        <w:szCs w:val="20"/>
        <w:lang w:val="en-US"/>
      </w:rPr>
      <w:t xml:space="preserve"> of </w:t>
    </w:r>
    <w:r w:rsidRPr="004974AE">
      <w:rPr>
        <w:rFonts w:ascii="Calibri" w:hAnsi="Calibri" w:cs="Times New Roman"/>
        <w:sz w:val="20"/>
        <w:szCs w:val="20"/>
        <w:lang w:val="en-US"/>
      </w:rPr>
      <w:fldChar w:fldCharType="begin"/>
    </w:r>
    <w:r w:rsidRPr="004974AE">
      <w:rPr>
        <w:rFonts w:ascii="Calibri" w:hAnsi="Calibri" w:cs="Times New Roman"/>
        <w:sz w:val="20"/>
        <w:szCs w:val="20"/>
        <w:lang w:val="en-US"/>
      </w:rPr>
      <w:instrText xml:space="preserve"> NUMPAGES </w:instrText>
    </w:r>
    <w:r w:rsidRPr="004974AE">
      <w:rPr>
        <w:rFonts w:ascii="Calibri" w:hAnsi="Calibri" w:cs="Times New Roman"/>
        <w:sz w:val="20"/>
        <w:szCs w:val="20"/>
        <w:lang w:val="en-US"/>
      </w:rPr>
      <w:fldChar w:fldCharType="separate"/>
    </w:r>
    <w:r w:rsidRPr="004974AE">
      <w:rPr>
        <w:rFonts w:ascii="Calibri" w:hAnsi="Calibri" w:cs="Times New Roman"/>
        <w:noProof/>
        <w:sz w:val="20"/>
        <w:szCs w:val="20"/>
        <w:lang w:val="en-US"/>
      </w:rPr>
      <w:t>30</w:t>
    </w:r>
    <w:r w:rsidRPr="004974AE">
      <w:rPr>
        <w:rFonts w:ascii="Calibri" w:hAnsi="Calibri" w:cs="Times New Roman"/>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982F7" w14:textId="77777777" w:rsidR="00E35CC6" w:rsidRDefault="00E35CC6" w:rsidP="009D2877">
      <w:r>
        <w:separator/>
      </w:r>
    </w:p>
  </w:footnote>
  <w:footnote w:type="continuationSeparator" w:id="0">
    <w:p w14:paraId="7427F830" w14:textId="77777777" w:rsidR="00E35CC6" w:rsidRDefault="00E35CC6" w:rsidP="009D2877">
      <w:r>
        <w:continuationSeparator/>
      </w:r>
    </w:p>
  </w:footnote>
  <w:footnote w:id="1">
    <w:p w14:paraId="215BFC94" w14:textId="77777777" w:rsidR="00252CCF" w:rsidRPr="001C4568" w:rsidRDefault="00252CCF" w:rsidP="007320D5">
      <w:pPr>
        <w:rPr>
          <w:rFonts w:ascii="Calibri" w:hAnsi="Calibri" w:cs="Calibri"/>
          <w:sz w:val="20"/>
          <w:szCs w:val="20"/>
        </w:rPr>
      </w:pPr>
      <w:r w:rsidRPr="001C4568">
        <w:rPr>
          <w:rStyle w:val="FootnoteReference"/>
          <w:rFonts w:ascii="Calibri" w:hAnsi="Calibri" w:cs="Calibri"/>
          <w:sz w:val="20"/>
          <w:szCs w:val="20"/>
        </w:rPr>
        <w:footnoteRef/>
      </w:r>
      <w:r w:rsidRPr="001C4568">
        <w:rPr>
          <w:rFonts w:ascii="Calibri" w:hAnsi="Calibri" w:cs="Calibri"/>
          <w:sz w:val="20"/>
          <w:szCs w:val="20"/>
        </w:rPr>
        <w:t xml:space="preserve"> </w:t>
      </w:r>
      <w:r w:rsidRPr="001C4568">
        <w:rPr>
          <w:rFonts w:ascii="Calibri" w:hAnsi="Calibri" w:cs="Calibri"/>
          <w:i/>
          <w:iCs/>
          <w:sz w:val="20"/>
          <w:szCs w:val="20"/>
        </w:rPr>
        <w:t>Changing cultures: Transforming leadership in the arts, museums and libraries</w:t>
      </w:r>
      <w:r w:rsidRPr="001C4568">
        <w:rPr>
          <w:rFonts w:ascii="Calibri" w:hAnsi="Calibri" w:cs="Calibri"/>
          <w:sz w:val="20"/>
          <w:szCs w:val="20"/>
        </w:rPr>
        <w:t xml:space="preserve"> (Arts Council England/King’s College London and Sue Hoyle, 2018); </w:t>
      </w:r>
      <w:hyperlink r:id="rId1" w:history="1">
        <w:r w:rsidRPr="001C4568">
          <w:rPr>
            <w:rStyle w:val="Hyperlink"/>
            <w:rFonts w:ascii="Calibri" w:hAnsi="Calibri" w:cs="Calibri"/>
            <w:sz w:val="20"/>
            <w:szCs w:val="20"/>
          </w:rPr>
          <w:t>https://www.artscouncil.org.uk/publication/changing-cultures-transforming-leadership-arts-museums-and-libraries</w:t>
        </w:r>
      </w:hyperlink>
      <w:r w:rsidRPr="001C4568">
        <w:rPr>
          <w:rFonts w:ascii="Calibri" w:hAnsi="Calibri" w:cs="Calibri"/>
          <w:sz w:val="20"/>
          <w:szCs w:val="20"/>
        </w:rPr>
        <w:t xml:space="preserve">. </w:t>
      </w:r>
    </w:p>
    <w:p w14:paraId="60F57003" w14:textId="77777777" w:rsidR="00252CCF" w:rsidRDefault="00252CCF" w:rsidP="007320D5">
      <w:pPr>
        <w:pStyle w:val="FootnoteText"/>
      </w:pPr>
    </w:p>
  </w:footnote>
  <w:footnote w:id="2">
    <w:p w14:paraId="3B1C4846" w14:textId="77777777" w:rsidR="00252CCF" w:rsidRPr="003A7A4D" w:rsidRDefault="00252CCF" w:rsidP="00C27E4C">
      <w:pPr>
        <w:pStyle w:val="FootnoteText"/>
        <w:rPr>
          <w:rFonts w:ascii="Calibri" w:hAnsi="Calibri"/>
        </w:rPr>
      </w:pPr>
      <w:r w:rsidRPr="003A7A4D">
        <w:rPr>
          <w:rStyle w:val="FootnoteReference"/>
          <w:rFonts w:ascii="Calibri" w:hAnsi="Calibri"/>
        </w:rPr>
        <w:footnoteRef/>
      </w:r>
      <w:r w:rsidRPr="003A7A4D">
        <w:rPr>
          <w:rFonts w:ascii="Calibri" w:hAnsi="Calibri"/>
        </w:rPr>
        <w:t xml:space="preserve"> See </w:t>
      </w:r>
      <w:r w:rsidRPr="003A7A4D">
        <w:rPr>
          <w:rFonts w:ascii="Calibri" w:hAnsi="Calibri"/>
          <w:i/>
          <w:iCs/>
        </w:rPr>
        <w:t>Rolling Out Social Prescribing</w:t>
      </w:r>
      <w:r w:rsidRPr="003A7A4D">
        <w:rPr>
          <w:rFonts w:ascii="Calibri" w:hAnsi="Calibri"/>
        </w:rPr>
        <w:t xml:space="preserve"> (</w:t>
      </w:r>
      <w:r>
        <w:rPr>
          <w:rFonts w:ascii="Calibri" w:hAnsi="Calibri"/>
        </w:rPr>
        <w:t xml:space="preserve">National Voices, </w:t>
      </w:r>
      <w:r w:rsidRPr="003A7A4D">
        <w:rPr>
          <w:rFonts w:ascii="Calibri" w:hAnsi="Calibri"/>
        </w:rPr>
        <w:t xml:space="preserve">September 2020), available at </w:t>
      </w:r>
      <w:hyperlink r:id="rId2" w:history="1">
        <w:r w:rsidRPr="003A7A4D">
          <w:rPr>
            <w:rStyle w:val="Hyperlink"/>
            <w:rFonts w:ascii="Calibri" w:hAnsi="Calibri"/>
          </w:rPr>
          <w:t>https://www.nationalvoices.org.uk/publications/our-publications/rolling-out-social-prescribing</w:t>
        </w:r>
      </w:hyperlink>
      <w:r w:rsidRPr="003A7A4D">
        <w:rPr>
          <w:rFonts w:ascii="Calibri" w:hAnsi="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B5FAC" w14:textId="77777777" w:rsidR="00252CCF" w:rsidRDefault="00252CCF">
    <w:pPr>
      <w:pStyle w:val="Header"/>
    </w:pPr>
    <w:r>
      <w:rPr>
        <w:noProof/>
      </w:rPr>
      <mc:AlternateContent>
        <mc:Choice Requires="wps">
          <w:drawing>
            <wp:anchor distT="0" distB="0" distL="114300" distR="114300" simplePos="0" relativeHeight="251661824" behindDoc="1" locked="0" layoutInCell="0" allowOverlap="1" wp14:anchorId="429E8D19" wp14:editId="5797C1CF">
              <wp:simplePos x="0" y="0"/>
              <wp:positionH relativeFrom="margin">
                <wp:align>center</wp:align>
              </wp:positionH>
              <wp:positionV relativeFrom="margin">
                <wp:align>center</wp:align>
              </wp:positionV>
              <wp:extent cx="7341870" cy="734060"/>
              <wp:effectExtent l="0" t="0" r="0" b="0"/>
              <wp:wrapNone/>
              <wp:docPr id="42" name="PowerPlusWaterMarkObject1060827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341870" cy="734060"/>
                      </a:xfrm>
                      <a:prstGeom prst="rect">
                        <a:avLst/>
                      </a:prstGeom>
                    </wps:spPr>
                    <wps:txbx>
                      <w:txbxContent>
                        <w:p w14:paraId="3DD3DA95" w14:textId="77777777" w:rsidR="00252CCF" w:rsidRDefault="00252CCF" w:rsidP="0019276E">
                          <w:pPr>
                            <w:jc w:val="center"/>
                            <w:rPr>
                              <w:rFonts w:ascii="Calibri" w:hAnsi="Calibri" w:cs="Calibri"/>
                              <w:color w:val="C0C0C0"/>
                              <w:sz w:val="72"/>
                              <w:szCs w:val="72"/>
                              <w:lang w:val="en-US"/>
                            </w:rPr>
                          </w:pPr>
                          <w:r>
                            <w:rPr>
                              <w:rFonts w:ascii="Calibri" w:hAnsi="Calibri" w:cs="Calibri"/>
                              <w:color w:val="C0C0C0"/>
                              <w:sz w:val="72"/>
                              <w:szCs w:val="72"/>
                              <w:lang w:val="en-US"/>
                            </w:rPr>
                            <w:t>draft - not for circulation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29E8D19" id="_x0000_t202" coordsize="21600,21600" o:spt="202" path="m,l,21600r21600,l21600,xe">
              <v:stroke joinstyle="miter"/>
              <v:path gradientshapeok="t" o:connecttype="rect"/>
            </v:shapetype>
            <v:shape id="PowerPlusWaterMarkObject1060827020" o:spid="_x0000_s1028" type="#_x0000_t202" style="position:absolute;margin-left:0;margin-top:0;width:578.1pt;height:57.8pt;rotation:-45;z-index:-25165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" o:allowincell="f" filled="f" stroked="f">
              <v:textbox>
                <w:txbxContent>
                  <w:p w14:paraId="3DD3DA95" w14:textId="77777777" w:rsidR="00252CCF" w:rsidRDefault="00252CCF" w:rsidP="0019276E">
                    <w:pPr>
                      <w:jc w:val="center"/>
                      <w:rPr>
                        <w:rFonts w:ascii="Calibri" w:hAnsi="Calibri" w:cs="Calibri"/>
                        <w:color w:val="C0C0C0"/>
                        <w:sz w:val="72"/>
                        <w:szCs w:val="72"/>
                        <w:lang w:val="en-US"/>
                      </w:rPr>
                    </w:pPr>
                    <w:r>
                      <w:rPr>
                        <w:rFonts w:ascii="Calibri" w:hAnsi="Calibri" w:cs="Calibri"/>
                        <w:color w:val="C0C0C0"/>
                        <w:sz w:val="72"/>
                        <w:szCs w:val="72"/>
                        <w:lang w:val="en-US"/>
                      </w:rPr>
                      <w:t>draft - not for circulation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57E81" w14:textId="77777777" w:rsidR="00252CCF" w:rsidRDefault="00252C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175C6" w14:textId="77777777" w:rsidR="00252CCF" w:rsidRDefault="00252C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E1AA0" w14:textId="77777777" w:rsidR="00252CCF" w:rsidRDefault="00252CCF">
    <w:pPr>
      <w:pStyle w:val="Header"/>
    </w:pPr>
    <w:r>
      <w:rPr>
        <w:noProof/>
      </w:rPr>
      <mc:AlternateContent>
        <mc:Choice Requires="wps">
          <w:drawing>
            <wp:anchor distT="0" distB="0" distL="114300" distR="114300" simplePos="0" relativeHeight="251659776" behindDoc="1" locked="0" layoutInCell="0" allowOverlap="1" wp14:anchorId="39D6F40F" wp14:editId="065DBDE4">
              <wp:simplePos x="0" y="0"/>
              <wp:positionH relativeFrom="margin">
                <wp:align>center</wp:align>
              </wp:positionH>
              <wp:positionV relativeFrom="margin">
                <wp:align>center</wp:align>
              </wp:positionV>
              <wp:extent cx="7341870" cy="734060"/>
              <wp:effectExtent l="0" t="0" r="0" b="0"/>
              <wp:wrapNone/>
              <wp:docPr id="40" name="PowerPlusWaterMarkObject1060827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341870" cy="734060"/>
                      </a:xfrm>
                      <a:prstGeom prst="rect">
                        <a:avLst/>
                      </a:prstGeom>
                    </wps:spPr>
                    <wps:txbx>
                      <w:txbxContent>
                        <w:p w14:paraId="4F53F029" w14:textId="77777777" w:rsidR="00252CCF" w:rsidRDefault="00252CCF" w:rsidP="0019276E">
                          <w:pPr>
                            <w:jc w:val="center"/>
                            <w:rPr>
                              <w:rFonts w:ascii="Calibri" w:hAnsi="Calibri" w:cs="Calibri"/>
                              <w:color w:val="C0C0C0"/>
                              <w:sz w:val="72"/>
                              <w:szCs w:val="72"/>
                              <w:lang w:val="en-US"/>
                            </w:rPr>
                          </w:pPr>
                          <w:r>
                            <w:rPr>
                              <w:rFonts w:ascii="Calibri" w:hAnsi="Calibri" w:cs="Calibri"/>
                              <w:color w:val="C0C0C0"/>
                              <w:sz w:val="72"/>
                              <w:szCs w:val="72"/>
                              <w:lang w:val="en-US"/>
                            </w:rPr>
                            <w:t>draft - not for circulation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9D6F40F" id="_x0000_t202" coordsize="21600,21600" o:spt="202" path="m,l,21600r21600,l21600,xe">
              <v:stroke joinstyle="miter"/>
              <v:path gradientshapeok="t" o:connecttype="rect"/>
            </v:shapetype>
            <v:shape id="_x0000_s1029" type="#_x0000_t202" style="position:absolute;margin-left:0;margin-top:0;width:578.1pt;height:57.8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" o:allowincell="f" filled="f" stroked="f">
              <v:textbox>
                <w:txbxContent>
                  <w:p w14:paraId="4F53F029" w14:textId="77777777" w:rsidR="00252CCF" w:rsidRDefault="00252CCF" w:rsidP="0019276E">
                    <w:pPr>
                      <w:jc w:val="center"/>
                      <w:rPr>
                        <w:rFonts w:ascii="Calibri" w:hAnsi="Calibri" w:cs="Calibri"/>
                        <w:color w:val="C0C0C0"/>
                        <w:sz w:val="72"/>
                        <w:szCs w:val="72"/>
                        <w:lang w:val="en-US"/>
                      </w:rPr>
                    </w:pPr>
                    <w:r>
                      <w:rPr>
                        <w:rFonts w:ascii="Calibri" w:hAnsi="Calibri" w:cs="Calibri"/>
                        <w:color w:val="C0C0C0"/>
                        <w:sz w:val="72"/>
                        <w:szCs w:val="72"/>
                        <w:lang w:val="en-US"/>
                      </w:rPr>
                      <w:t>draft - not for circulation</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76D05" w14:textId="77777777" w:rsidR="00252CCF" w:rsidRDefault="00252C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F79E5" w14:textId="77777777" w:rsidR="00252CCF" w:rsidRDefault="00252CCF">
    <w:pPr>
      <w:pStyle w:val="Header"/>
    </w:pPr>
    <w:r>
      <w:rPr>
        <w:noProof/>
      </w:rPr>
      <mc:AlternateContent>
        <mc:Choice Requires="wps">
          <w:drawing>
            <wp:anchor distT="0" distB="0" distL="114300" distR="114300" simplePos="0" relativeHeight="251657728" behindDoc="1" locked="0" layoutInCell="0" allowOverlap="1" wp14:anchorId="7D7C6843" wp14:editId="4966984D">
              <wp:simplePos x="0" y="0"/>
              <wp:positionH relativeFrom="margin">
                <wp:align>center</wp:align>
              </wp:positionH>
              <wp:positionV relativeFrom="margin">
                <wp:align>center</wp:align>
              </wp:positionV>
              <wp:extent cx="7341870" cy="734060"/>
              <wp:effectExtent l="0" t="0" r="0" b="0"/>
              <wp:wrapNone/>
              <wp:docPr id="35" name="PowerPlusWaterMarkObject1060827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341870" cy="734060"/>
                      </a:xfrm>
                      <a:prstGeom prst="rect">
                        <a:avLst/>
                      </a:prstGeom>
                    </wps:spPr>
                    <wps:txbx>
                      <w:txbxContent>
                        <w:p w14:paraId="2F68956C" w14:textId="77777777" w:rsidR="00252CCF" w:rsidRDefault="00252CCF" w:rsidP="0019276E">
                          <w:pPr>
                            <w:jc w:val="center"/>
                            <w:rPr>
                              <w:rFonts w:ascii="Calibri" w:hAnsi="Calibri" w:cs="Calibri"/>
                              <w:color w:val="C0C0C0"/>
                              <w:sz w:val="72"/>
                              <w:szCs w:val="72"/>
                              <w:lang w:val="en-US"/>
                            </w:rPr>
                          </w:pPr>
                          <w:r>
                            <w:rPr>
                              <w:rFonts w:ascii="Calibri" w:hAnsi="Calibri" w:cs="Calibri"/>
                              <w:color w:val="C0C0C0"/>
                              <w:sz w:val="72"/>
                              <w:szCs w:val="72"/>
                              <w:lang w:val="en-US"/>
                            </w:rPr>
                            <w:t>draft - not for circulation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D7C6843" id="_x0000_t202" coordsize="21600,21600" o:spt="202" path="m,l,21600r21600,l21600,xe">
              <v:stroke joinstyle="miter"/>
              <v:path gradientshapeok="t" o:connecttype="rect"/>
            </v:shapetype>
            <v:shape id="_x0000_s1030" type="#_x0000_t202" style="position:absolute;margin-left:0;margin-top:0;width:578.1pt;height:57.8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" o:allowincell="f" filled="f" stroked="f">
              <v:textbox>
                <w:txbxContent>
                  <w:p w14:paraId="2F68956C" w14:textId="77777777" w:rsidR="00252CCF" w:rsidRDefault="00252CCF" w:rsidP="0019276E">
                    <w:pPr>
                      <w:jc w:val="center"/>
                      <w:rPr>
                        <w:rFonts w:ascii="Calibri" w:hAnsi="Calibri" w:cs="Calibri"/>
                        <w:color w:val="C0C0C0"/>
                        <w:sz w:val="72"/>
                        <w:szCs w:val="72"/>
                        <w:lang w:val="en-US"/>
                      </w:rPr>
                    </w:pPr>
                    <w:r>
                      <w:rPr>
                        <w:rFonts w:ascii="Calibri" w:hAnsi="Calibri" w:cs="Calibri"/>
                        <w:color w:val="C0C0C0"/>
                        <w:sz w:val="72"/>
                        <w:szCs w:val="72"/>
                        <w:lang w:val="en-US"/>
                      </w:rPr>
                      <w:t>draft - not for circulation</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5CDF7" w14:textId="5AB22FE4" w:rsidR="00252CCF" w:rsidRDefault="00252C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E5C32"/>
    <w:multiLevelType w:val="hybridMultilevel"/>
    <w:tmpl w:val="45B45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C117E"/>
    <w:multiLevelType w:val="hybridMultilevel"/>
    <w:tmpl w:val="93C4624A"/>
    <w:lvl w:ilvl="0" w:tplc="2648EE8E">
      <w:start w:val="1"/>
      <w:numFmt w:val="bullet"/>
      <w:lvlText w:val="•"/>
      <w:lvlJc w:val="left"/>
      <w:pPr>
        <w:tabs>
          <w:tab w:val="num" w:pos="720"/>
        </w:tabs>
        <w:ind w:left="720" w:hanging="360"/>
      </w:pPr>
      <w:rPr>
        <w:rFonts w:ascii="Times New Roman" w:hAnsi="Times New Roman" w:hint="default"/>
      </w:rPr>
    </w:lvl>
    <w:lvl w:ilvl="1" w:tplc="5CF48786" w:tentative="1">
      <w:start w:val="1"/>
      <w:numFmt w:val="bullet"/>
      <w:lvlText w:val="•"/>
      <w:lvlJc w:val="left"/>
      <w:pPr>
        <w:tabs>
          <w:tab w:val="num" w:pos="1440"/>
        </w:tabs>
        <w:ind w:left="1440" w:hanging="360"/>
      </w:pPr>
      <w:rPr>
        <w:rFonts w:ascii="Times New Roman" w:hAnsi="Times New Roman" w:hint="default"/>
      </w:rPr>
    </w:lvl>
    <w:lvl w:ilvl="2" w:tplc="9A7055D6" w:tentative="1">
      <w:start w:val="1"/>
      <w:numFmt w:val="bullet"/>
      <w:lvlText w:val="•"/>
      <w:lvlJc w:val="left"/>
      <w:pPr>
        <w:tabs>
          <w:tab w:val="num" w:pos="2160"/>
        </w:tabs>
        <w:ind w:left="2160" w:hanging="360"/>
      </w:pPr>
      <w:rPr>
        <w:rFonts w:ascii="Times New Roman" w:hAnsi="Times New Roman" w:hint="default"/>
      </w:rPr>
    </w:lvl>
    <w:lvl w:ilvl="3" w:tplc="5C14E93C" w:tentative="1">
      <w:start w:val="1"/>
      <w:numFmt w:val="bullet"/>
      <w:lvlText w:val="•"/>
      <w:lvlJc w:val="left"/>
      <w:pPr>
        <w:tabs>
          <w:tab w:val="num" w:pos="2880"/>
        </w:tabs>
        <w:ind w:left="2880" w:hanging="360"/>
      </w:pPr>
      <w:rPr>
        <w:rFonts w:ascii="Times New Roman" w:hAnsi="Times New Roman" w:hint="default"/>
      </w:rPr>
    </w:lvl>
    <w:lvl w:ilvl="4" w:tplc="28FA654A" w:tentative="1">
      <w:start w:val="1"/>
      <w:numFmt w:val="bullet"/>
      <w:lvlText w:val="•"/>
      <w:lvlJc w:val="left"/>
      <w:pPr>
        <w:tabs>
          <w:tab w:val="num" w:pos="3600"/>
        </w:tabs>
        <w:ind w:left="3600" w:hanging="360"/>
      </w:pPr>
      <w:rPr>
        <w:rFonts w:ascii="Times New Roman" w:hAnsi="Times New Roman" w:hint="default"/>
      </w:rPr>
    </w:lvl>
    <w:lvl w:ilvl="5" w:tplc="46B26ADC" w:tentative="1">
      <w:start w:val="1"/>
      <w:numFmt w:val="bullet"/>
      <w:lvlText w:val="•"/>
      <w:lvlJc w:val="left"/>
      <w:pPr>
        <w:tabs>
          <w:tab w:val="num" w:pos="4320"/>
        </w:tabs>
        <w:ind w:left="4320" w:hanging="360"/>
      </w:pPr>
      <w:rPr>
        <w:rFonts w:ascii="Times New Roman" w:hAnsi="Times New Roman" w:hint="default"/>
      </w:rPr>
    </w:lvl>
    <w:lvl w:ilvl="6" w:tplc="EE583342" w:tentative="1">
      <w:start w:val="1"/>
      <w:numFmt w:val="bullet"/>
      <w:lvlText w:val="•"/>
      <w:lvlJc w:val="left"/>
      <w:pPr>
        <w:tabs>
          <w:tab w:val="num" w:pos="5040"/>
        </w:tabs>
        <w:ind w:left="5040" w:hanging="360"/>
      </w:pPr>
      <w:rPr>
        <w:rFonts w:ascii="Times New Roman" w:hAnsi="Times New Roman" w:hint="default"/>
      </w:rPr>
    </w:lvl>
    <w:lvl w:ilvl="7" w:tplc="DB840EC4" w:tentative="1">
      <w:start w:val="1"/>
      <w:numFmt w:val="bullet"/>
      <w:lvlText w:val="•"/>
      <w:lvlJc w:val="left"/>
      <w:pPr>
        <w:tabs>
          <w:tab w:val="num" w:pos="5760"/>
        </w:tabs>
        <w:ind w:left="5760" w:hanging="360"/>
      </w:pPr>
      <w:rPr>
        <w:rFonts w:ascii="Times New Roman" w:hAnsi="Times New Roman" w:hint="default"/>
      </w:rPr>
    </w:lvl>
    <w:lvl w:ilvl="8" w:tplc="BE7AD95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8A571B"/>
    <w:multiLevelType w:val="hybridMultilevel"/>
    <w:tmpl w:val="F5822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5523A"/>
    <w:multiLevelType w:val="hybridMultilevel"/>
    <w:tmpl w:val="0C0CA7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9505A"/>
    <w:multiLevelType w:val="hybridMultilevel"/>
    <w:tmpl w:val="8916B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83941"/>
    <w:multiLevelType w:val="multilevel"/>
    <w:tmpl w:val="6BF4F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254BB"/>
    <w:multiLevelType w:val="hybridMultilevel"/>
    <w:tmpl w:val="92EAA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33E1B"/>
    <w:multiLevelType w:val="hybridMultilevel"/>
    <w:tmpl w:val="9E6AE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6A1D4D"/>
    <w:multiLevelType w:val="hybridMultilevel"/>
    <w:tmpl w:val="D892FA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272C67"/>
    <w:multiLevelType w:val="multilevel"/>
    <w:tmpl w:val="2D72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EF7D45"/>
    <w:multiLevelType w:val="hybridMultilevel"/>
    <w:tmpl w:val="2CD8A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3100FF"/>
    <w:multiLevelType w:val="multilevel"/>
    <w:tmpl w:val="0C0CA7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E731074"/>
    <w:multiLevelType w:val="hybridMultilevel"/>
    <w:tmpl w:val="D892FA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2B08F5"/>
    <w:multiLevelType w:val="hybridMultilevel"/>
    <w:tmpl w:val="80ACA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B27D3E"/>
    <w:multiLevelType w:val="multilevel"/>
    <w:tmpl w:val="1C58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B030F8"/>
    <w:multiLevelType w:val="hybridMultilevel"/>
    <w:tmpl w:val="8B88476A"/>
    <w:lvl w:ilvl="0" w:tplc="3C084992">
      <w:start w:val="1"/>
      <w:numFmt w:val="bullet"/>
      <w:lvlText w:val="•"/>
      <w:lvlJc w:val="left"/>
      <w:pPr>
        <w:tabs>
          <w:tab w:val="num" w:pos="720"/>
        </w:tabs>
        <w:ind w:left="720" w:hanging="360"/>
      </w:pPr>
      <w:rPr>
        <w:rFonts w:ascii="Times New Roman" w:hAnsi="Times New Roman" w:hint="default"/>
      </w:rPr>
    </w:lvl>
    <w:lvl w:ilvl="1" w:tplc="DC36AB02" w:tentative="1">
      <w:start w:val="1"/>
      <w:numFmt w:val="bullet"/>
      <w:lvlText w:val="•"/>
      <w:lvlJc w:val="left"/>
      <w:pPr>
        <w:tabs>
          <w:tab w:val="num" w:pos="1440"/>
        </w:tabs>
        <w:ind w:left="1440" w:hanging="360"/>
      </w:pPr>
      <w:rPr>
        <w:rFonts w:ascii="Times New Roman" w:hAnsi="Times New Roman" w:hint="default"/>
      </w:rPr>
    </w:lvl>
    <w:lvl w:ilvl="2" w:tplc="0F488F74" w:tentative="1">
      <w:start w:val="1"/>
      <w:numFmt w:val="bullet"/>
      <w:lvlText w:val="•"/>
      <w:lvlJc w:val="left"/>
      <w:pPr>
        <w:tabs>
          <w:tab w:val="num" w:pos="2160"/>
        </w:tabs>
        <w:ind w:left="2160" w:hanging="360"/>
      </w:pPr>
      <w:rPr>
        <w:rFonts w:ascii="Times New Roman" w:hAnsi="Times New Roman" w:hint="default"/>
      </w:rPr>
    </w:lvl>
    <w:lvl w:ilvl="3" w:tplc="C7640508" w:tentative="1">
      <w:start w:val="1"/>
      <w:numFmt w:val="bullet"/>
      <w:lvlText w:val="•"/>
      <w:lvlJc w:val="left"/>
      <w:pPr>
        <w:tabs>
          <w:tab w:val="num" w:pos="2880"/>
        </w:tabs>
        <w:ind w:left="2880" w:hanging="360"/>
      </w:pPr>
      <w:rPr>
        <w:rFonts w:ascii="Times New Roman" w:hAnsi="Times New Roman" w:hint="default"/>
      </w:rPr>
    </w:lvl>
    <w:lvl w:ilvl="4" w:tplc="7D1654D2" w:tentative="1">
      <w:start w:val="1"/>
      <w:numFmt w:val="bullet"/>
      <w:lvlText w:val="•"/>
      <w:lvlJc w:val="left"/>
      <w:pPr>
        <w:tabs>
          <w:tab w:val="num" w:pos="3600"/>
        </w:tabs>
        <w:ind w:left="3600" w:hanging="360"/>
      </w:pPr>
      <w:rPr>
        <w:rFonts w:ascii="Times New Roman" w:hAnsi="Times New Roman" w:hint="default"/>
      </w:rPr>
    </w:lvl>
    <w:lvl w:ilvl="5" w:tplc="4C604FB6" w:tentative="1">
      <w:start w:val="1"/>
      <w:numFmt w:val="bullet"/>
      <w:lvlText w:val="•"/>
      <w:lvlJc w:val="left"/>
      <w:pPr>
        <w:tabs>
          <w:tab w:val="num" w:pos="4320"/>
        </w:tabs>
        <w:ind w:left="4320" w:hanging="360"/>
      </w:pPr>
      <w:rPr>
        <w:rFonts w:ascii="Times New Roman" w:hAnsi="Times New Roman" w:hint="default"/>
      </w:rPr>
    </w:lvl>
    <w:lvl w:ilvl="6" w:tplc="8D44F758" w:tentative="1">
      <w:start w:val="1"/>
      <w:numFmt w:val="bullet"/>
      <w:lvlText w:val="•"/>
      <w:lvlJc w:val="left"/>
      <w:pPr>
        <w:tabs>
          <w:tab w:val="num" w:pos="5040"/>
        </w:tabs>
        <w:ind w:left="5040" w:hanging="360"/>
      </w:pPr>
      <w:rPr>
        <w:rFonts w:ascii="Times New Roman" w:hAnsi="Times New Roman" w:hint="default"/>
      </w:rPr>
    </w:lvl>
    <w:lvl w:ilvl="7" w:tplc="A650FAFA" w:tentative="1">
      <w:start w:val="1"/>
      <w:numFmt w:val="bullet"/>
      <w:lvlText w:val="•"/>
      <w:lvlJc w:val="left"/>
      <w:pPr>
        <w:tabs>
          <w:tab w:val="num" w:pos="5760"/>
        </w:tabs>
        <w:ind w:left="5760" w:hanging="360"/>
      </w:pPr>
      <w:rPr>
        <w:rFonts w:ascii="Times New Roman" w:hAnsi="Times New Roman" w:hint="default"/>
      </w:rPr>
    </w:lvl>
    <w:lvl w:ilvl="8" w:tplc="EA204F1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5AE3B57"/>
    <w:multiLevelType w:val="hybridMultilevel"/>
    <w:tmpl w:val="9782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EE7FB7"/>
    <w:multiLevelType w:val="hybridMultilevel"/>
    <w:tmpl w:val="BA1420B4"/>
    <w:lvl w:ilvl="0" w:tplc="E1703E68">
      <w:start w:val="1"/>
      <w:numFmt w:val="bullet"/>
      <w:lvlText w:val="•"/>
      <w:lvlJc w:val="left"/>
      <w:pPr>
        <w:tabs>
          <w:tab w:val="num" w:pos="720"/>
        </w:tabs>
        <w:ind w:left="720" w:hanging="360"/>
      </w:pPr>
      <w:rPr>
        <w:rFonts w:ascii="Arial" w:hAnsi="Arial" w:hint="default"/>
      </w:rPr>
    </w:lvl>
    <w:lvl w:ilvl="1" w:tplc="99DC15BE">
      <w:start w:val="1"/>
      <w:numFmt w:val="bullet"/>
      <w:lvlText w:val="•"/>
      <w:lvlJc w:val="left"/>
      <w:pPr>
        <w:tabs>
          <w:tab w:val="num" w:pos="1440"/>
        </w:tabs>
        <w:ind w:left="1440" w:hanging="360"/>
      </w:pPr>
      <w:rPr>
        <w:rFonts w:ascii="Arial" w:hAnsi="Arial" w:hint="default"/>
      </w:rPr>
    </w:lvl>
    <w:lvl w:ilvl="2" w:tplc="828A58F2" w:tentative="1">
      <w:start w:val="1"/>
      <w:numFmt w:val="bullet"/>
      <w:lvlText w:val="•"/>
      <w:lvlJc w:val="left"/>
      <w:pPr>
        <w:tabs>
          <w:tab w:val="num" w:pos="2160"/>
        </w:tabs>
        <w:ind w:left="2160" w:hanging="360"/>
      </w:pPr>
      <w:rPr>
        <w:rFonts w:ascii="Arial" w:hAnsi="Arial" w:hint="default"/>
      </w:rPr>
    </w:lvl>
    <w:lvl w:ilvl="3" w:tplc="A746CC9C" w:tentative="1">
      <w:start w:val="1"/>
      <w:numFmt w:val="bullet"/>
      <w:lvlText w:val="•"/>
      <w:lvlJc w:val="left"/>
      <w:pPr>
        <w:tabs>
          <w:tab w:val="num" w:pos="2880"/>
        </w:tabs>
        <w:ind w:left="2880" w:hanging="360"/>
      </w:pPr>
      <w:rPr>
        <w:rFonts w:ascii="Arial" w:hAnsi="Arial" w:hint="default"/>
      </w:rPr>
    </w:lvl>
    <w:lvl w:ilvl="4" w:tplc="0186B688" w:tentative="1">
      <w:start w:val="1"/>
      <w:numFmt w:val="bullet"/>
      <w:lvlText w:val="•"/>
      <w:lvlJc w:val="left"/>
      <w:pPr>
        <w:tabs>
          <w:tab w:val="num" w:pos="3600"/>
        </w:tabs>
        <w:ind w:left="3600" w:hanging="360"/>
      </w:pPr>
      <w:rPr>
        <w:rFonts w:ascii="Arial" w:hAnsi="Arial" w:hint="default"/>
      </w:rPr>
    </w:lvl>
    <w:lvl w:ilvl="5" w:tplc="0216690C" w:tentative="1">
      <w:start w:val="1"/>
      <w:numFmt w:val="bullet"/>
      <w:lvlText w:val="•"/>
      <w:lvlJc w:val="left"/>
      <w:pPr>
        <w:tabs>
          <w:tab w:val="num" w:pos="4320"/>
        </w:tabs>
        <w:ind w:left="4320" w:hanging="360"/>
      </w:pPr>
      <w:rPr>
        <w:rFonts w:ascii="Arial" w:hAnsi="Arial" w:hint="default"/>
      </w:rPr>
    </w:lvl>
    <w:lvl w:ilvl="6" w:tplc="6F987F5A" w:tentative="1">
      <w:start w:val="1"/>
      <w:numFmt w:val="bullet"/>
      <w:lvlText w:val="•"/>
      <w:lvlJc w:val="left"/>
      <w:pPr>
        <w:tabs>
          <w:tab w:val="num" w:pos="5040"/>
        </w:tabs>
        <w:ind w:left="5040" w:hanging="360"/>
      </w:pPr>
      <w:rPr>
        <w:rFonts w:ascii="Arial" w:hAnsi="Arial" w:hint="default"/>
      </w:rPr>
    </w:lvl>
    <w:lvl w:ilvl="7" w:tplc="2AF41D4E" w:tentative="1">
      <w:start w:val="1"/>
      <w:numFmt w:val="bullet"/>
      <w:lvlText w:val="•"/>
      <w:lvlJc w:val="left"/>
      <w:pPr>
        <w:tabs>
          <w:tab w:val="num" w:pos="5760"/>
        </w:tabs>
        <w:ind w:left="5760" w:hanging="360"/>
      </w:pPr>
      <w:rPr>
        <w:rFonts w:ascii="Arial" w:hAnsi="Arial" w:hint="default"/>
      </w:rPr>
    </w:lvl>
    <w:lvl w:ilvl="8" w:tplc="A350E6E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7254872"/>
    <w:multiLevelType w:val="hybridMultilevel"/>
    <w:tmpl w:val="0614B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1078FD"/>
    <w:multiLevelType w:val="hybridMultilevel"/>
    <w:tmpl w:val="B9E059AC"/>
    <w:lvl w:ilvl="0" w:tplc="84A0760C">
      <w:start w:val="1"/>
      <w:numFmt w:val="bullet"/>
      <w:lvlText w:val="•"/>
      <w:lvlJc w:val="left"/>
      <w:pPr>
        <w:tabs>
          <w:tab w:val="num" w:pos="720"/>
        </w:tabs>
        <w:ind w:left="720" w:hanging="360"/>
      </w:pPr>
      <w:rPr>
        <w:rFonts w:ascii="Arial" w:hAnsi="Arial" w:hint="default"/>
      </w:rPr>
    </w:lvl>
    <w:lvl w:ilvl="1" w:tplc="048234E6" w:tentative="1">
      <w:start w:val="1"/>
      <w:numFmt w:val="bullet"/>
      <w:lvlText w:val="•"/>
      <w:lvlJc w:val="left"/>
      <w:pPr>
        <w:tabs>
          <w:tab w:val="num" w:pos="1440"/>
        </w:tabs>
        <w:ind w:left="1440" w:hanging="360"/>
      </w:pPr>
      <w:rPr>
        <w:rFonts w:ascii="Arial" w:hAnsi="Arial" w:hint="default"/>
      </w:rPr>
    </w:lvl>
    <w:lvl w:ilvl="2" w:tplc="D652BD32" w:tentative="1">
      <w:start w:val="1"/>
      <w:numFmt w:val="bullet"/>
      <w:lvlText w:val="•"/>
      <w:lvlJc w:val="left"/>
      <w:pPr>
        <w:tabs>
          <w:tab w:val="num" w:pos="2160"/>
        </w:tabs>
        <w:ind w:left="2160" w:hanging="360"/>
      </w:pPr>
      <w:rPr>
        <w:rFonts w:ascii="Arial" w:hAnsi="Arial" w:hint="default"/>
      </w:rPr>
    </w:lvl>
    <w:lvl w:ilvl="3" w:tplc="B8A2BBA8" w:tentative="1">
      <w:start w:val="1"/>
      <w:numFmt w:val="bullet"/>
      <w:lvlText w:val="•"/>
      <w:lvlJc w:val="left"/>
      <w:pPr>
        <w:tabs>
          <w:tab w:val="num" w:pos="2880"/>
        </w:tabs>
        <w:ind w:left="2880" w:hanging="360"/>
      </w:pPr>
      <w:rPr>
        <w:rFonts w:ascii="Arial" w:hAnsi="Arial" w:hint="default"/>
      </w:rPr>
    </w:lvl>
    <w:lvl w:ilvl="4" w:tplc="8E862944" w:tentative="1">
      <w:start w:val="1"/>
      <w:numFmt w:val="bullet"/>
      <w:lvlText w:val="•"/>
      <w:lvlJc w:val="left"/>
      <w:pPr>
        <w:tabs>
          <w:tab w:val="num" w:pos="3600"/>
        </w:tabs>
        <w:ind w:left="3600" w:hanging="360"/>
      </w:pPr>
      <w:rPr>
        <w:rFonts w:ascii="Arial" w:hAnsi="Arial" w:hint="default"/>
      </w:rPr>
    </w:lvl>
    <w:lvl w:ilvl="5" w:tplc="884AF5A0" w:tentative="1">
      <w:start w:val="1"/>
      <w:numFmt w:val="bullet"/>
      <w:lvlText w:val="•"/>
      <w:lvlJc w:val="left"/>
      <w:pPr>
        <w:tabs>
          <w:tab w:val="num" w:pos="4320"/>
        </w:tabs>
        <w:ind w:left="4320" w:hanging="360"/>
      </w:pPr>
      <w:rPr>
        <w:rFonts w:ascii="Arial" w:hAnsi="Arial" w:hint="default"/>
      </w:rPr>
    </w:lvl>
    <w:lvl w:ilvl="6" w:tplc="7E2A9D6A" w:tentative="1">
      <w:start w:val="1"/>
      <w:numFmt w:val="bullet"/>
      <w:lvlText w:val="•"/>
      <w:lvlJc w:val="left"/>
      <w:pPr>
        <w:tabs>
          <w:tab w:val="num" w:pos="5040"/>
        </w:tabs>
        <w:ind w:left="5040" w:hanging="360"/>
      </w:pPr>
      <w:rPr>
        <w:rFonts w:ascii="Arial" w:hAnsi="Arial" w:hint="default"/>
      </w:rPr>
    </w:lvl>
    <w:lvl w:ilvl="7" w:tplc="87486A2C" w:tentative="1">
      <w:start w:val="1"/>
      <w:numFmt w:val="bullet"/>
      <w:lvlText w:val="•"/>
      <w:lvlJc w:val="left"/>
      <w:pPr>
        <w:tabs>
          <w:tab w:val="num" w:pos="5760"/>
        </w:tabs>
        <w:ind w:left="5760" w:hanging="360"/>
      </w:pPr>
      <w:rPr>
        <w:rFonts w:ascii="Arial" w:hAnsi="Arial" w:hint="default"/>
      </w:rPr>
    </w:lvl>
    <w:lvl w:ilvl="8" w:tplc="8998F82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D53689C"/>
    <w:multiLevelType w:val="multilevel"/>
    <w:tmpl w:val="C664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FF4363"/>
    <w:multiLevelType w:val="hybridMultilevel"/>
    <w:tmpl w:val="D40C816E"/>
    <w:lvl w:ilvl="0" w:tplc="CED67510">
      <w:start w:val="1"/>
      <w:numFmt w:val="bullet"/>
      <w:lvlText w:val="•"/>
      <w:lvlJc w:val="left"/>
      <w:pPr>
        <w:tabs>
          <w:tab w:val="num" w:pos="720"/>
        </w:tabs>
        <w:ind w:left="720" w:hanging="360"/>
      </w:pPr>
      <w:rPr>
        <w:rFonts w:ascii="Arial" w:hAnsi="Arial" w:hint="default"/>
      </w:rPr>
    </w:lvl>
    <w:lvl w:ilvl="1" w:tplc="4B067CF2" w:tentative="1">
      <w:start w:val="1"/>
      <w:numFmt w:val="bullet"/>
      <w:lvlText w:val="•"/>
      <w:lvlJc w:val="left"/>
      <w:pPr>
        <w:tabs>
          <w:tab w:val="num" w:pos="1440"/>
        </w:tabs>
        <w:ind w:left="1440" w:hanging="360"/>
      </w:pPr>
      <w:rPr>
        <w:rFonts w:ascii="Arial" w:hAnsi="Arial" w:hint="default"/>
      </w:rPr>
    </w:lvl>
    <w:lvl w:ilvl="2" w:tplc="D51E6DCE" w:tentative="1">
      <w:start w:val="1"/>
      <w:numFmt w:val="bullet"/>
      <w:lvlText w:val="•"/>
      <w:lvlJc w:val="left"/>
      <w:pPr>
        <w:tabs>
          <w:tab w:val="num" w:pos="2160"/>
        </w:tabs>
        <w:ind w:left="2160" w:hanging="360"/>
      </w:pPr>
      <w:rPr>
        <w:rFonts w:ascii="Arial" w:hAnsi="Arial" w:hint="default"/>
      </w:rPr>
    </w:lvl>
    <w:lvl w:ilvl="3" w:tplc="E27C4C48" w:tentative="1">
      <w:start w:val="1"/>
      <w:numFmt w:val="bullet"/>
      <w:lvlText w:val="•"/>
      <w:lvlJc w:val="left"/>
      <w:pPr>
        <w:tabs>
          <w:tab w:val="num" w:pos="2880"/>
        </w:tabs>
        <w:ind w:left="2880" w:hanging="360"/>
      </w:pPr>
      <w:rPr>
        <w:rFonts w:ascii="Arial" w:hAnsi="Arial" w:hint="default"/>
      </w:rPr>
    </w:lvl>
    <w:lvl w:ilvl="4" w:tplc="D5A83D92" w:tentative="1">
      <w:start w:val="1"/>
      <w:numFmt w:val="bullet"/>
      <w:lvlText w:val="•"/>
      <w:lvlJc w:val="left"/>
      <w:pPr>
        <w:tabs>
          <w:tab w:val="num" w:pos="3600"/>
        </w:tabs>
        <w:ind w:left="3600" w:hanging="360"/>
      </w:pPr>
      <w:rPr>
        <w:rFonts w:ascii="Arial" w:hAnsi="Arial" w:hint="default"/>
      </w:rPr>
    </w:lvl>
    <w:lvl w:ilvl="5" w:tplc="8C5AC0E0" w:tentative="1">
      <w:start w:val="1"/>
      <w:numFmt w:val="bullet"/>
      <w:lvlText w:val="•"/>
      <w:lvlJc w:val="left"/>
      <w:pPr>
        <w:tabs>
          <w:tab w:val="num" w:pos="4320"/>
        </w:tabs>
        <w:ind w:left="4320" w:hanging="360"/>
      </w:pPr>
      <w:rPr>
        <w:rFonts w:ascii="Arial" w:hAnsi="Arial" w:hint="default"/>
      </w:rPr>
    </w:lvl>
    <w:lvl w:ilvl="6" w:tplc="CCAA42E0" w:tentative="1">
      <w:start w:val="1"/>
      <w:numFmt w:val="bullet"/>
      <w:lvlText w:val="•"/>
      <w:lvlJc w:val="left"/>
      <w:pPr>
        <w:tabs>
          <w:tab w:val="num" w:pos="5040"/>
        </w:tabs>
        <w:ind w:left="5040" w:hanging="360"/>
      </w:pPr>
      <w:rPr>
        <w:rFonts w:ascii="Arial" w:hAnsi="Arial" w:hint="default"/>
      </w:rPr>
    </w:lvl>
    <w:lvl w:ilvl="7" w:tplc="FC9ED6A8" w:tentative="1">
      <w:start w:val="1"/>
      <w:numFmt w:val="bullet"/>
      <w:lvlText w:val="•"/>
      <w:lvlJc w:val="left"/>
      <w:pPr>
        <w:tabs>
          <w:tab w:val="num" w:pos="5760"/>
        </w:tabs>
        <w:ind w:left="5760" w:hanging="360"/>
      </w:pPr>
      <w:rPr>
        <w:rFonts w:ascii="Arial" w:hAnsi="Arial" w:hint="default"/>
      </w:rPr>
    </w:lvl>
    <w:lvl w:ilvl="8" w:tplc="94CCB9C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5313084"/>
    <w:multiLevelType w:val="hybridMultilevel"/>
    <w:tmpl w:val="0940231C"/>
    <w:lvl w:ilvl="0" w:tplc="527827E6">
      <w:start w:val="1"/>
      <w:numFmt w:val="bullet"/>
      <w:lvlText w:val="•"/>
      <w:lvlJc w:val="left"/>
      <w:pPr>
        <w:tabs>
          <w:tab w:val="num" w:pos="720"/>
        </w:tabs>
        <w:ind w:left="720" w:hanging="360"/>
      </w:pPr>
      <w:rPr>
        <w:rFonts w:ascii="Arial" w:hAnsi="Arial" w:hint="default"/>
      </w:rPr>
    </w:lvl>
    <w:lvl w:ilvl="1" w:tplc="0C243C14">
      <w:start w:val="1"/>
      <w:numFmt w:val="bullet"/>
      <w:lvlText w:val="•"/>
      <w:lvlJc w:val="left"/>
      <w:pPr>
        <w:tabs>
          <w:tab w:val="num" w:pos="1440"/>
        </w:tabs>
        <w:ind w:left="1440" w:hanging="360"/>
      </w:pPr>
      <w:rPr>
        <w:rFonts w:ascii="Arial" w:hAnsi="Arial" w:hint="default"/>
      </w:rPr>
    </w:lvl>
    <w:lvl w:ilvl="2" w:tplc="4E5EFE88" w:tentative="1">
      <w:start w:val="1"/>
      <w:numFmt w:val="bullet"/>
      <w:lvlText w:val="•"/>
      <w:lvlJc w:val="left"/>
      <w:pPr>
        <w:tabs>
          <w:tab w:val="num" w:pos="2160"/>
        </w:tabs>
        <w:ind w:left="2160" w:hanging="360"/>
      </w:pPr>
      <w:rPr>
        <w:rFonts w:ascii="Arial" w:hAnsi="Arial" w:hint="default"/>
      </w:rPr>
    </w:lvl>
    <w:lvl w:ilvl="3" w:tplc="33F82758" w:tentative="1">
      <w:start w:val="1"/>
      <w:numFmt w:val="bullet"/>
      <w:lvlText w:val="•"/>
      <w:lvlJc w:val="left"/>
      <w:pPr>
        <w:tabs>
          <w:tab w:val="num" w:pos="2880"/>
        </w:tabs>
        <w:ind w:left="2880" w:hanging="360"/>
      </w:pPr>
      <w:rPr>
        <w:rFonts w:ascii="Arial" w:hAnsi="Arial" w:hint="default"/>
      </w:rPr>
    </w:lvl>
    <w:lvl w:ilvl="4" w:tplc="AA60B2E4" w:tentative="1">
      <w:start w:val="1"/>
      <w:numFmt w:val="bullet"/>
      <w:lvlText w:val="•"/>
      <w:lvlJc w:val="left"/>
      <w:pPr>
        <w:tabs>
          <w:tab w:val="num" w:pos="3600"/>
        </w:tabs>
        <w:ind w:left="3600" w:hanging="360"/>
      </w:pPr>
      <w:rPr>
        <w:rFonts w:ascii="Arial" w:hAnsi="Arial" w:hint="default"/>
      </w:rPr>
    </w:lvl>
    <w:lvl w:ilvl="5" w:tplc="588208A2" w:tentative="1">
      <w:start w:val="1"/>
      <w:numFmt w:val="bullet"/>
      <w:lvlText w:val="•"/>
      <w:lvlJc w:val="left"/>
      <w:pPr>
        <w:tabs>
          <w:tab w:val="num" w:pos="4320"/>
        </w:tabs>
        <w:ind w:left="4320" w:hanging="360"/>
      </w:pPr>
      <w:rPr>
        <w:rFonts w:ascii="Arial" w:hAnsi="Arial" w:hint="default"/>
      </w:rPr>
    </w:lvl>
    <w:lvl w:ilvl="6" w:tplc="AEA0C914" w:tentative="1">
      <w:start w:val="1"/>
      <w:numFmt w:val="bullet"/>
      <w:lvlText w:val="•"/>
      <w:lvlJc w:val="left"/>
      <w:pPr>
        <w:tabs>
          <w:tab w:val="num" w:pos="5040"/>
        </w:tabs>
        <w:ind w:left="5040" w:hanging="360"/>
      </w:pPr>
      <w:rPr>
        <w:rFonts w:ascii="Arial" w:hAnsi="Arial" w:hint="default"/>
      </w:rPr>
    </w:lvl>
    <w:lvl w:ilvl="7" w:tplc="B746910C" w:tentative="1">
      <w:start w:val="1"/>
      <w:numFmt w:val="bullet"/>
      <w:lvlText w:val="•"/>
      <w:lvlJc w:val="left"/>
      <w:pPr>
        <w:tabs>
          <w:tab w:val="num" w:pos="5760"/>
        </w:tabs>
        <w:ind w:left="5760" w:hanging="360"/>
      </w:pPr>
      <w:rPr>
        <w:rFonts w:ascii="Arial" w:hAnsi="Arial" w:hint="default"/>
      </w:rPr>
    </w:lvl>
    <w:lvl w:ilvl="8" w:tplc="13D8B93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B79202F"/>
    <w:multiLevelType w:val="hybridMultilevel"/>
    <w:tmpl w:val="DD76A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A13145"/>
    <w:multiLevelType w:val="hybridMultilevel"/>
    <w:tmpl w:val="CE10B576"/>
    <w:lvl w:ilvl="0" w:tplc="0F50C5D0">
      <w:start w:val="1"/>
      <w:numFmt w:val="bullet"/>
      <w:lvlText w:val="•"/>
      <w:lvlJc w:val="left"/>
      <w:pPr>
        <w:tabs>
          <w:tab w:val="num" w:pos="720"/>
        </w:tabs>
        <w:ind w:left="720" w:hanging="360"/>
      </w:pPr>
      <w:rPr>
        <w:rFonts w:ascii="Arial" w:hAnsi="Arial" w:hint="default"/>
      </w:rPr>
    </w:lvl>
    <w:lvl w:ilvl="1" w:tplc="325693C6" w:tentative="1">
      <w:start w:val="1"/>
      <w:numFmt w:val="bullet"/>
      <w:lvlText w:val="•"/>
      <w:lvlJc w:val="left"/>
      <w:pPr>
        <w:tabs>
          <w:tab w:val="num" w:pos="1440"/>
        </w:tabs>
        <w:ind w:left="1440" w:hanging="360"/>
      </w:pPr>
      <w:rPr>
        <w:rFonts w:ascii="Arial" w:hAnsi="Arial" w:hint="default"/>
      </w:rPr>
    </w:lvl>
    <w:lvl w:ilvl="2" w:tplc="91448630" w:tentative="1">
      <w:start w:val="1"/>
      <w:numFmt w:val="bullet"/>
      <w:lvlText w:val="•"/>
      <w:lvlJc w:val="left"/>
      <w:pPr>
        <w:tabs>
          <w:tab w:val="num" w:pos="2160"/>
        </w:tabs>
        <w:ind w:left="2160" w:hanging="360"/>
      </w:pPr>
      <w:rPr>
        <w:rFonts w:ascii="Arial" w:hAnsi="Arial" w:hint="default"/>
      </w:rPr>
    </w:lvl>
    <w:lvl w:ilvl="3" w:tplc="74704D6A" w:tentative="1">
      <w:start w:val="1"/>
      <w:numFmt w:val="bullet"/>
      <w:lvlText w:val="•"/>
      <w:lvlJc w:val="left"/>
      <w:pPr>
        <w:tabs>
          <w:tab w:val="num" w:pos="2880"/>
        </w:tabs>
        <w:ind w:left="2880" w:hanging="360"/>
      </w:pPr>
      <w:rPr>
        <w:rFonts w:ascii="Arial" w:hAnsi="Arial" w:hint="default"/>
      </w:rPr>
    </w:lvl>
    <w:lvl w:ilvl="4" w:tplc="371CA588" w:tentative="1">
      <w:start w:val="1"/>
      <w:numFmt w:val="bullet"/>
      <w:lvlText w:val="•"/>
      <w:lvlJc w:val="left"/>
      <w:pPr>
        <w:tabs>
          <w:tab w:val="num" w:pos="3600"/>
        </w:tabs>
        <w:ind w:left="3600" w:hanging="360"/>
      </w:pPr>
      <w:rPr>
        <w:rFonts w:ascii="Arial" w:hAnsi="Arial" w:hint="default"/>
      </w:rPr>
    </w:lvl>
    <w:lvl w:ilvl="5" w:tplc="02DAC6F8" w:tentative="1">
      <w:start w:val="1"/>
      <w:numFmt w:val="bullet"/>
      <w:lvlText w:val="•"/>
      <w:lvlJc w:val="left"/>
      <w:pPr>
        <w:tabs>
          <w:tab w:val="num" w:pos="4320"/>
        </w:tabs>
        <w:ind w:left="4320" w:hanging="360"/>
      </w:pPr>
      <w:rPr>
        <w:rFonts w:ascii="Arial" w:hAnsi="Arial" w:hint="default"/>
      </w:rPr>
    </w:lvl>
    <w:lvl w:ilvl="6" w:tplc="C49E782A" w:tentative="1">
      <w:start w:val="1"/>
      <w:numFmt w:val="bullet"/>
      <w:lvlText w:val="•"/>
      <w:lvlJc w:val="left"/>
      <w:pPr>
        <w:tabs>
          <w:tab w:val="num" w:pos="5040"/>
        </w:tabs>
        <w:ind w:left="5040" w:hanging="360"/>
      </w:pPr>
      <w:rPr>
        <w:rFonts w:ascii="Arial" w:hAnsi="Arial" w:hint="default"/>
      </w:rPr>
    </w:lvl>
    <w:lvl w:ilvl="7" w:tplc="4716A106" w:tentative="1">
      <w:start w:val="1"/>
      <w:numFmt w:val="bullet"/>
      <w:lvlText w:val="•"/>
      <w:lvlJc w:val="left"/>
      <w:pPr>
        <w:tabs>
          <w:tab w:val="num" w:pos="5760"/>
        </w:tabs>
        <w:ind w:left="5760" w:hanging="360"/>
      </w:pPr>
      <w:rPr>
        <w:rFonts w:ascii="Arial" w:hAnsi="Arial" w:hint="default"/>
      </w:rPr>
    </w:lvl>
    <w:lvl w:ilvl="8" w:tplc="00C8751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4"/>
  </w:num>
  <w:num w:numId="3">
    <w:abstractNumId w:val="14"/>
  </w:num>
  <w:num w:numId="4">
    <w:abstractNumId w:val="19"/>
  </w:num>
  <w:num w:numId="5">
    <w:abstractNumId w:val="21"/>
  </w:num>
  <w:num w:numId="6">
    <w:abstractNumId w:val="22"/>
  </w:num>
  <w:num w:numId="7">
    <w:abstractNumId w:val="17"/>
  </w:num>
  <w:num w:numId="8">
    <w:abstractNumId w:val="24"/>
  </w:num>
  <w:num w:numId="9">
    <w:abstractNumId w:val="20"/>
  </w:num>
  <w:num w:numId="10">
    <w:abstractNumId w:val="8"/>
  </w:num>
  <w:num w:numId="11">
    <w:abstractNumId w:val="9"/>
  </w:num>
  <w:num w:numId="12">
    <w:abstractNumId w:val="7"/>
  </w:num>
  <w:num w:numId="13">
    <w:abstractNumId w:val="3"/>
  </w:num>
  <w:num w:numId="14">
    <w:abstractNumId w:val="0"/>
  </w:num>
  <w:num w:numId="15">
    <w:abstractNumId w:val="18"/>
  </w:num>
  <w:num w:numId="16">
    <w:abstractNumId w:val="16"/>
  </w:num>
  <w:num w:numId="17">
    <w:abstractNumId w:val="6"/>
  </w:num>
  <w:num w:numId="18">
    <w:abstractNumId w:val="11"/>
  </w:num>
  <w:num w:numId="19">
    <w:abstractNumId w:val="23"/>
  </w:num>
  <w:num w:numId="20">
    <w:abstractNumId w:val="2"/>
  </w:num>
  <w:num w:numId="21">
    <w:abstractNumId w:val="10"/>
  </w:num>
  <w:num w:numId="22">
    <w:abstractNumId w:val="13"/>
  </w:num>
  <w:num w:numId="23">
    <w:abstractNumId w:val="1"/>
  </w:num>
  <w:num w:numId="24">
    <w:abstractNumId w:val="15"/>
  </w:num>
  <w:num w:numId="25">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47C"/>
    <w:rsid w:val="000001C3"/>
    <w:rsid w:val="00002814"/>
    <w:rsid w:val="00004C8B"/>
    <w:rsid w:val="0000793A"/>
    <w:rsid w:val="000079C7"/>
    <w:rsid w:val="00010160"/>
    <w:rsid w:val="00015D34"/>
    <w:rsid w:val="00016413"/>
    <w:rsid w:val="000171C0"/>
    <w:rsid w:val="00022402"/>
    <w:rsid w:val="00023115"/>
    <w:rsid w:val="00024988"/>
    <w:rsid w:val="00026270"/>
    <w:rsid w:val="0002762D"/>
    <w:rsid w:val="00033441"/>
    <w:rsid w:val="00034664"/>
    <w:rsid w:val="00035D78"/>
    <w:rsid w:val="00036E11"/>
    <w:rsid w:val="00044600"/>
    <w:rsid w:val="000538B7"/>
    <w:rsid w:val="00053929"/>
    <w:rsid w:val="000569FE"/>
    <w:rsid w:val="0006102C"/>
    <w:rsid w:val="00062C3F"/>
    <w:rsid w:val="00065903"/>
    <w:rsid w:val="000659AC"/>
    <w:rsid w:val="000669A6"/>
    <w:rsid w:val="00066A31"/>
    <w:rsid w:val="00066ADF"/>
    <w:rsid w:val="00075427"/>
    <w:rsid w:val="00075E59"/>
    <w:rsid w:val="000760E4"/>
    <w:rsid w:val="00076E69"/>
    <w:rsid w:val="0008094A"/>
    <w:rsid w:val="00081750"/>
    <w:rsid w:val="000820F2"/>
    <w:rsid w:val="000833F9"/>
    <w:rsid w:val="00083CC3"/>
    <w:rsid w:val="00084417"/>
    <w:rsid w:val="0008774D"/>
    <w:rsid w:val="00091C7B"/>
    <w:rsid w:val="00091EE4"/>
    <w:rsid w:val="0009247C"/>
    <w:rsid w:val="000938C9"/>
    <w:rsid w:val="000A05C4"/>
    <w:rsid w:val="000A2D75"/>
    <w:rsid w:val="000A3BDB"/>
    <w:rsid w:val="000A539F"/>
    <w:rsid w:val="000A5C4D"/>
    <w:rsid w:val="000B4BB2"/>
    <w:rsid w:val="000B52B2"/>
    <w:rsid w:val="000B7479"/>
    <w:rsid w:val="000C3199"/>
    <w:rsid w:val="000C56F7"/>
    <w:rsid w:val="000C7AFA"/>
    <w:rsid w:val="000D12EB"/>
    <w:rsid w:val="000D239E"/>
    <w:rsid w:val="000D3A78"/>
    <w:rsid w:val="000D5927"/>
    <w:rsid w:val="000D5B54"/>
    <w:rsid w:val="000D7FEE"/>
    <w:rsid w:val="000E067F"/>
    <w:rsid w:val="000E207E"/>
    <w:rsid w:val="000E41A0"/>
    <w:rsid w:val="000E4939"/>
    <w:rsid w:val="000F3B87"/>
    <w:rsid w:val="000F6E9A"/>
    <w:rsid w:val="00103AC4"/>
    <w:rsid w:val="00106146"/>
    <w:rsid w:val="00107E56"/>
    <w:rsid w:val="001108A9"/>
    <w:rsid w:val="00111F68"/>
    <w:rsid w:val="00116CCE"/>
    <w:rsid w:val="00130947"/>
    <w:rsid w:val="00131B6F"/>
    <w:rsid w:val="00132F6B"/>
    <w:rsid w:val="00134AA5"/>
    <w:rsid w:val="00136569"/>
    <w:rsid w:val="001376FF"/>
    <w:rsid w:val="00146A70"/>
    <w:rsid w:val="00147F21"/>
    <w:rsid w:val="0016197D"/>
    <w:rsid w:val="00166128"/>
    <w:rsid w:val="00171C26"/>
    <w:rsid w:val="00174B5A"/>
    <w:rsid w:val="0017625F"/>
    <w:rsid w:val="00180093"/>
    <w:rsid w:val="001802DD"/>
    <w:rsid w:val="0019276E"/>
    <w:rsid w:val="001A3558"/>
    <w:rsid w:val="001A62CB"/>
    <w:rsid w:val="001C21AC"/>
    <w:rsid w:val="001C4568"/>
    <w:rsid w:val="001C5401"/>
    <w:rsid w:val="001D3524"/>
    <w:rsid w:val="001E0C3F"/>
    <w:rsid w:val="001E17CD"/>
    <w:rsid w:val="001E1884"/>
    <w:rsid w:val="001E1A8E"/>
    <w:rsid w:val="001E2150"/>
    <w:rsid w:val="001E3CCB"/>
    <w:rsid w:val="001E3DA4"/>
    <w:rsid w:val="001E6AAD"/>
    <w:rsid w:val="001F0270"/>
    <w:rsid w:val="001F0566"/>
    <w:rsid w:val="001F379F"/>
    <w:rsid w:val="001F401D"/>
    <w:rsid w:val="001F501A"/>
    <w:rsid w:val="002032A4"/>
    <w:rsid w:val="00203E0C"/>
    <w:rsid w:val="00207131"/>
    <w:rsid w:val="00211947"/>
    <w:rsid w:val="002142C1"/>
    <w:rsid w:val="002150CC"/>
    <w:rsid w:val="002238EA"/>
    <w:rsid w:val="002239D6"/>
    <w:rsid w:val="002248E8"/>
    <w:rsid w:val="0022515E"/>
    <w:rsid w:val="0022526A"/>
    <w:rsid w:val="00225972"/>
    <w:rsid w:val="002300BE"/>
    <w:rsid w:val="002314BF"/>
    <w:rsid w:val="002327D9"/>
    <w:rsid w:val="002333B0"/>
    <w:rsid w:val="00233FB0"/>
    <w:rsid w:val="002346F4"/>
    <w:rsid w:val="00234AB5"/>
    <w:rsid w:val="00235800"/>
    <w:rsid w:val="00237331"/>
    <w:rsid w:val="002463B4"/>
    <w:rsid w:val="00246765"/>
    <w:rsid w:val="00246946"/>
    <w:rsid w:val="00246B32"/>
    <w:rsid w:val="002518AF"/>
    <w:rsid w:val="00252CCF"/>
    <w:rsid w:val="002628F7"/>
    <w:rsid w:val="00263ADE"/>
    <w:rsid w:val="00264EED"/>
    <w:rsid w:val="00265395"/>
    <w:rsid w:val="0026618E"/>
    <w:rsid w:val="00267087"/>
    <w:rsid w:val="002710FF"/>
    <w:rsid w:val="00273E59"/>
    <w:rsid w:val="00281FB6"/>
    <w:rsid w:val="00282F8F"/>
    <w:rsid w:val="00285422"/>
    <w:rsid w:val="00285774"/>
    <w:rsid w:val="002908CB"/>
    <w:rsid w:val="00292B11"/>
    <w:rsid w:val="0029326C"/>
    <w:rsid w:val="00293E2A"/>
    <w:rsid w:val="00294EB5"/>
    <w:rsid w:val="00294F68"/>
    <w:rsid w:val="002951A5"/>
    <w:rsid w:val="002954FE"/>
    <w:rsid w:val="002A1169"/>
    <w:rsid w:val="002A18AF"/>
    <w:rsid w:val="002A3F64"/>
    <w:rsid w:val="002B09F3"/>
    <w:rsid w:val="002B1825"/>
    <w:rsid w:val="002B1F2F"/>
    <w:rsid w:val="002B2D94"/>
    <w:rsid w:val="002B35E2"/>
    <w:rsid w:val="002B4552"/>
    <w:rsid w:val="002B6A13"/>
    <w:rsid w:val="002C0054"/>
    <w:rsid w:val="002C12A8"/>
    <w:rsid w:val="002C1C5D"/>
    <w:rsid w:val="002C1F72"/>
    <w:rsid w:val="002C2273"/>
    <w:rsid w:val="002C7100"/>
    <w:rsid w:val="002D0A98"/>
    <w:rsid w:val="002D3430"/>
    <w:rsid w:val="002D4494"/>
    <w:rsid w:val="002D5C66"/>
    <w:rsid w:val="002D7ADD"/>
    <w:rsid w:val="002E5A16"/>
    <w:rsid w:val="002F2E73"/>
    <w:rsid w:val="00302BC3"/>
    <w:rsid w:val="00306952"/>
    <w:rsid w:val="00314D09"/>
    <w:rsid w:val="0031551C"/>
    <w:rsid w:val="00316F15"/>
    <w:rsid w:val="00321130"/>
    <w:rsid w:val="0032214B"/>
    <w:rsid w:val="00322413"/>
    <w:rsid w:val="00322DB8"/>
    <w:rsid w:val="003232BD"/>
    <w:rsid w:val="00323AEE"/>
    <w:rsid w:val="00323F31"/>
    <w:rsid w:val="00324CE1"/>
    <w:rsid w:val="00326459"/>
    <w:rsid w:val="0032751A"/>
    <w:rsid w:val="0033232F"/>
    <w:rsid w:val="00341279"/>
    <w:rsid w:val="003413CE"/>
    <w:rsid w:val="003440F0"/>
    <w:rsid w:val="00352026"/>
    <w:rsid w:val="00352A30"/>
    <w:rsid w:val="00354B05"/>
    <w:rsid w:val="00361582"/>
    <w:rsid w:val="00362D07"/>
    <w:rsid w:val="00370CEE"/>
    <w:rsid w:val="0037448B"/>
    <w:rsid w:val="00374C2D"/>
    <w:rsid w:val="00380406"/>
    <w:rsid w:val="0038186C"/>
    <w:rsid w:val="00384CD3"/>
    <w:rsid w:val="003870C4"/>
    <w:rsid w:val="003A37C9"/>
    <w:rsid w:val="003A6E16"/>
    <w:rsid w:val="003A7A4D"/>
    <w:rsid w:val="003B5053"/>
    <w:rsid w:val="003B5430"/>
    <w:rsid w:val="003B6409"/>
    <w:rsid w:val="003B7FB9"/>
    <w:rsid w:val="003C4C4E"/>
    <w:rsid w:val="003C5776"/>
    <w:rsid w:val="003C741A"/>
    <w:rsid w:val="003C7CB3"/>
    <w:rsid w:val="003D03D9"/>
    <w:rsid w:val="003D207E"/>
    <w:rsid w:val="003E0F84"/>
    <w:rsid w:val="003E34BF"/>
    <w:rsid w:val="003F399B"/>
    <w:rsid w:val="003F46E1"/>
    <w:rsid w:val="003F75F8"/>
    <w:rsid w:val="003F7BCD"/>
    <w:rsid w:val="004014F6"/>
    <w:rsid w:val="00402854"/>
    <w:rsid w:val="00404802"/>
    <w:rsid w:val="00407895"/>
    <w:rsid w:val="004120F7"/>
    <w:rsid w:val="004220D6"/>
    <w:rsid w:val="004227CE"/>
    <w:rsid w:val="00422C4D"/>
    <w:rsid w:val="00422FBB"/>
    <w:rsid w:val="00424BF9"/>
    <w:rsid w:val="004264C0"/>
    <w:rsid w:val="00430AF6"/>
    <w:rsid w:val="00431A1A"/>
    <w:rsid w:val="00433F56"/>
    <w:rsid w:val="004377A2"/>
    <w:rsid w:val="004400CC"/>
    <w:rsid w:val="004401D0"/>
    <w:rsid w:val="004434CD"/>
    <w:rsid w:val="00445436"/>
    <w:rsid w:val="0044774B"/>
    <w:rsid w:val="00451F0B"/>
    <w:rsid w:val="004600CF"/>
    <w:rsid w:val="004604E1"/>
    <w:rsid w:val="0046272B"/>
    <w:rsid w:val="00475C77"/>
    <w:rsid w:val="00481277"/>
    <w:rsid w:val="00484D10"/>
    <w:rsid w:val="00486160"/>
    <w:rsid w:val="00486419"/>
    <w:rsid w:val="004867F3"/>
    <w:rsid w:val="00490431"/>
    <w:rsid w:val="00490464"/>
    <w:rsid w:val="00491C68"/>
    <w:rsid w:val="004974AE"/>
    <w:rsid w:val="004A0A03"/>
    <w:rsid w:val="004A4EB2"/>
    <w:rsid w:val="004B259F"/>
    <w:rsid w:val="004B2616"/>
    <w:rsid w:val="004C0506"/>
    <w:rsid w:val="004C39B4"/>
    <w:rsid w:val="004C3CB4"/>
    <w:rsid w:val="004C4C87"/>
    <w:rsid w:val="004D0959"/>
    <w:rsid w:val="004D194E"/>
    <w:rsid w:val="004D5500"/>
    <w:rsid w:val="004E04D1"/>
    <w:rsid w:val="004F576D"/>
    <w:rsid w:val="004F67BA"/>
    <w:rsid w:val="004F74A2"/>
    <w:rsid w:val="004F78A5"/>
    <w:rsid w:val="0050051B"/>
    <w:rsid w:val="005038A5"/>
    <w:rsid w:val="0050561F"/>
    <w:rsid w:val="00510B63"/>
    <w:rsid w:val="00512D0C"/>
    <w:rsid w:val="00515F48"/>
    <w:rsid w:val="0051664B"/>
    <w:rsid w:val="0052059A"/>
    <w:rsid w:val="00522710"/>
    <w:rsid w:val="00524290"/>
    <w:rsid w:val="005242B6"/>
    <w:rsid w:val="00527038"/>
    <w:rsid w:val="00530653"/>
    <w:rsid w:val="00533891"/>
    <w:rsid w:val="005360D1"/>
    <w:rsid w:val="0053682D"/>
    <w:rsid w:val="00540DB8"/>
    <w:rsid w:val="00541E14"/>
    <w:rsid w:val="0054220A"/>
    <w:rsid w:val="00545D8B"/>
    <w:rsid w:val="0055067B"/>
    <w:rsid w:val="00555141"/>
    <w:rsid w:val="0055586C"/>
    <w:rsid w:val="00555F38"/>
    <w:rsid w:val="00562FE6"/>
    <w:rsid w:val="0056483F"/>
    <w:rsid w:val="00565740"/>
    <w:rsid w:val="0056697C"/>
    <w:rsid w:val="00571225"/>
    <w:rsid w:val="00575663"/>
    <w:rsid w:val="00577486"/>
    <w:rsid w:val="00581329"/>
    <w:rsid w:val="00582F0E"/>
    <w:rsid w:val="00583F99"/>
    <w:rsid w:val="00585779"/>
    <w:rsid w:val="00586B91"/>
    <w:rsid w:val="005909C1"/>
    <w:rsid w:val="00592665"/>
    <w:rsid w:val="005970C4"/>
    <w:rsid w:val="005A2274"/>
    <w:rsid w:val="005A37AB"/>
    <w:rsid w:val="005A47AE"/>
    <w:rsid w:val="005A4E71"/>
    <w:rsid w:val="005A545C"/>
    <w:rsid w:val="005A7B40"/>
    <w:rsid w:val="005B274D"/>
    <w:rsid w:val="005B29A9"/>
    <w:rsid w:val="005B6AB8"/>
    <w:rsid w:val="005B7FB8"/>
    <w:rsid w:val="005C2A49"/>
    <w:rsid w:val="005C729F"/>
    <w:rsid w:val="005C7B1D"/>
    <w:rsid w:val="005D24B7"/>
    <w:rsid w:val="005D26AF"/>
    <w:rsid w:val="005D6001"/>
    <w:rsid w:val="005E0DB6"/>
    <w:rsid w:val="005E3EF7"/>
    <w:rsid w:val="005F1370"/>
    <w:rsid w:val="005F13C4"/>
    <w:rsid w:val="005F23F2"/>
    <w:rsid w:val="005F26B7"/>
    <w:rsid w:val="005F32DD"/>
    <w:rsid w:val="005F71F2"/>
    <w:rsid w:val="0060000A"/>
    <w:rsid w:val="0060532C"/>
    <w:rsid w:val="00607D9B"/>
    <w:rsid w:val="006148E8"/>
    <w:rsid w:val="00615662"/>
    <w:rsid w:val="006208BB"/>
    <w:rsid w:val="00630CF9"/>
    <w:rsid w:val="00632378"/>
    <w:rsid w:val="00634455"/>
    <w:rsid w:val="0063478E"/>
    <w:rsid w:val="00634B7B"/>
    <w:rsid w:val="00636288"/>
    <w:rsid w:val="00637E38"/>
    <w:rsid w:val="006418DE"/>
    <w:rsid w:val="00642458"/>
    <w:rsid w:val="006447DA"/>
    <w:rsid w:val="00644A64"/>
    <w:rsid w:val="00645DB5"/>
    <w:rsid w:val="00646CDD"/>
    <w:rsid w:val="00647C78"/>
    <w:rsid w:val="00665B33"/>
    <w:rsid w:val="00667D9B"/>
    <w:rsid w:val="006745F2"/>
    <w:rsid w:val="0067639E"/>
    <w:rsid w:val="00677FAD"/>
    <w:rsid w:val="006815FF"/>
    <w:rsid w:val="00682615"/>
    <w:rsid w:val="00684665"/>
    <w:rsid w:val="00685CC0"/>
    <w:rsid w:val="00690531"/>
    <w:rsid w:val="00690E65"/>
    <w:rsid w:val="0069173A"/>
    <w:rsid w:val="006940B7"/>
    <w:rsid w:val="00694246"/>
    <w:rsid w:val="00695568"/>
    <w:rsid w:val="006A68F7"/>
    <w:rsid w:val="006A7381"/>
    <w:rsid w:val="006A74FB"/>
    <w:rsid w:val="006A7D74"/>
    <w:rsid w:val="006B3956"/>
    <w:rsid w:val="006B5728"/>
    <w:rsid w:val="006B6787"/>
    <w:rsid w:val="006C0516"/>
    <w:rsid w:val="006C0AB4"/>
    <w:rsid w:val="006C3208"/>
    <w:rsid w:val="006C34CB"/>
    <w:rsid w:val="006C4A0E"/>
    <w:rsid w:val="006D0472"/>
    <w:rsid w:val="006D11A0"/>
    <w:rsid w:val="006D1914"/>
    <w:rsid w:val="006D53CB"/>
    <w:rsid w:val="006E1F72"/>
    <w:rsid w:val="006E2922"/>
    <w:rsid w:val="006E7D99"/>
    <w:rsid w:val="006F0890"/>
    <w:rsid w:val="006F691B"/>
    <w:rsid w:val="006F6AB5"/>
    <w:rsid w:val="006F781F"/>
    <w:rsid w:val="00703AA3"/>
    <w:rsid w:val="0070614D"/>
    <w:rsid w:val="00706B0B"/>
    <w:rsid w:val="00707267"/>
    <w:rsid w:val="007178A8"/>
    <w:rsid w:val="00723FAC"/>
    <w:rsid w:val="00727020"/>
    <w:rsid w:val="007271F6"/>
    <w:rsid w:val="00731160"/>
    <w:rsid w:val="007320D5"/>
    <w:rsid w:val="007357CD"/>
    <w:rsid w:val="00735A16"/>
    <w:rsid w:val="007368FD"/>
    <w:rsid w:val="00740BF3"/>
    <w:rsid w:val="00740CBA"/>
    <w:rsid w:val="00743CCF"/>
    <w:rsid w:val="007445AB"/>
    <w:rsid w:val="00745450"/>
    <w:rsid w:val="00746671"/>
    <w:rsid w:val="0075147C"/>
    <w:rsid w:val="00751713"/>
    <w:rsid w:val="00752FAE"/>
    <w:rsid w:val="00753DDE"/>
    <w:rsid w:val="00754676"/>
    <w:rsid w:val="00755AB8"/>
    <w:rsid w:val="00755AC9"/>
    <w:rsid w:val="00755BB6"/>
    <w:rsid w:val="007560C7"/>
    <w:rsid w:val="00756FB0"/>
    <w:rsid w:val="007629D1"/>
    <w:rsid w:val="00764380"/>
    <w:rsid w:val="007664FB"/>
    <w:rsid w:val="00770214"/>
    <w:rsid w:val="007747E9"/>
    <w:rsid w:val="00777B98"/>
    <w:rsid w:val="007809E8"/>
    <w:rsid w:val="00781BC4"/>
    <w:rsid w:val="007835EA"/>
    <w:rsid w:val="007844A2"/>
    <w:rsid w:val="00786093"/>
    <w:rsid w:val="0078716B"/>
    <w:rsid w:val="00791783"/>
    <w:rsid w:val="00793104"/>
    <w:rsid w:val="007935A0"/>
    <w:rsid w:val="007938F8"/>
    <w:rsid w:val="00795AF4"/>
    <w:rsid w:val="00796381"/>
    <w:rsid w:val="007A26CF"/>
    <w:rsid w:val="007A4988"/>
    <w:rsid w:val="007A5A51"/>
    <w:rsid w:val="007A7705"/>
    <w:rsid w:val="007B2411"/>
    <w:rsid w:val="007B6A0A"/>
    <w:rsid w:val="007B7054"/>
    <w:rsid w:val="007C0236"/>
    <w:rsid w:val="007C28E9"/>
    <w:rsid w:val="007C2A34"/>
    <w:rsid w:val="007C2A6D"/>
    <w:rsid w:val="007C3E90"/>
    <w:rsid w:val="007C4895"/>
    <w:rsid w:val="007D07E8"/>
    <w:rsid w:val="007D1DFD"/>
    <w:rsid w:val="007D35EA"/>
    <w:rsid w:val="007D39B1"/>
    <w:rsid w:val="007E1000"/>
    <w:rsid w:val="007F0622"/>
    <w:rsid w:val="008043E7"/>
    <w:rsid w:val="008070FE"/>
    <w:rsid w:val="008108D3"/>
    <w:rsid w:val="00813D52"/>
    <w:rsid w:val="0082057A"/>
    <w:rsid w:val="00823538"/>
    <w:rsid w:val="008300AE"/>
    <w:rsid w:val="008306B9"/>
    <w:rsid w:val="0083735A"/>
    <w:rsid w:val="00843073"/>
    <w:rsid w:val="0084635C"/>
    <w:rsid w:val="00846C81"/>
    <w:rsid w:val="00847E7D"/>
    <w:rsid w:val="00852D59"/>
    <w:rsid w:val="00854AF4"/>
    <w:rsid w:val="00854EBC"/>
    <w:rsid w:val="00855F7F"/>
    <w:rsid w:val="00857C75"/>
    <w:rsid w:val="00860D17"/>
    <w:rsid w:val="00863538"/>
    <w:rsid w:val="00872A6F"/>
    <w:rsid w:val="00877356"/>
    <w:rsid w:val="00877AD2"/>
    <w:rsid w:val="00880973"/>
    <w:rsid w:val="00881015"/>
    <w:rsid w:val="008862D6"/>
    <w:rsid w:val="0088742C"/>
    <w:rsid w:val="00890510"/>
    <w:rsid w:val="00891D58"/>
    <w:rsid w:val="0089206E"/>
    <w:rsid w:val="00892715"/>
    <w:rsid w:val="00892F4A"/>
    <w:rsid w:val="0089508E"/>
    <w:rsid w:val="0089591F"/>
    <w:rsid w:val="008971EF"/>
    <w:rsid w:val="00897438"/>
    <w:rsid w:val="008A1960"/>
    <w:rsid w:val="008A1D1A"/>
    <w:rsid w:val="008A64F7"/>
    <w:rsid w:val="008A65C6"/>
    <w:rsid w:val="008A6B80"/>
    <w:rsid w:val="008A7462"/>
    <w:rsid w:val="008B0DCD"/>
    <w:rsid w:val="008B1813"/>
    <w:rsid w:val="008B19D3"/>
    <w:rsid w:val="008B499D"/>
    <w:rsid w:val="008B6F8A"/>
    <w:rsid w:val="008C1685"/>
    <w:rsid w:val="008C22AA"/>
    <w:rsid w:val="008C4042"/>
    <w:rsid w:val="008C6BCF"/>
    <w:rsid w:val="008D15AA"/>
    <w:rsid w:val="008D5FC2"/>
    <w:rsid w:val="008D652C"/>
    <w:rsid w:val="008D72A5"/>
    <w:rsid w:val="008D7301"/>
    <w:rsid w:val="008E08CD"/>
    <w:rsid w:val="008E2D9E"/>
    <w:rsid w:val="008E5705"/>
    <w:rsid w:val="008E6FEF"/>
    <w:rsid w:val="008E764A"/>
    <w:rsid w:val="008F1186"/>
    <w:rsid w:val="008F177C"/>
    <w:rsid w:val="008F29EC"/>
    <w:rsid w:val="008F38F5"/>
    <w:rsid w:val="008F6D11"/>
    <w:rsid w:val="00900823"/>
    <w:rsid w:val="009026C5"/>
    <w:rsid w:val="00905F91"/>
    <w:rsid w:val="00906162"/>
    <w:rsid w:val="00907696"/>
    <w:rsid w:val="00912017"/>
    <w:rsid w:val="00912933"/>
    <w:rsid w:val="00913CCE"/>
    <w:rsid w:val="00916793"/>
    <w:rsid w:val="009207CC"/>
    <w:rsid w:val="0092167E"/>
    <w:rsid w:val="00921E59"/>
    <w:rsid w:val="00925469"/>
    <w:rsid w:val="00926C94"/>
    <w:rsid w:val="00927D7B"/>
    <w:rsid w:val="009344D4"/>
    <w:rsid w:val="00934C11"/>
    <w:rsid w:val="0093592B"/>
    <w:rsid w:val="00936206"/>
    <w:rsid w:val="00937CB0"/>
    <w:rsid w:val="009418A7"/>
    <w:rsid w:val="009463DB"/>
    <w:rsid w:val="00947A96"/>
    <w:rsid w:val="0095347B"/>
    <w:rsid w:val="009558CD"/>
    <w:rsid w:val="00956250"/>
    <w:rsid w:val="0096242B"/>
    <w:rsid w:val="0096651A"/>
    <w:rsid w:val="00967224"/>
    <w:rsid w:val="00967B66"/>
    <w:rsid w:val="009772FF"/>
    <w:rsid w:val="00981F9F"/>
    <w:rsid w:val="00982251"/>
    <w:rsid w:val="00984268"/>
    <w:rsid w:val="0098572E"/>
    <w:rsid w:val="00986F8A"/>
    <w:rsid w:val="009904B8"/>
    <w:rsid w:val="0099111A"/>
    <w:rsid w:val="0099306F"/>
    <w:rsid w:val="009951A9"/>
    <w:rsid w:val="009957AF"/>
    <w:rsid w:val="00997357"/>
    <w:rsid w:val="00997483"/>
    <w:rsid w:val="00997931"/>
    <w:rsid w:val="00997A0D"/>
    <w:rsid w:val="009A1A8E"/>
    <w:rsid w:val="009A53E1"/>
    <w:rsid w:val="009A68AB"/>
    <w:rsid w:val="009B09BE"/>
    <w:rsid w:val="009B194B"/>
    <w:rsid w:val="009B35AF"/>
    <w:rsid w:val="009B68C1"/>
    <w:rsid w:val="009B6A28"/>
    <w:rsid w:val="009B7765"/>
    <w:rsid w:val="009B781E"/>
    <w:rsid w:val="009C5715"/>
    <w:rsid w:val="009D11EF"/>
    <w:rsid w:val="009D2877"/>
    <w:rsid w:val="009D2C49"/>
    <w:rsid w:val="009D362C"/>
    <w:rsid w:val="009D4DD3"/>
    <w:rsid w:val="009D52BD"/>
    <w:rsid w:val="009D652F"/>
    <w:rsid w:val="009E0D0A"/>
    <w:rsid w:val="009E3F71"/>
    <w:rsid w:val="009E4163"/>
    <w:rsid w:val="009E5F94"/>
    <w:rsid w:val="009F07FC"/>
    <w:rsid w:val="009F089E"/>
    <w:rsid w:val="009F62CE"/>
    <w:rsid w:val="009F6988"/>
    <w:rsid w:val="009F69D6"/>
    <w:rsid w:val="009F7914"/>
    <w:rsid w:val="00A0528E"/>
    <w:rsid w:val="00A05ED9"/>
    <w:rsid w:val="00A10533"/>
    <w:rsid w:val="00A12FB4"/>
    <w:rsid w:val="00A1468C"/>
    <w:rsid w:val="00A22420"/>
    <w:rsid w:val="00A2367C"/>
    <w:rsid w:val="00A240E9"/>
    <w:rsid w:val="00A244A5"/>
    <w:rsid w:val="00A251EF"/>
    <w:rsid w:val="00A25638"/>
    <w:rsid w:val="00A25AC4"/>
    <w:rsid w:val="00A26A45"/>
    <w:rsid w:val="00A27856"/>
    <w:rsid w:val="00A31778"/>
    <w:rsid w:val="00A3385B"/>
    <w:rsid w:val="00A36468"/>
    <w:rsid w:val="00A37026"/>
    <w:rsid w:val="00A40450"/>
    <w:rsid w:val="00A424F5"/>
    <w:rsid w:val="00A42592"/>
    <w:rsid w:val="00A47A09"/>
    <w:rsid w:val="00A50192"/>
    <w:rsid w:val="00A53C59"/>
    <w:rsid w:val="00A56926"/>
    <w:rsid w:val="00A6062F"/>
    <w:rsid w:val="00A60B8B"/>
    <w:rsid w:val="00A61551"/>
    <w:rsid w:val="00A625E5"/>
    <w:rsid w:val="00A67754"/>
    <w:rsid w:val="00A67E84"/>
    <w:rsid w:val="00A744EA"/>
    <w:rsid w:val="00A74C81"/>
    <w:rsid w:val="00A80E73"/>
    <w:rsid w:val="00A8216C"/>
    <w:rsid w:val="00A84863"/>
    <w:rsid w:val="00A85974"/>
    <w:rsid w:val="00A86FDF"/>
    <w:rsid w:val="00A90F14"/>
    <w:rsid w:val="00A93A7B"/>
    <w:rsid w:val="00AA1C6B"/>
    <w:rsid w:val="00AA2D64"/>
    <w:rsid w:val="00AA720B"/>
    <w:rsid w:val="00AB012E"/>
    <w:rsid w:val="00AB4AB7"/>
    <w:rsid w:val="00AB6545"/>
    <w:rsid w:val="00AC5E9D"/>
    <w:rsid w:val="00AD12D4"/>
    <w:rsid w:val="00AD1C85"/>
    <w:rsid w:val="00AD277A"/>
    <w:rsid w:val="00AD7F4B"/>
    <w:rsid w:val="00AE2949"/>
    <w:rsid w:val="00AE2EB9"/>
    <w:rsid w:val="00AE73DB"/>
    <w:rsid w:val="00AF39DE"/>
    <w:rsid w:val="00B00F96"/>
    <w:rsid w:val="00B01A0D"/>
    <w:rsid w:val="00B03897"/>
    <w:rsid w:val="00B04275"/>
    <w:rsid w:val="00B10777"/>
    <w:rsid w:val="00B16E7C"/>
    <w:rsid w:val="00B20FFE"/>
    <w:rsid w:val="00B24861"/>
    <w:rsid w:val="00B27C9D"/>
    <w:rsid w:val="00B304E6"/>
    <w:rsid w:val="00B34E87"/>
    <w:rsid w:val="00B354A5"/>
    <w:rsid w:val="00B40E5A"/>
    <w:rsid w:val="00B46F34"/>
    <w:rsid w:val="00B523DF"/>
    <w:rsid w:val="00B52513"/>
    <w:rsid w:val="00B52600"/>
    <w:rsid w:val="00B56251"/>
    <w:rsid w:val="00B56C31"/>
    <w:rsid w:val="00B707B4"/>
    <w:rsid w:val="00B71D2A"/>
    <w:rsid w:val="00B728CE"/>
    <w:rsid w:val="00B72E39"/>
    <w:rsid w:val="00B75EFB"/>
    <w:rsid w:val="00B76E1A"/>
    <w:rsid w:val="00B77628"/>
    <w:rsid w:val="00B804D4"/>
    <w:rsid w:val="00B8054D"/>
    <w:rsid w:val="00B806BB"/>
    <w:rsid w:val="00B818D8"/>
    <w:rsid w:val="00B83C4C"/>
    <w:rsid w:val="00B86406"/>
    <w:rsid w:val="00B87614"/>
    <w:rsid w:val="00B92F00"/>
    <w:rsid w:val="00B95540"/>
    <w:rsid w:val="00B95D72"/>
    <w:rsid w:val="00BA195D"/>
    <w:rsid w:val="00BA2E5A"/>
    <w:rsid w:val="00BA3B73"/>
    <w:rsid w:val="00BA58B0"/>
    <w:rsid w:val="00BA74DC"/>
    <w:rsid w:val="00BB5D86"/>
    <w:rsid w:val="00BB67CD"/>
    <w:rsid w:val="00BC006C"/>
    <w:rsid w:val="00BC5892"/>
    <w:rsid w:val="00BC68DD"/>
    <w:rsid w:val="00BC7FAB"/>
    <w:rsid w:val="00BD12A0"/>
    <w:rsid w:val="00BD1D5E"/>
    <w:rsid w:val="00BD6027"/>
    <w:rsid w:val="00BF47A8"/>
    <w:rsid w:val="00BF5BCA"/>
    <w:rsid w:val="00BF6369"/>
    <w:rsid w:val="00BF7613"/>
    <w:rsid w:val="00C01A01"/>
    <w:rsid w:val="00C02CBB"/>
    <w:rsid w:val="00C04832"/>
    <w:rsid w:val="00C0484D"/>
    <w:rsid w:val="00C062A5"/>
    <w:rsid w:val="00C06E7B"/>
    <w:rsid w:val="00C140D4"/>
    <w:rsid w:val="00C147CE"/>
    <w:rsid w:val="00C27E4C"/>
    <w:rsid w:val="00C3125E"/>
    <w:rsid w:val="00C312FB"/>
    <w:rsid w:val="00C325EE"/>
    <w:rsid w:val="00C3558D"/>
    <w:rsid w:val="00C378E5"/>
    <w:rsid w:val="00C423AC"/>
    <w:rsid w:val="00C44022"/>
    <w:rsid w:val="00C45551"/>
    <w:rsid w:val="00C519EE"/>
    <w:rsid w:val="00C53665"/>
    <w:rsid w:val="00C5498B"/>
    <w:rsid w:val="00C5660B"/>
    <w:rsid w:val="00C60902"/>
    <w:rsid w:val="00C63A02"/>
    <w:rsid w:val="00C65242"/>
    <w:rsid w:val="00C65C2E"/>
    <w:rsid w:val="00C665E6"/>
    <w:rsid w:val="00C7508B"/>
    <w:rsid w:val="00C75560"/>
    <w:rsid w:val="00C766CE"/>
    <w:rsid w:val="00C77570"/>
    <w:rsid w:val="00C802A9"/>
    <w:rsid w:val="00C8331C"/>
    <w:rsid w:val="00C8700C"/>
    <w:rsid w:val="00C90C9A"/>
    <w:rsid w:val="00C93B62"/>
    <w:rsid w:val="00C977E7"/>
    <w:rsid w:val="00CA1963"/>
    <w:rsid w:val="00CA35EE"/>
    <w:rsid w:val="00CA7940"/>
    <w:rsid w:val="00CB0497"/>
    <w:rsid w:val="00CB2CE3"/>
    <w:rsid w:val="00CB4475"/>
    <w:rsid w:val="00CB459B"/>
    <w:rsid w:val="00CB59B0"/>
    <w:rsid w:val="00CB6822"/>
    <w:rsid w:val="00CC34EE"/>
    <w:rsid w:val="00CC5E6B"/>
    <w:rsid w:val="00CD4C46"/>
    <w:rsid w:val="00CD4C78"/>
    <w:rsid w:val="00CE1210"/>
    <w:rsid w:val="00CE1F09"/>
    <w:rsid w:val="00CE1F61"/>
    <w:rsid w:val="00CF65DD"/>
    <w:rsid w:val="00D0103E"/>
    <w:rsid w:val="00D04BDF"/>
    <w:rsid w:val="00D05119"/>
    <w:rsid w:val="00D20D7F"/>
    <w:rsid w:val="00D21568"/>
    <w:rsid w:val="00D255DC"/>
    <w:rsid w:val="00D25CEF"/>
    <w:rsid w:val="00D31D16"/>
    <w:rsid w:val="00D35713"/>
    <w:rsid w:val="00D36BEF"/>
    <w:rsid w:val="00D37150"/>
    <w:rsid w:val="00D41C21"/>
    <w:rsid w:val="00D42738"/>
    <w:rsid w:val="00D42789"/>
    <w:rsid w:val="00D44318"/>
    <w:rsid w:val="00D54632"/>
    <w:rsid w:val="00D54D1D"/>
    <w:rsid w:val="00D553E7"/>
    <w:rsid w:val="00D611E3"/>
    <w:rsid w:val="00D61D1B"/>
    <w:rsid w:val="00D61E1A"/>
    <w:rsid w:val="00D718FC"/>
    <w:rsid w:val="00D73225"/>
    <w:rsid w:val="00D737E4"/>
    <w:rsid w:val="00D7557B"/>
    <w:rsid w:val="00D807AF"/>
    <w:rsid w:val="00D80986"/>
    <w:rsid w:val="00D80FBB"/>
    <w:rsid w:val="00D81367"/>
    <w:rsid w:val="00D842A3"/>
    <w:rsid w:val="00D91381"/>
    <w:rsid w:val="00D96DB9"/>
    <w:rsid w:val="00D96FCE"/>
    <w:rsid w:val="00DA0CA8"/>
    <w:rsid w:val="00DA2D75"/>
    <w:rsid w:val="00DA7B47"/>
    <w:rsid w:val="00DB2A3B"/>
    <w:rsid w:val="00DB497E"/>
    <w:rsid w:val="00DB505D"/>
    <w:rsid w:val="00DB5DB4"/>
    <w:rsid w:val="00DD03D8"/>
    <w:rsid w:val="00DD719F"/>
    <w:rsid w:val="00DE192C"/>
    <w:rsid w:val="00DE2225"/>
    <w:rsid w:val="00DE3336"/>
    <w:rsid w:val="00DF06DA"/>
    <w:rsid w:val="00DF3E69"/>
    <w:rsid w:val="00DF4BAA"/>
    <w:rsid w:val="00DF64E8"/>
    <w:rsid w:val="00DF72BB"/>
    <w:rsid w:val="00E015D2"/>
    <w:rsid w:val="00E03C3E"/>
    <w:rsid w:val="00E054BC"/>
    <w:rsid w:val="00E166CB"/>
    <w:rsid w:val="00E17CDF"/>
    <w:rsid w:val="00E209A2"/>
    <w:rsid w:val="00E24A94"/>
    <w:rsid w:val="00E24EE8"/>
    <w:rsid w:val="00E257A6"/>
    <w:rsid w:val="00E262E4"/>
    <w:rsid w:val="00E27BC3"/>
    <w:rsid w:val="00E303F0"/>
    <w:rsid w:val="00E30B55"/>
    <w:rsid w:val="00E318F9"/>
    <w:rsid w:val="00E323CB"/>
    <w:rsid w:val="00E35CC6"/>
    <w:rsid w:val="00E40CC3"/>
    <w:rsid w:val="00E435FA"/>
    <w:rsid w:val="00E4417D"/>
    <w:rsid w:val="00E4450A"/>
    <w:rsid w:val="00E44F7F"/>
    <w:rsid w:val="00E45011"/>
    <w:rsid w:val="00E4551B"/>
    <w:rsid w:val="00E540EF"/>
    <w:rsid w:val="00E54F9D"/>
    <w:rsid w:val="00E568F9"/>
    <w:rsid w:val="00E606A0"/>
    <w:rsid w:val="00E6253C"/>
    <w:rsid w:val="00E64B84"/>
    <w:rsid w:val="00E64BDF"/>
    <w:rsid w:val="00E65877"/>
    <w:rsid w:val="00E67F69"/>
    <w:rsid w:val="00E75AC2"/>
    <w:rsid w:val="00E83CA0"/>
    <w:rsid w:val="00E941EA"/>
    <w:rsid w:val="00E96F7C"/>
    <w:rsid w:val="00E97912"/>
    <w:rsid w:val="00EA0F80"/>
    <w:rsid w:val="00EA3DE8"/>
    <w:rsid w:val="00EA68A3"/>
    <w:rsid w:val="00EA6B95"/>
    <w:rsid w:val="00EA78B9"/>
    <w:rsid w:val="00EB29D0"/>
    <w:rsid w:val="00EB36CC"/>
    <w:rsid w:val="00EB5852"/>
    <w:rsid w:val="00EB5AD1"/>
    <w:rsid w:val="00EC1563"/>
    <w:rsid w:val="00EC2E0A"/>
    <w:rsid w:val="00EC3A7B"/>
    <w:rsid w:val="00EC59EE"/>
    <w:rsid w:val="00EC702B"/>
    <w:rsid w:val="00ED0F1F"/>
    <w:rsid w:val="00ED1F9E"/>
    <w:rsid w:val="00ED7C87"/>
    <w:rsid w:val="00ED7F5A"/>
    <w:rsid w:val="00EE02BB"/>
    <w:rsid w:val="00EE5C13"/>
    <w:rsid w:val="00EF3EA4"/>
    <w:rsid w:val="00F04B8D"/>
    <w:rsid w:val="00F050D2"/>
    <w:rsid w:val="00F0687C"/>
    <w:rsid w:val="00F115C7"/>
    <w:rsid w:val="00F1352C"/>
    <w:rsid w:val="00F1458D"/>
    <w:rsid w:val="00F15680"/>
    <w:rsid w:val="00F24F4F"/>
    <w:rsid w:val="00F26493"/>
    <w:rsid w:val="00F26A33"/>
    <w:rsid w:val="00F2791B"/>
    <w:rsid w:val="00F27A9E"/>
    <w:rsid w:val="00F324B5"/>
    <w:rsid w:val="00F33021"/>
    <w:rsid w:val="00F3332F"/>
    <w:rsid w:val="00F3582A"/>
    <w:rsid w:val="00F35B98"/>
    <w:rsid w:val="00F36541"/>
    <w:rsid w:val="00F42650"/>
    <w:rsid w:val="00F42801"/>
    <w:rsid w:val="00F42F68"/>
    <w:rsid w:val="00F46F9D"/>
    <w:rsid w:val="00F51AA3"/>
    <w:rsid w:val="00F5508B"/>
    <w:rsid w:val="00F575E1"/>
    <w:rsid w:val="00F5790B"/>
    <w:rsid w:val="00F62EE7"/>
    <w:rsid w:val="00F70853"/>
    <w:rsid w:val="00F72289"/>
    <w:rsid w:val="00F7717F"/>
    <w:rsid w:val="00F8513B"/>
    <w:rsid w:val="00F856B4"/>
    <w:rsid w:val="00F87467"/>
    <w:rsid w:val="00F90F74"/>
    <w:rsid w:val="00FA057E"/>
    <w:rsid w:val="00FA3921"/>
    <w:rsid w:val="00FA7C96"/>
    <w:rsid w:val="00FB1E06"/>
    <w:rsid w:val="00FB2E88"/>
    <w:rsid w:val="00FC419A"/>
    <w:rsid w:val="00FC61BE"/>
    <w:rsid w:val="00FC6446"/>
    <w:rsid w:val="00FC64AF"/>
    <w:rsid w:val="00FD3444"/>
    <w:rsid w:val="00FD47C7"/>
    <w:rsid w:val="00FD4989"/>
    <w:rsid w:val="00FD522E"/>
    <w:rsid w:val="00FE02AA"/>
    <w:rsid w:val="00FE1547"/>
    <w:rsid w:val="00FE2CCD"/>
    <w:rsid w:val="00FE36F7"/>
    <w:rsid w:val="00FE3B66"/>
    <w:rsid w:val="00FE428A"/>
    <w:rsid w:val="00FE43DF"/>
    <w:rsid w:val="00FE58DC"/>
    <w:rsid w:val="00FE5A51"/>
    <w:rsid w:val="00FF2F7F"/>
    <w:rsid w:val="00FF3998"/>
    <w:rsid w:val="00FF6F3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2739B"/>
  <w15:chartTrackingRefBased/>
  <w15:docId w15:val="{DC09CDCD-6F8B-1F4C-ABE9-AB27BE1B0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00C"/>
    <w:rPr>
      <w:sz w:val="22"/>
    </w:rPr>
  </w:style>
  <w:style w:type="paragraph" w:styleId="Heading1">
    <w:name w:val="heading 1"/>
    <w:basedOn w:val="Normal"/>
    <w:next w:val="Normal"/>
    <w:link w:val="Heading1Char"/>
    <w:uiPriority w:val="9"/>
    <w:qFormat/>
    <w:rsid w:val="0009247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35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A355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D592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F2F7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62FE6"/>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207E"/>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47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A355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A3558"/>
    <w:rPr>
      <w:rFonts w:asciiTheme="majorHAnsi" w:eastAsiaTheme="majorEastAsia" w:hAnsiTheme="majorHAnsi" w:cstheme="majorBidi"/>
      <w:color w:val="1F3763" w:themeColor="accent1" w:themeShade="7F"/>
    </w:rPr>
  </w:style>
  <w:style w:type="character" w:customStyle="1" w:styleId="visually-hidden">
    <w:name w:val="visually-hidden"/>
    <w:basedOn w:val="DefaultParagraphFont"/>
    <w:rsid w:val="001A3558"/>
  </w:style>
  <w:style w:type="paragraph" w:customStyle="1" w:styleId="u--inlineblock">
    <w:name w:val="u--inlineblock"/>
    <w:basedOn w:val="Normal"/>
    <w:rsid w:val="001A355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A3558"/>
    <w:rPr>
      <w:color w:val="0000FF"/>
      <w:u w:val="single"/>
    </w:rPr>
  </w:style>
  <w:style w:type="paragraph" w:styleId="NormalWeb">
    <w:name w:val="Normal (Web)"/>
    <w:basedOn w:val="Normal"/>
    <w:uiPriority w:val="99"/>
    <w:unhideWhenUsed/>
    <w:rsid w:val="001A3558"/>
    <w:pPr>
      <w:spacing w:before="100" w:beforeAutospacing="1" w:after="100" w:afterAutospacing="1"/>
    </w:pPr>
    <w:rPr>
      <w:rFonts w:ascii="Times New Roman" w:eastAsia="Times New Roman" w:hAnsi="Times New Roman" w:cs="Times New Roman"/>
    </w:rPr>
  </w:style>
  <w:style w:type="paragraph" w:customStyle="1" w:styleId="ACEquotes">
    <w:name w:val="ACE quotes"/>
    <w:basedOn w:val="Normal"/>
    <w:qFormat/>
    <w:rsid w:val="001A3558"/>
    <w:rPr>
      <w:color w:val="8496B0" w:themeColor="text2" w:themeTint="99"/>
      <w:sz w:val="20"/>
      <w:szCs w:val="20"/>
    </w:rPr>
  </w:style>
  <w:style w:type="character" w:styleId="Strong">
    <w:name w:val="Strong"/>
    <w:basedOn w:val="DefaultParagraphFont"/>
    <w:uiPriority w:val="22"/>
    <w:qFormat/>
    <w:rsid w:val="001A3558"/>
    <w:rPr>
      <w:b/>
      <w:bCs/>
    </w:rPr>
  </w:style>
  <w:style w:type="paragraph" w:styleId="ListParagraph">
    <w:name w:val="List Paragraph"/>
    <w:basedOn w:val="Normal"/>
    <w:uiPriority w:val="34"/>
    <w:qFormat/>
    <w:rsid w:val="007C3E90"/>
    <w:pPr>
      <w:ind w:left="720"/>
      <w:contextualSpacing/>
    </w:pPr>
  </w:style>
  <w:style w:type="character" w:styleId="CommentReference">
    <w:name w:val="annotation reference"/>
    <w:basedOn w:val="DefaultParagraphFont"/>
    <w:uiPriority w:val="99"/>
    <w:semiHidden/>
    <w:unhideWhenUsed/>
    <w:rsid w:val="007C3E90"/>
    <w:rPr>
      <w:sz w:val="16"/>
      <w:szCs w:val="16"/>
    </w:rPr>
  </w:style>
  <w:style w:type="paragraph" w:styleId="CommentText">
    <w:name w:val="annotation text"/>
    <w:basedOn w:val="Normal"/>
    <w:link w:val="CommentTextChar"/>
    <w:uiPriority w:val="99"/>
    <w:unhideWhenUsed/>
    <w:rsid w:val="007C3E90"/>
    <w:rPr>
      <w:sz w:val="20"/>
      <w:szCs w:val="20"/>
    </w:rPr>
  </w:style>
  <w:style w:type="character" w:customStyle="1" w:styleId="CommentTextChar">
    <w:name w:val="Comment Text Char"/>
    <w:basedOn w:val="DefaultParagraphFont"/>
    <w:link w:val="CommentText"/>
    <w:uiPriority w:val="99"/>
    <w:rsid w:val="007C3E90"/>
    <w:rPr>
      <w:sz w:val="20"/>
      <w:szCs w:val="20"/>
    </w:rPr>
  </w:style>
  <w:style w:type="paragraph" w:styleId="CommentSubject">
    <w:name w:val="annotation subject"/>
    <w:basedOn w:val="CommentText"/>
    <w:next w:val="CommentText"/>
    <w:link w:val="CommentSubjectChar"/>
    <w:uiPriority w:val="99"/>
    <w:semiHidden/>
    <w:unhideWhenUsed/>
    <w:rsid w:val="007C3E90"/>
    <w:rPr>
      <w:b/>
      <w:bCs/>
    </w:rPr>
  </w:style>
  <w:style w:type="character" w:customStyle="1" w:styleId="CommentSubjectChar">
    <w:name w:val="Comment Subject Char"/>
    <w:basedOn w:val="CommentTextChar"/>
    <w:link w:val="CommentSubject"/>
    <w:uiPriority w:val="99"/>
    <w:semiHidden/>
    <w:rsid w:val="007C3E90"/>
    <w:rPr>
      <w:b/>
      <w:bCs/>
      <w:sz w:val="20"/>
      <w:szCs w:val="20"/>
    </w:rPr>
  </w:style>
  <w:style w:type="paragraph" w:styleId="Date">
    <w:name w:val="Date"/>
    <w:basedOn w:val="Normal"/>
    <w:next w:val="Normal"/>
    <w:link w:val="DateChar"/>
    <w:uiPriority w:val="99"/>
    <w:semiHidden/>
    <w:unhideWhenUsed/>
    <w:rsid w:val="005F32DD"/>
  </w:style>
  <w:style w:type="character" w:customStyle="1" w:styleId="DateChar">
    <w:name w:val="Date Char"/>
    <w:basedOn w:val="DefaultParagraphFont"/>
    <w:link w:val="Date"/>
    <w:uiPriority w:val="99"/>
    <w:semiHidden/>
    <w:rsid w:val="005F32DD"/>
  </w:style>
  <w:style w:type="paragraph" w:styleId="TOC1">
    <w:name w:val="toc 1"/>
    <w:basedOn w:val="Normal"/>
    <w:next w:val="Normal"/>
    <w:autoRedefine/>
    <w:uiPriority w:val="39"/>
    <w:unhideWhenUsed/>
    <w:rsid w:val="00285422"/>
    <w:pPr>
      <w:spacing w:after="100"/>
    </w:pPr>
  </w:style>
  <w:style w:type="paragraph" w:styleId="TOC2">
    <w:name w:val="toc 2"/>
    <w:basedOn w:val="Normal"/>
    <w:next w:val="Normal"/>
    <w:autoRedefine/>
    <w:uiPriority w:val="39"/>
    <w:unhideWhenUsed/>
    <w:rsid w:val="00285422"/>
    <w:pPr>
      <w:spacing w:after="100"/>
      <w:ind w:left="240"/>
    </w:pPr>
  </w:style>
  <w:style w:type="paragraph" w:styleId="TOC3">
    <w:name w:val="toc 3"/>
    <w:basedOn w:val="Normal"/>
    <w:next w:val="Normal"/>
    <w:autoRedefine/>
    <w:uiPriority w:val="39"/>
    <w:unhideWhenUsed/>
    <w:rsid w:val="00285422"/>
    <w:pPr>
      <w:spacing w:after="100"/>
      <w:ind w:left="480"/>
    </w:pPr>
  </w:style>
  <w:style w:type="character" w:styleId="UnresolvedMention">
    <w:name w:val="Unresolved Mention"/>
    <w:basedOn w:val="DefaultParagraphFont"/>
    <w:uiPriority w:val="99"/>
    <w:semiHidden/>
    <w:unhideWhenUsed/>
    <w:rsid w:val="009B6A28"/>
    <w:rPr>
      <w:color w:val="605E5C"/>
      <w:shd w:val="clear" w:color="auto" w:fill="E1DFDD"/>
    </w:rPr>
  </w:style>
  <w:style w:type="paragraph" w:styleId="Header">
    <w:name w:val="header"/>
    <w:basedOn w:val="Normal"/>
    <w:link w:val="HeaderChar"/>
    <w:uiPriority w:val="99"/>
    <w:unhideWhenUsed/>
    <w:rsid w:val="0016197D"/>
    <w:pPr>
      <w:tabs>
        <w:tab w:val="center" w:pos="4680"/>
        <w:tab w:val="right" w:pos="9360"/>
      </w:tabs>
    </w:pPr>
    <w:rPr>
      <w:lang w:eastAsia="en-US"/>
    </w:rPr>
  </w:style>
  <w:style w:type="character" w:customStyle="1" w:styleId="HeaderChar">
    <w:name w:val="Header Char"/>
    <w:basedOn w:val="DefaultParagraphFont"/>
    <w:link w:val="Header"/>
    <w:uiPriority w:val="99"/>
    <w:rsid w:val="0016197D"/>
    <w:rPr>
      <w:lang w:eastAsia="en-US"/>
    </w:rPr>
  </w:style>
  <w:style w:type="paragraph" w:styleId="Footer">
    <w:name w:val="footer"/>
    <w:basedOn w:val="Normal"/>
    <w:link w:val="FooterChar"/>
    <w:uiPriority w:val="99"/>
    <w:unhideWhenUsed/>
    <w:rsid w:val="0016197D"/>
    <w:pPr>
      <w:tabs>
        <w:tab w:val="center" w:pos="4680"/>
        <w:tab w:val="right" w:pos="9360"/>
      </w:tabs>
    </w:pPr>
    <w:rPr>
      <w:lang w:eastAsia="en-US"/>
    </w:rPr>
  </w:style>
  <w:style w:type="character" w:customStyle="1" w:styleId="FooterChar">
    <w:name w:val="Footer Char"/>
    <w:basedOn w:val="DefaultParagraphFont"/>
    <w:link w:val="Footer"/>
    <w:uiPriority w:val="99"/>
    <w:rsid w:val="0016197D"/>
    <w:rPr>
      <w:lang w:eastAsia="en-US"/>
    </w:rPr>
  </w:style>
  <w:style w:type="character" w:styleId="FollowedHyperlink">
    <w:name w:val="FollowedHyperlink"/>
    <w:basedOn w:val="DefaultParagraphFont"/>
    <w:uiPriority w:val="99"/>
    <w:semiHidden/>
    <w:unhideWhenUsed/>
    <w:rsid w:val="009D2877"/>
    <w:rPr>
      <w:color w:val="954F72" w:themeColor="followedHyperlink"/>
      <w:u w:val="single"/>
    </w:rPr>
  </w:style>
  <w:style w:type="paragraph" w:styleId="Title">
    <w:name w:val="Title"/>
    <w:basedOn w:val="Normal"/>
    <w:next w:val="Normal"/>
    <w:link w:val="TitleChar"/>
    <w:uiPriority w:val="10"/>
    <w:qFormat/>
    <w:rsid w:val="00F90F7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0F74"/>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0D5927"/>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56483F"/>
    <w:rPr>
      <w:i/>
      <w:iCs/>
    </w:rPr>
  </w:style>
  <w:style w:type="character" w:customStyle="1" w:styleId="Heading5Char">
    <w:name w:val="Heading 5 Char"/>
    <w:basedOn w:val="DefaultParagraphFont"/>
    <w:link w:val="Heading5"/>
    <w:uiPriority w:val="9"/>
    <w:rsid w:val="00FF2F7F"/>
    <w:rPr>
      <w:rFonts w:asciiTheme="majorHAnsi" w:eastAsiaTheme="majorEastAsia" w:hAnsiTheme="majorHAnsi" w:cstheme="majorBidi"/>
      <w:color w:val="2F5496" w:themeColor="accent1" w:themeShade="BF"/>
    </w:rPr>
  </w:style>
  <w:style w:type="paragraph" w:styleId="FootnoteText">
    <w:name w:val="footnote text"/>
    <w:basedOn w:val="Normal"/>
    <w:link w:val="FootnoteTextChar"/>
    <w:uiPriority w:val="99"/>
    <w:semiHidden/>
    <w:unhideWhenUsed/>
    <w:rsid w:val="009B68C1"/>
    <w:rPr>
      <w:rFonts w:ascii="Cambria" w:eastAsia="MS Mincho" w:hAnsi="Cambria" w:cs="Times New Roman"/>
      <w:sz w:val="20"/>
      <w:szCs w:val="20"/>
      <w:lang w:eastAsia="en-US"/>
    </w:rPr>
  </w:style>
  <w:style w:type="character" w:customStyle="1" w:styleId="FootnoteTextChar">
    <w:name w:val="Footnote Text Char"/>
    <w:basedOn w:val="DefaultParagraphFont"/>
    <w:link w:val="FootnoteText"/>
    <w:uiPriority w:val="99"/>
    <w:semiHidden/>
    <w:rsid w:val="009B68C1"/>
    <w:rPr>
      <w:rFonts w:ascii="Cambria" w:eastAsia="MS Mincho" w:hAnsi="Cambria" w:cs="Times New Roman"/>
      <w:sz w:val="20"/>
      <w:szCs w:val="20"/>
      <w:lang w:eastAsia="en-US"/>
    </w:rPr>
  </w:style>
  <w:style w:type="character" w:styleId="FootnoteReference">
    <w:name w:val="footnote reference"/>
    <w:basedOn w:val="DefaultParagraphFont"/>
    <w:uiPriority w:val="99"/>
    <w:semiHidden/>
    <w:unhideWhenUsed/>
    <w:rsid w:val="009B68C1"/>
    <w:rPr>
      <w:vertAlign w:val="superscript"/>
    </w:rPr>
  </w:style>
  <w:style w:type="character" w:customStyle="1" w:styleId="Heading6Char">
    <w:name w:val="Heading 6 Char"/>
    <w:basedOn w:val="DefaultParagraphFont"/>
    <w:link w:val="Heading6"/>
    <w:uiPriority w:val="9"/>
    <w:rsid w:val="00562FE6"/>
    <w:rPr>
      <w:rFonts w:asciiTheme="majorHAnsi" w:eastAsiaTheme="majorEastAsia" w:hAnsiTheme="majorHAnsi" w:cstheme="majorBidi"/>
      <w:color w:val="1F3763" w:themeColor="accent1" w:themeShade="7F"/>
      <w:sz w:val="22"/>
    </w:rPr>
  </w:style>
  <w:style w:type="character" w:customStyle="1" w:styleId="apple-converted-space">
    <w:name w:val="apple-converted-space"/>
    <w:basedOn w:val="DefaultParagraphFont"/>
    <w:rsid w:val="00562FE6"/>
  </w:style>
  <w:style w:type="character" w:customStyle="1" w:styleId="style-scope">
    <w:name w:val="style-scope"/>
    <w:basedOn w:val="DefaultParagraphFont"/>
    <w:rsid w:val="007B6A0A"/>
  </w:style>
  <w:style w:type="character" w:customStyle="1" w:styleId="Heading7Char">
    <w:name w:val="Heading 7 Char"/>
    <w:basedOn w:val="DefaultParagraphFont"/>
    <w:link w:val="Heading7"/>
    <w:uiPriority w:val="9"/>
    <w:rsid w:val="000E207E"/>
    <w:rPr>
      <w:rFonts w:asciiTheme="majorHAnsi" w:eastAsiaTheme="majorEastAsia" w:hAnsiTheme="majorHAnsi" w:cstheme="majorBidi"/>
      <w:i/>
      <w:iCs/>
      <w:color w:val="1F3763" w:themeColor="accent1" w:themeShade="7F"/>
      <w:sz w:val="22"/>
    </w:rPr>
  </w:style>
  <w:style w:type="table" w:styleId="TableGrid">
    <w:name w:val="Table Grid"/>
    <w:basedOn w:val="TableNormal"/>
    <w:uiPriority w:val="39"/>
    <w:rsid w:val="00592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73175">
      <w:bodyDiv w:val="1"/>
      <w:marLeft w:val="0"/>
      <w:marRight w:val="0"/>
      <w:marTop w:val="0"/>
      <w:marBottom w:val="0"/>
      <w:divBdr>
        <w:top w:val="none" w:sz="0" w:space="0" w:color="auto"/>
        <w:left w:val="none" w:sz="0" w:space="0" w:color="auto"/>
        <w:bottom w:val="none" w:sz="0" w:space="0" w:color="auto"/>
        <w:right w:val="none" w:sz="0" w:space="0" w:color="auto"/>
      </w:divBdr>
    </w:div>
    <w:div w:id="81724769">
      <w:bodyDiv w:val="1"/>
      <w:marLeft w:val="0"/>
      <w:marRight w:val="0"/>
      <w:marTop w:val="0"/>
      <w:marBottom w:val="0"/>
      <w:divBdr>
        <w:top w:val="none" w:sz="0" w:space="0" w:color="auto"/>
        <w:left w:val="none" w:sz="0" w:space="0" w:color="auto"/>
        <w:bottom w:val="none" w:sz="0" w:space="0" w:color="auto"/>
        <w:right w:val="none" w:sz="0" w:space="0" w:color="auto"/>
      </w:divBdr>
      <w:divsChild>
        <w:div w:id="454062714">
          <w:marLeft w:val="0"/>
          <w:marRight w:val="0"/>
          <w:marTop w:val="0"/>
          <w:marBottom w:val="0"/>
          <w:divBdr>
            <w:top w:val="none" w:sz="0" w:space="0" w:color="auto"/>
            <w:left w:val="none" w:sz="0" w:space="0" w:color="auto"/>
            <w:bottom w:val="none" w:sz="0" w:space="0" w:color="auto"/>
            <w:right w:val="none" w:sz="0" w:space="0" w:color="auto"/>
          </w:divBdr>
        </w:div>
        <w:div w:id="1363940009">
          <w:marLeft w:val="0"/>
          <w:marRight w:val="0"/>
          <w:marTop w:val="0"/>
          <w:marBottom w:val="0"/>
          <w:divBdr>
            <w:top w:val="none" w:sz="0" w:space="0" w:color="auto"/>
            <w:left w:val="none" w:sz="0" w:space="0" w:color="auto"/>
            <w:bottom w:val="none" w:sz="0" w:space="0" w:color="auto"/>
            <w:right w:val="none" w:sz="0" w:space="0" w:color="auto"/>
          </w:divBdr>
        </w:div>
        <w:div w:id="2009867213">
          <w:marLeft w:val="0"/>
          <w:marRight w:val="0"/>
          <w:marTop w:val="0"/>
          <w:marBottom w:val="0"/>
          <w:divBdr>
            <w:top w:val="none" w:sz="0" w:space="0" w:color="auto"/>
            <w:left w:val="none" w:sz="0" w:space="0" w:color="auto"/>
            <w:bottom w:val="none" w:sz="0" w:space="0" w:color="auto"/>
            <w:right w:val="none" w:sz="0" w:space="0" w:color="auto"/>
          </w:divBdr>
        </w:div>
        <w:div w:id="1886288004">
          <w:marLeft w:val="0"/>
          <w:marRight w:val="0"/>
          <w:marTop w:val="0"/>
          <w:marBottom w:val="0"/>
          <w:divBdr>
            <w:top w:val="none" w:sz="0" w:space="0" w:color="auto"/>
            <w:left w:val="none" w:sz="0" w:space="0" w:color="auto"/>
            <w:bottom w:val="none" w:sz="0" w:space="0" w:color="auto"/>
            <w:right w:val="none" w:sz="0" w:space="0" w:color="auto"/>
          </w:divBdr>
        </w:div>
        <w:div w:id="260065076">
          <w:marLeft w:val="0"/>
          <w:marRight w:val="0"/>
          <w:marTop w:val="0"/>
          <w:marBottom w:val="0"/>
          <w:divBdr>
            <w:top w:val="none" w:sz="0" w:space="0" w:color="auto"/>
            <w:left w:val="none" w:sz="0" w:space="0" w:color="auto"/>
            <w:bottom w:val="none" w:sz="0" w:space="0" w:color="auto"/>
            <w:right w:val="none" w:sz="0" w:space="0" w:color="auto"/>
          </w:divBdr>
        </w:div>
        <w:div w:id="715854954">
          <w:marLeft w:val="0"/>
          <w:marRight w:val="0"/>
          <w:marTop w:val="0"/>
          <w:marBottom w:val="0"/>
          <w:divBdr>
            <w:top w:val="none" w:sz="0" w:space="0" w:color="auto"/>
            <w:left w:val="none" w:sz="0" w:space="0" w:color="auto"/>
            <w:bottom w:val="none" w:sz="0" w:space="0" w:color="auto"/>
            <w:right w:val="none" w:sz="0" w:space="0" w:color="auto"/>
          </w:divBdr>
        </w:div>
        <w:div w:id="868642070">
          <w:marLeft w:val="0"/>
          <w:marRight w:val="0"/>
          <w:marTop w:val="0"/>
          <w:marBottom w:val="0"/>
          <w:divBdr>
            <w:top w:val="none" w:sz="0" w:space="0" w:color="auto"/>
            <w:left w:val="none" w:sz="0" w:space="0" w:color="auto"/>
            <w:bottom w:val="none" w:sz="0" w:space="0" w:color="auto"/>
            <w:right w:val="none" w:sz="0" w:space="0" w:color="auto"/>
          </w:divBdr>
        </w:div>
      </w:divsChild>
    </w:div>
    <w:div w:id="167335803">
      <w:bodyDiv w:val="1"/>
      <w:marLeft w:val="0"/>
      <w:marRight w:val="0"/>
      <w:marTop w:val="0"/>
      <w:marBottom w:val="0"/>
      <w:divBdr>
        <w:top w:val="none" w:sz="0" w:space="0" w:color="auto"/>
        <w:left w:val="none" w:sz="0" w:space="0" w:color="auto"/>
        <w:bottom w:val="none" w:sz="0" w:space="0" w:color="auto"/>
        <w:right w:val="none" w:sz="0" w:space="0" w:color="auto"/>
      </w:divBdr>
      <w:divsChild>
        <w:div w:id="1211041569">
          <w:marLeft w:val="547"/>
          <w:marRight w:val="0"/>
          <w:marTop w:val="0"/>
          <w:marBottom w:val="0"/>
          <w:divBdr>
            <w:top w:val="none" w:sz="0" w:space="0" w:color="auto"/>
            <w:left w:val="none" w:sz="0" w:space="0" w:color="auto"/>
            <w:bottom w:val="none" w:sz="0" w:space="0" w:color="auto"/>
            <w:right w:val="none" w:sz="0" w:space="0" w:color="auto"/>
          </w:divBdr>
        </w:div>
        <w:div w:id="1294869127">
          <w:marLeft w:val="547"/>
          <w:marRight w:val="0"/>
          <w:marTop w:val="0"/>
          <w:marBottom w:val="0"/>
          <w:divBdr>
            <w:top w:val="none" w:sz="0" w:space="0" w:color="auto"/>
            <w:left w:val="none" w:sz="0" w:space="0" w:color="auto"/>
            <w:bottom w:val="none" w:sz="0" w:space="0" w:color="auto"/>
            <w:right w:val="none" w:sz="0" w:space="0" w:color="auto"/>
          </w:divBdr>
        </w:div>
        <w:div w:id="1272859577">
          <w:marLeft w:val="547"/>
          <w:marRight w:val="0"/>
          <w:marTop w:val="0"/>
          <w:marBottom w:val="0"/>
          <w:divBdr>
            <w:top w:val="none" w:sz="0" w:space="0" w:color="auto"/>
            <w:left w:val="none" w:sz="0" w:space="0" w:color="auto"/>
            <w:bottom w:val="none" w:sz="0" w:space="0" w:color="auto"/>
            <w:right w:val="none" w:sz="0" w:space="0" w:color="auto"/>
          </w:divBdr>
        </w:div>
        <w:div w:id="987057593">
          <w:marLeft w:val="547"/>
          <w:marRight w:val="0"/>
          <w:marTop w:val="0"/>
          <w:marBottom w:val="0"/>
          <w:divBdr>
            <w:top w:val="none" w:sz="0" w:space="0" w:color="auto"/>
            <w:left w:val="none" w:sz="0" w:space="0" w:color="auto"/>
            <w:bottom w:val="none" w:sz="0" w:space="0" w:color="auto"/>
            <w:right w:val="none" w:sz="0" w:space="0" w:color="auto"/>
          </w:divBdr>
        </w:div>
        <w:div w:id="1464929318">
          <w:marLeft w:val="547"/>
          <w:marRight w:val="0"/>
          <w:marTop w:val="0"/>
          <w:marBottom w:val="0"/>
          <w:divBdr>
            <w:top w:val="none" w:sz="0" w:space="0" w:color="auto"/>
            <w:left w:val="none" w:sz="0" w:space="0" w:color="auto"/>
            <w:bottom w:val="none" w:sz="0" w:space="0" w:color="auto"/>
            <w:right w:val="none" w:sz="0" w:space="0" w:color="auto"/>
          </w:divBdr>
        </w:div>
      </w:divsChild>
    </w:div>
    <w:div w:id="223221928">
      <w:bodyDiv w:val="1"/>
      <w:marLeft w:val="0"/>
      <w:marRight w:val="0"/>
      <w:marTop w:val="0"/>
      <w:marBottom w:val="0"/>
      <w:divBdr>
        <w:top w:val="none" w:sz="0" w:space="0" w:color="auto"/>
        <w:left w:val="none" w:sz="0" w:space="0" w:color="auto"/>
        <w:bottom w:val="none" w:sz="0" w:space="0" w:color="auto"/>
        <w:right w:val="none" w:sz="0" w:space="0" w:color="auto"/>
      </w:divBdr>
      <w:divsChild>
        <w:div w:id="934023403">
          <w:marLeft w:val="0"/>
          <w:marRight w:val="0"/>
          <w:marTop w:val="0"/>
          <w:marBottom w:val="0"/>
          <w:divBdr>
            <w:top w:val="none" w:sz="0" w:space="0" w:color="auto"/>
            <w:left w:val="none" w:sz="0" w:space="0" w:color="auto"/>
            <w:bottom w:val="none" w:sz="0" w:space="0" w:color="auto"/>
            <w:right w:val="none" w:sz="0" w:space="0" w:color="auto"/>
          </w:divBdr>
          <w:divsChild>
            <w:div w:id="13776120">
              <w:marLeft w:val="0"/>
              <w:marRight w:val="0"/>
              <w:marTop w:val="0"/>
              <w:marBottom w:val="0"/>
              <w:divBdr>
                <w:top w:val="none" w:sz="0" w:space="0" w:color="auto"/>
                <w:left w:val="none" w:sz="0" w:space="0" w:color="auto"/>
                <w:bottom w:val="none" w:sz="0" w:space="0" w:color="auto"/>
                <w:right w:val="none" w:sz="0" w:space="0" w:color="auto"/>
              </w:divBdr>
              <w:divsChild>
                <w:div w:id="297342290">
                  <w:marLeft w:val="0"/>
                  <w:marRight w:val="0"/>
                  <w:marTop w:val="0"/>
                  <w:marBottom w:val="0"/>
                  <w:divBdr>
                    <w:top w:val="none" w:sz="0" w:space="0" w:color="auto"/>
                    <w:left w:val="none" w:sz="0" w:space="0" w:color="auto"/>
                    <w:bottom w:val="none" w:sz="0" w:space="0" w:color="auto"/>
                    <w:right w:val="none" w:sz="0" w:space="0" w:color="auto"/>
                  </w:divBdr>
                  <w:divsChild>
                    <w:div w:id="3548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677512">
      <w:bodyDiv w:val="1"/>
      <w:marLeft w:val="0"/>
      <w:marRight w:val="0"/>
      <w:marTop w:val="0"/>
      <w:marBottom w:val="0"/>
      <w:divBdr>
        <w:top w:val="none" w:sz="0" w:space="0" w:color="auto"/>
        <w:left w:val="none" w:sz="0" w:space="0" w:color="auto"/>
        <w:bottom w:val="none" w:sz="0" w:space="0" w:color="auto"/>
        <w:right w:val="none" w:sz="0" w:space="0" w:color="auto"/>
      </w:divBdr>
      <w:divsChild>
        <w:div w:id="1064527626">
          <w:marLeft w:val="547"/>
          <w:marRight w:val="0"/>
          <w:marTop w:val="0"/>
          <w:marBottom w:val="0"/>
          <w:divBdr>
            <w:top w:val="none" w:sz="0" w:space="0" w:color="auto"/>
            <w:left w:val="none" w:sz="0" w:space="0" w:color="auto"/>
            <w:bottom w:val="none" w:sz="0" w:space="0" w:color="auto"/>
            <w:right w:val="none" w:sz="0" w:space="0" w:color="auto"/>
          </w:divBdr>
        </w:div>
      </w:divsChild>
    </w:div>
    <w:div w:id="307981901">
      <w:bodyDiv w:val="1"/>
      <w:marLeft w:val="0"/>
      <w:marRight w:val="0"/>
      <w:marTop w:val="0"/>
      <w:marBottom w:val="0"/>
      <w:divBdr>
        <w:top w:val="none" w:sz="0" w:space="0" w:color="auto"/>
        <w:left w:val="none" w:sz="0" w:space="0" w:color="auto"/>
        <w:bottom w:val="none" w:sz="0" w:space="0" w:color="auto"/>
        <w:right w:val="none" w:sz="0" w:space="0" w:color="auto"/>
      </w:divBdr>
      <w:divsChild>
        <w:div w:id="1647857536">
          <w:marLeft w:val="547"/>
          <w:marRight w:val="0"/>
          <w:marTop w:val="0"/>
          <w:marBottom w:val="0"/>
          <w:divBdr>
            <w:top w:val="none" w:sz="0" w:space="0" w:color="auto"/>
            <w:left w:val="none" w:sz="0" w:space="0" w:color="auto"/>
            <w:bottom w:val="none" w:sz="0" w:space="0" w:color="auto"/>
            <w:right w:val="none" w:sz="0" w:space="0" w:color="auto"/>
          </w:divBdr>
        </w:div>
      </w:divsChild>
    </w:div>
    <w:div w:id="333072232">
      <w:bodyDiv w:val="1"/>
      <w:marLeft w:val="0"/>
      <w:marRight w:val="0"/>
      <w:marTop w:val="0"/>
      <w:marBottom w:val="0"/>
      <w:divBdr>
        <w:top w:val="none" w:sz="0" w:space="0" w:color="auto"/>
        <w:left w:val="none" w:sz="0" w:space="0" w:color="auto"/>
        <w:bottom w:val="none" w:sz="0" w:space="0" w:color="auto"/>
        <w:right w:val="none" w:sz="0" w:space="0" w:color="auto"/>
      </w:divBdr>
      <w:divsChild>
        <w:div w:id="1375999876">
          <w:marLeft w:val="547"/>
          <w:marRight w:val="0"/>
          <w:marTop w:val="0"/>
          <w:marBottom w:val="0"/>
          <w:divBdr>
            <w:top w:val="none" w:sz="0" w:space="0" w:color="auto"/>
            <w:left w:val="none" w:sz="0" w:space="0" w:color="auto"/>
            <w:bottom w:val="none" w:sz="0" w:space="0" w:color="auto"/>
            <w:right w:val="none" w:sz="0" w:space="0" w:color="auto"/>
          </w:divBdr>
        </w:div>
        <w:div w:id="1307932936">
          <w:marLeft w:val="547"/>
          <w:marRight w:val="0"/>
          <w:marTop w:val="0"/>
          <w:marBottom w:val="0"/>
          <w:divBdr>
            <w:top w:val="none" w:sz="0" w:space="0" w:color="auto"/>
            <w:left w:val="none" w:sz="0" w:space="0" w:color="auto"/>
            <w:bottom w:val="none" w:sz="0" w:space="0" w:color="auto"/>
            <w:right w:val="none" w:sz="0" w:space="0" w:color="auto"/>
          </w:divBdr>
        </w:div>
        <w:div w:id="1896964957">
          <w:marLeft w:val="547"/>
          <w:marRight w:val="0"/>
          <w:marTop w:val="0"/>
          <w:marBottom w:val="0"/>
          <w:divBdr>
            <w:top w:val="none" w:sz="0" w:space="0" w:color="auto"/>
            <w:left w:val="none" w:sz="0" w:space="0" w:color="auto"/>
            <w:bottom w:val="none" w:sz="0" w:space="0" w:color="auto"/>
            <w:right w:val="none" w:sz="0" w:space="0" w:color="auto"/>
          </w:divBdr>
        </w:div>
        <w:div w:id="531695956">
          <w:marLeft w:val="547"/>
          <w:marRight w:val="0"/>
          <w:marTop w:val="0"/>
          <w:marBottom w:val="0"/>
          <w:divBdr>
            <w:top w:val="none" w:sz="0" w:space="0" w:color="auto"/>
            <w:left w:val="none" w:sz="0" w:space="0" w:color="auto"/>
            <w:bottom w:val="none" w:sz="0" w:space="0" w:color="auto"/>
            <w:right w:val="none" w:sz="0" w:space="0" w:color="auto"/>
          </w:divBdr>
        </w:div>
        <w:div w:id="191505224">
          <w:marLeft w:val="547"/>
          <w:marRight w:val="0"/>
          <w:marTop w:val="0"/>
          <w:marBottom w:val="0"/>
          <w:divBdr>
            <w:top w:val="none" w:sz="0" w:space="0" w:color="auto"/>
            <w:left w:val="none" w:sz="0" w:space="0" w:color="auto"/>
            <w:bottom w:val="none" w:sz="0" w:space="0" w:color="auto"/>
            <w:right w:val="none" w:sz="0" w:space="0" w:color="auto"/>
          </w:divBdr>
        </w:div>
        <w:div w:id="600992530">
          <w:marLeft w:val="547"/>
          <w:marRight w:val="0"/>
          <w:marTop w:val="0"/>
          <w:marBottom w:val="0"/>
          <w:divBdr>
            <w:top w:val="none" w:sz="0" w:space="0" w:color="auto"/>
            <w:left w:val="none" w:sz="0" w:space="0" w:color="auto"/>
            <w:bottom w:val="none" w:sz="0" w:space="0" w:color="auto"/>
            <w:right w:val="none" w:sz="0" w:space="0" w:color="auto"/>
          </w:divBdr>
        </w:div>
        <w:div w:id="617301244">
          <w:marLeft w:val="547"/>
          <w:marRight w:val="0"/>
          <w:marTop w:val="0"/>
          <w:marBottom w:val="0"/>
          <w:divBdr>
            <w:top w:val="none" w:sz="0" w:space="0" w:color="auto"/>
            <w:left w:val="none" w:sz="0" w:space="0" w:color="auto"/>
            <w:bottom w:val="none" w:sz="0" w:space="0" w:color="auto"/>
            <w:right w:val="none" w:sz="0" w:space="0" w:color="auto"/>
          </w:divBdr>
        </w:div>
      </w:divsChild>
    </w:div>
    <w:div w:id="342366778">
      <w:bodyDiv w:val="1"/>
      <w:marLeft w:val="0"/>
      <w:marRight w:val="0"/>
      <w:marTop w:val="0"/>
      <w:marBottom w:val="0"/>
      <w:divBdr>
        <w:top w:val="none" w:sz="0" w:space="0" w:color="auto"/>
        <w:left w:val="none" w:sz="0" w:space="0" w:color="auto"/>
        <w:bottom w:val="none" w:sz="0" w:space="0" w:color="auto"/>
        <w:right w:val="none" w:sz="0" w:space="0" w:color="auto"/>
      </w:divBdr>
    </w:div>
    <w:div w:id="358698355">
      <w:bodyDiv w:val="1"/>
      <w:marLeft w:val="0"/>
      <w:marRight w:val="0"/>
      <w:marTop w:val="0"/>
      <w:marBottom w:val="0"/>
      <w:divBdr>
        <w:top w:val="none" w:sz="0" w:space="0" w:color="auto"/>
        <w:left w:val="none" w:sz="0" w:space="0" w:color="auto"/>
        <w:bottom w:val="none" w:sz="0" w:space="0" w:color="auto"/>
        <w:right w:val="none" w:sz="0" w:space="0" w:color="auto"/>
      </w:divBdr>
    </w:div>
    <w:div w:id="411241423">
      <w:bodyDiv w:val="1"/>
      <w:marLeft w:val="0"/>
      <w:marRight w:val="0"/>
      <w:marTop w:val="0"/>
      <w:marBottom w:val="0"/>
      <w:divBdr>
        <w:top w:val="none" w:sz="0" w:space="0" w:color="auto"/>
        <w:left w:val="none" w:sz="0" w:space="0" w:color="auto"/>
        <w:bottom w:val="none" w:sz="0" w:space="0" w:color="auto"/>
        <w:right w:val="none" w:sz="0" w:space="0" w:color="auto"/>
      </w:divBdr>
    </w:div>
    <w:div w:id="415323292">
      <w:bodyDiv w:val="1"/>
      <w:marLeft w:val="0"/>
      <w:marRight w:val="0"/>
      <w:marTop w:val="0"/>
      <w:marBottom w:val="0"/>
      <w:divBdr>
        <w:top w:val="none" w:sz="0" w:space="0" w:color="auto"/>
        <w:left w:val="none" w:sz="0" w:space="0" w:color="auto"/>
        <w:bottom w:val="none" w:sz="0" w:space="0" w:color="auto"/>
        <w:right w:val="none" w:sz="0" w:space="0" w:color="auto"/>
      </w:divBdr>
    </w:div>
    <w:div w:id="425930152">
      <w:bodyDiv w:val="1"/>
      <w:marLeft w:val="0"/>
      <w:marRight w:val="0"/>
      <w:marTop w:val="0"/>
      <w:marBottom w:val="0"/>
      <w:divBdr>
        <w:top w:val="none" w:sz="0" w:space="0" w:color="auto"/>
        <w:left w:val="none" w:sz="0" w:space="0" w:color="auto"/>
        <w:bottom w:val="none" w:sz="0" w:space="0" w:color="auto"/>
        <w:right w:val="none" w:sz="0" w:space="0" w:color="auto"/>
      </w:divBdr>
    </w:div>
    <w:div w:id="443161576">
      <w:bodyDiv w:val="1"/>
      <w:marLeft w:val="0"/>
      <w:marRight w:val="0"/>
      <w:marTop w:val="0"/>
      <w:marBottom w:val="0"/>
      <w:divBdr>
        <w:top w:val="none" w:sz="0" w:space="0" w:color="auto"/>
        <w:left w:val="none" w:sz="0" w:space="0" w:color="auto"/>
        <w:bottom w:val="none" w:sz="0" w:space="0" w:color="auto"/>
        <w:right w:val="none" w:sz="0" w:space="0" w:color="auto"/>
      </w:divBdr>
    </w:div>
    <w:div w:id="458691982">
      <w:bodyDiv w:val="1"/>
      <w:marLeft w:val="0"/>
      <w:marRight w:val="0"/>
      <w:marTop w:val="0"/>
      <w:marBottom w:val="0"/>
      <w:divBdr>
        <w:top w:val="none" w:sz="0" w:space="0" w:color="auto"/>
        <w:left w:val="none" w:sz="0" w:space="0" w:color="auto"/>
        <w:bottom w:val="none" w:sz="0" w:space="0" w:color="auto"/>
        <w:right w:val="none" w:sz="0" w:space="0" w:color="auto"/>
      </w:divBdr>
    </w:div>
    <w:div w:id="499853314">
      <w:bodyDiv w:val="1"/>
      <w:marLeft w:val="0"/>
      <w:marRight w:val="0"/>
      <w:marTop w:val="0"/>
      <w:marBottom w:val="0"/>
      <w:divBdr>
        <w:top w:val="none" w:sz="0" w:space="0" w:color="auto"/>
        <w:left w:val="none" w:sz="0" w:space="0" w:color="auto"/>
        <w:bottom w:val="none" w:sz="0" w:space="0" w:color="auto"/>
        <w:right w:val="none" w:sz="0" w:space="0" w:color="auto"/>
      </w:divBdr>
    </w:div>
    <w:div w:id="571547402">
      <w:bodyDiv w:val="1"/>
      <w:marLeft w:val="0"/>
      <w:marRight w:val="0"/>
      <w:marTop w:val="0"/>
      <w:marBottom w:val="0"/>
      <w:divBdr>
        <w:top w:val="none" w:sz="0" w:space="0" w:color="auto"/>
        <w:left w:val="none" w:sz="0" w:space="0" w:color="auto"/>
        <w:bottom w:val="none" w:sz="0" w:space="0" w:color="auto"/>
        <w:right w:val="none" w:sz="0" w:space="0" w:color="auto"/>
      </w:divBdr>
    </w:div>
    <w:div w:id="583417537">
      <w:bodyDiv w:val="1"/>
      <w:marLeft w:val="0"/>
      <w:marRight w:val="0"/>
      <w:marTop w:val="0"/>
      <w:marBottom w:val="0"/>
      <w:divBdr>
        <w:top w:val="none" w:sz="0" w:space="0" w:color="auto"/>
        <w:left w:val="none" w:sz="0" w:space="0" w:color="auto"/>
        <w:bottom w:val="none" w:sz="0" w:space="0" w:color="auto"/>
        <w:right w:val="none" w:sz="0" w:space="0" w:color="auto"/>
      </w:divBdr>
      <w:divsChild>
        <w:div w:id="634413106">
          <w:marLeft w:val="0"/>
          <w:marRight w:val="0"/>
          <w:marTop w:val="0"/>
          <w:marBottom w:val="0"/>
          <w:divBdr>
            <w:top w:val="none" w:sz="0" w:space="0" w:color="auto"/>
            <w:left w:val="none" w:sz="0" w:space="0" w:color="auto"/>
            <w:bottom w:val="none" w:sz="0" w:space="0" w:color="auto"/>
            <w:right w:val="none" w:sz="0" w:space="0" w:color="auto"/>
          </w:divBdr>
          <w:divsChild>
            <w:div w:id="1782916216">
              <w:marLeft w:val="0"/>
              <w:marRight w:val="0"/>
              <w:marTop w:val="0"/>
              <w:marBottom w:val="0"/>
              <w:divBdr>
                <w:top w:val="none" w:sz="0" w:space="0" w:color="auto"/>
                <w:left w:val="none" w:sz="0" w:space="0" w:color="auto"/>
                <w:bottom w:val="none" w:sz="0" w:space="0" w:color="auto"/>
                <w:right w:val="none" w:sz="0" w:space="0" w:color="auto"/>
              </w:divBdr>
            </w:div>
          </w:divsChild>
        </w:div>
        <w:div w:id="733704546">
          <w:marLeft w:val="0"/>
          <w:marRight w:val="0"/>
          <w:marTop w:val="0"/>
          <w:marBottom w:val="0"/>
          <w:divBdr>
            <w:top w:val="none" w:sz="0" w:space="0" w:color="auto"/>
            <w:left w:val="none" w:sz="0" w:space="0" w:color="auto"/>
            <w:bottom w:val="none" w:sz="0" w:space="0" w:color="auto"/>
            <w:right w:val="none" w:sz="0" w:space="0" w:color="auto"/>
          </w:divBdr>
          <w:divsChild>
            <w:div w:id="26607814">
              <w:marLeft w:val="0"/>
              <w:marRight w:val="0"/>
              <w:marTop w:val="0"/>
              <w:marBottom w:val="0"/>
              <w:divBdr>
                <w:top w:val="none" w:sz="0" w:space="0" w:color="auto"/>
                <w:left w:val="none" w:sz="0" w:space="0" w:color="auto"/>
                <w:bottom w:val="none" w:sz="0" w:space="0" w:color="auto"/>
                <w:right w:val="none" w:sz="0" w:space="0" w:color="auto"/>
              </w:divBdr>
            </w:div>
          </w:divsChild>
        </w:div>
        <w:div w:id="1310329019">
          <w:marLeft w:val="0"/>
          <w:marRight w:val="0"/>
          <w:marTop w:val="0"/>
          <w:marBottom w:val="0"/>
          <w:divBdr>
            <w:top w:val="none" w:sz="0" w:space="0" w:color="auto"/>
            <w:left w:val="none" w:sz="0" w:space="0" w:color="auto"/>
            <w:bottom w:val="none" w:sz="0" w:space="0" w:color="auto"/>
            <w:right w:val="none" w:sz="0" w:space="0" w:color="auto"/>
          </w:divBdr>
          <w:divsChild>
            <w:div w:id="2019845649">
              <w:marLeft w:val="0"/>
              <w:marRight w:val="0"/>
              <w:marTop w:val="0"/>
              <w:marBottom w:val="0"/>
              <w:divBdr>
                <w:top w:val="none" w:sz="0" w:space="0" w:color="auto"/>
                <w:left w:val="none" w:sz="0" w:space="0" w:color="auto"/>
                <w:bottom w:val="none" w:sz="0" w:space="0" w:color="auto"/>
                <w:right w:val="none" w:sz="0" w:space="0" w:color="auto"/>
              </w:divBdr>
            </w:div>
          </w:divsChild>
        </w:div>
        <w:div w:id="147481254">
          <w:marLeft w:val="0"/>
          <w:marRight w:val="0"/>
          <w:marTop w:val="0"/>
          <w:marBottom w:val="0"/>
          <w:divBdr>
            <w:top w:val="none" w:sz="0" w:space="0" w:color="auto"/>
            <w:left w:val="none" w:sz="0" w:space="0" w:color="auto"/>
            <w:bottom w:val="none" w:sz="0" w:space="0" w:color="auto"/>
            <w:right w:val="none" w:sz="0" w:space="0" w:color="auto"/>
          </w:divBdr>
          <w:divsChild>
            <w:div w:id="1953660703">
              <w:marLeft w:val="0"/>
              <w:marRight w:val="0"/>
              <w:marTop w:val="0"/>
              <w:marBottom w:val="0"/>
              <w:divBdr>
                <w:top w:val="none" w:sz="0" w:space="0" w:color="auto"/>
                <w:left w:val="none" w:sz="0" w:space="0" w:color="auto"/>
                <w:bottom w:val="none" w:sz="0" w:space="0" w:color="auto"/>
                <w:right w:val="none" w:sz="0" w:space="0" w:color="auto"/>
              </w:divBdr>
            </w:div>
          </w:divsChild>
        </w:div>
        <w:div w:id="937562373">
          <w:marLeft w:val="0"/>
          <w:marRight w:val="0"/>
          <w:marTop w:val="0"/>
          <w:marBottom w:val="0"/>
          <w:divBdr>
            <w:top w:val="none" w:sz="0" w:space="0" w:color="auto"/>
            <w:left w:val="none" w:sz="0" w:space="0" w:color="auto"/>
            <w:bottom w:val="none" w:sz="0" w:space="0" w:color="auto"/>
            <w:right w:val="none" w:sz="0" w:space="0" w:color="auto"/>
          </w:divBdr>
          <w:divsChild>
            <w:div w:id="831026976">
              <w:marLeft w:val="0"/>
              <w:marRight w:val="0"/>
              <w:marTop w:val="0"/>
              <w:marBottom w:val="0"/>
              <w:divBdr>
                <w:top w:val="none" w:sz="0" w:space="0" w:color="auto"/>
                <w:left w:val="none" w:sz="0" w:space="0" w:color="auto"/>
                <w:bottom w:val="none" w:sz="0" w:space="0" w:color="auto"/>
                <w:right w:val="none" w:sz="0" w:space="0" w:color="auto"/>
              </w:divBdr>
            </w:div>
          </w:divsChild>
        </w:div>
        <w:div w:id="875120014">
          <w:marLeft w:val="0"/>
          <w:marRight w:val="0"/>
          <w:marTop w:val="0"/>
          <w:marBottom w:val="0"/>
          <w:divBdr>
            <w:top w:val="none" w:sz="0" w:space="0" w:color="auto"/>
            <w:left w:val="none" w:sz="0" w:space="0" w:color="auto"/>
            <w:bottom w:val="none" w:sz="0" w:space="0" w:color="auto"/>
            <w:right w:val="none" w:sz="0" w:space="0" w:color="auto"/>
          </w:divBdr>
          <w:divsChild>
            <w:div w:id="18970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61612">
      <w:bodyDiv w:val="1"/>
      <w:marLeft w:val="0"/>
      <w:marRight w:val="0"/>
      <w:marTop w:val="0"/>
      <w:marBottom w:val="0"/>
      <w:divBdr>
        <w:top w:val="none" w:sz="0" w:space="0" w:color="auto"/>
        <w:left w:val="none" w:sz="0" w:space="0" w:color="auto"/>
        <w:bottom w:val="none" w:sz="0" w:space="0" w:color="auto"/>
        <w:right w:val="none" w:sz="0" w:space="0" w:color="auto"/>
      </w:divBdr>
    </w:div>
    <w:div w:id="663893192">
      <w:bodyDiv w:val="1"/>
      <w:marLeft w:val="0"/>
      <w:marRight w:val="0"/>
      <w:marTop w:val="0"/>
      <w:marBottom w:val="0"/>
      <w:divBdr>
        <w:top w:val="none" w:sz="0" w:space="0" w:color="auto"/>
        <w:left w:val="none" w:sz="0" w:space="0" w:color="auto"/>
        <w:bottom w:val="none" w:sz="0" w:space="0" w:color="auto"/>
        <w:right w:val="none" w:sz="0" w:space="0" w:color="auto"/>
      </w:divBdr>
      <w:divsChild>
        <w:div w:id="1530945123">
          <w:marLeft w:val="0"/>
          <w:marRight w:val="0"/>
          <w:marTop w:val="0"/>
          <w:marBottom w:val="0"/>
          <w:divBdr>
            <w:top w:val="none" w:sz="0" w:space="0" w:color="auto"/>
            <w:left w:val="none" w:sz="0" w:space="0" w:color="auto"/>
            <w:bottom w:val="none" w:sz="0" w:space="0" w:color="auto"/>
            <w:right w:val="none" w:sz="0" w:space="0" w:color="auto"/>
          </w:divBdr>
        </w:div>
      </w:divsChild>
    </w:div>
    <w:div w:id="688601149">
      <w:bodyDiv w:val="1"/>
      <w:marLeft w:val="0"/>
      <w:marRight w:val="0"/>
      <w:marTop w:val="0"/>
      <w:marBottom w:val="0"/>
      <w:divBdr>
        <w:top w:val="none" w:sz="0" w:space="0" w:color="auto"/>
        <w:left w:val="none" w:sz="0" w:space="0" w:color="auto"/>
        <w:bottom w:val="none" w:sz="0" w:space="0" w:color="auto"/>
        <w:right w:val="none" w:sz="0" w:space="0" w:color="auto"/>
      </w:divBdr>
      <w:divsChild>
        <w:div w:id="674118024">
          <w:marLeft w:val="1080"/>
          <w:marRight w:val="0"/>
          <w:marTop w:val="200"/>
          <w:marBottom w:val="0"/>
          <w:divBdr>
            <w:top w:val="none" w:sz="0" w:space="0" w:color="auto"/>
            <w:left w:val="none" w:sz="0" w:space="0" w:color="auto"/>
            <w:bottom w:val="none" w:sz="0" w:space="0" w:color="auto"/>
            <w:right w:val="none" w:sz="0" w:space="0" w:color="auto"/>
          </w:divBdr>
        </w:div>
        <w:div w:id="102576820">
          <w:marLeft w:val="1080"/>
          <w:marRight w:val="0"/>
          <w:marTop w:val="100"/>
          <w:marBottom w:val="0"/>
          <w:divBdr>
            <w:top w:val="none" w:sz="0" w:space="0" w:color="auto"/>
            <w:left w:val="none" w:sz="0" w:space="0" w:color="auto"/>
            <w:bottom w:val="none" w:sz="0" w:space="0" w:color="auto"/>
            <w:right w:val="none" w:sz="0" w:space="0" w:color="auto"/>
          </w:divBdr>
        </w:div>
        <w:div w:id="1471826608">
          <w:marLeft w:val="1080"/>
          <w:marRight w:val="0"/>
          <w:marTop w:val="100"/>
          <w:marBottom w:val="0"/>
          <w:divBdr>
            <w:top w:val="none" w:sz="0" w:space="0" w:color="auto"/>
            <w:left w:val="none" w:sz="0" w:space="0" w:color="auto"/>
            <w:bottom w:val="none" w:sz="0" w:space="0" w:color="auto"/>
            <w:right w:val="none" w:sz="0" w:space="0" w:color="auto"/>
          </w:divBdr>
        </w:div>
        <w:div w:id="1160732816">
          <w:marLeft w:val="1080"/>
          <w:marRight w:val="0"/>
          <w:marTop w:val="100"/>
          <w:marBottom w:val="0"/>
          <w:divBdr>
            <w:top w:val="none" w:sz="0" w:space="0" w:color="auto"/>
            <w:left w:val="none" w:sz="0" w:space="0" w:color="auto"/>
            <w:bottom w:val="none" w:sz="0" w:space="0" w:color="auto"/>
            <w:right w:val="none" w:sz="0" w:space="0" w:color="auto"/>
          </w:divBdr>
        </w:div>
      </w:divsChild>
    </w:div>
    <w:div w:id="690692911">
      <w:bodyDiv w:val="1"/>
      <w:marLeft w:val="0"/>
      <w:marRight w:val="0"/>
      <w:marTop w:val="0"/>
      <w:marBottom w:val="0"/>
      <w:divBdr>
        <w:top w:val="none" w:sz="0" w:space="0" w:color="auto"/>
        <w:left w:val="none" w:sz="0" w:space="0" w:color="auto"/>
        <w:bottom w:val="none" w:sz="0" w:space="0" w:color="auto"/>
        <w:right w:val="none" w:sz="0" w:space="0" w:color="auto"/>
      </w:divBdr>
    </w:div>
    <w:div w:id="711727843">
      <w:bodyDiv w:val="1"/>
      <w:marLeft w:val="0"/>
      <w:marRight w:val="0"/>
      <w:marTop w:val="0"/>
      <w:marBottom w:val="0"/>
      <w:divBdr>
        <w:top w:val="none" w:sz="0" w:space="0" w:color="auto"/>
        <w:left w:val="none" w:sz="0" w:space="0" w:color="auto"/>
        <w:bottom w:val="none" w:sz="0" w:space="0" w:color="auto"/>
        <w:right w:val="none" w:sz="0" w:space="0" w:color="auto"/>
      </w:divBdr>
    </w:div>
    <w:div w:id="769358108">
      <w:bodyDiv w:val="1"/>
      <w:marLeft w:val="0"/>
      <w:marRight w:val="0"/>
      <w:marTop w:val="0"/>
      <w:marBottom w:val="0"/>
      <w:divBdr>
        <w:top w:val="none" w:sz="0" w:space="0" w:color="auto"/>
        <w:left w:val="none" w:sz="0" w:space="0" w:color="auto"/>
        <w:bottom w:val="none" w:sz="0" w:space="0" w:color="auto"/>
        <w:right w:val="none" w:sz="0" w:space="0" w:color="auto"/>
      </w:divBdr>
      <w:divsChild>
        <w:div w:id="426120993">
          <w:marLeft w:val="360"/>
          <w:marRight w:val="0"/>
          <w:marTop w:val="200"/>
          <w:marBottom w:val="0"/>
          <w:divBdr>
            <w:top w:val="none" w:sz="0" w:space="0" w:color="auto"/>
            <w:left w:val="none" w:sz="0" w:space="0" w:color="auto"/>
            <w:bottom w:val="none" w:sz="0" w:space="0" w:color="auto"/>
            <w:right w:val="none" w:sz="0" w:space="0" w:color="auto"/>
          </w:divBdr>
        </w:div>
        <w:div w:id="1375616926">
          <w:marLeft w:val="360"/>
          <w:marRight w:val="0"/>
          <w:marTop w:val="240"/>
          <w:marBottom w:val="0"/>
          <w:divBdr>
            <w:top w:val="none" w:sz="0" w:space="0" w:color="auto"/>
            <w:left w:val="none" w:sz="0" w:space="0" w:color="auto"/>
            <w:bottom w:val="none" w:sz="0" w:space="0" w:color="auto"/>
            <w:right w:val="none" w:sz="0" w:space="0" w:color="auto"/>
          </w:divBdr>
        </w:div>
      </w:divsChild>
    </w:div>
    <w:div w:id="785928106">
      <w:bodyDiv w:val="1"/>
      <w:marLeft w:val="0"/>
      <w:marRight w:val="0"/>
      <w:marTop w:val="0"/>
      <w:marBottom w:val="0"/>
      <w:divBdr>
        <w:top w:val="none" w:sz="0" w:space="0" w:color="auto"/>
        <w:left w:val="none" w:sz="0" w:space="0" w:color="auto"/>
        <w:bottom w:val="none" w:sz="0" w:space="0" w:color="auto"/>
        <w:right w:val="none" w:sz="0" w:space="0" w:color="auto"/>
      </w:divBdr>
    </w:div>
    <w:div w:id="800654888">
      <w:bodyDiv w:val="1"/>
      <w:marLeft w:val="0"/>
      <w:marRight w:val="0"/>
      <w:marTop w:val="0"/>
      <w:marBottom w:val="0"/>
      <w:divBdr>
        <w:top w:val="none" w:sz="0" w:space="0" w:color="auto"/>
        <w:left w:val="none" w:sz="0" w:space="0" w:color="auto"/>
        <w:bottom w:val="none" w:sz="0" w:space="0" w:color="auto"/>
        <w:right w:val="none" w:sz="0" w:space="0" w:color="auto"/>
      </w:divBdr>
    </w:div>
    <w:div w:id="803548988">
      <w:bodyDiv w:val="1"/>
      <w:marLeft w:val="0"/>
      <w:marRight w:val="0"/>
      <w:marTop w:val="0"/>
      <w:marBottom w:val="0"/>
      <w:divBdr>
        <w:top w:val="none" w:sz="0" w:space="0" w:color="auto"/>
        <w:left w:val="none" w:sz="0" w:space="0" w:color="auto"/>
        <w:bottom w:val="none" w:sz="0" w:space="0" w:color="auto"/>
        <w:right w:val="none" w:sz="0" w:space="0" w:color="auto"/>
      </w:divBdr>
      <w:divsChild>
        <w:div w:id="353311589">
          <w:marLeft w:val="360"/>
          <w:marRight w:val="0"/>
          <w:marTop w:val="200"/>
          <w:marBottom w:val="0"/>
          <w:divBdr>
            <w:top w:val="none" w:sz="0" w:space="0" w:color="auto"/>
            <w:left w:val="none" w:sz="0" w:space="0" w:color="auto"/>
            <w:bottom w:val="none" w:sz="0" w:space="0" w:color="auto"/>
            <w:right w:val="none" w:sz="0" w:space="0" w:color="auto"/>
          </w:divBdr>
        </w:div>
        <w:div w:id="229728271">
          <w:marLeft w:val="360"/>
          <w:marRight w:val="0"/>
          <w:marTop w:val="200"/>
          <w:marBottom w:val="0"/>
          <w:divBdr>
            <w:top w:val="none" w:sz="0" w:space="0" w:color="auto"/>
            <w:left w:val="none" w:sz="0" w:space="0" w:color="auto"/>
            <w:bottom w:val="none" w:sz="0" w:space="0" w:color="auto"/>
            <w:right w:val="none" w:sz="0" w:space="0" w:color="auto"/>
          </w:divBdr>
        </w:div>
        <w:div w:id="1855924098">
          <w:marLeft w:val="360"/>
          <w:marRight w:val="0"/>
          <w:marTop w:val="200"/>
          <w:marBottom w:val="0"/>
          <w:divBdr>
            <w:top w:val="none" w:sz="0" w:space="0" w:color="auto"/>
            <w:left w:val="none" w:sz="0" w:space="0" w:color="auto"/>
            <w:bottom w:val="none" w:sz="0" w:space="0" w:color="auto"/>
            <w:right w:val="none" w:sz="0" w:space="0" w:color="auto"/>
          </w:divBdr>
        </w:div>
      </w:divsChild>
    </w:div>
    <w:div w:id="894395714">
      <w:bodyDiv w:val="1"/>
      <w:marLeft w:val="0"/>
      <w:marRight w:val="0"/>
      <w:marTop w:val="0"/>
      <w:marBottom w:val="0"/>
      <w:divBdr>
        <w:top w:val="none" w:sz="0" w:space="0" w:color="auto"/>
        <w:left w:val="none" w:sz="0" w:space="0" w:color="auto"/>
        <w:bottom w:val="none" w:sz="0" w:space="0" w:color="auto"/>
        <w:right w:val="none" w:sz="0" w:space="0" w:color="auto"/>
      </w:divBdr>
      <w:divsChild>
        <w:div w:id="1865316879">
          <w:marLeft w:val="0"/>
          <w:marRight w:val="0"/>
          <w:marTop w:val="0"/>
          <w:marBottom w:val="0"/>
          <w:divBdr>
            <w:top w:val="none" w:sz="0" w:space="0" w:color="auto"/>
            <w:left w:val="none" w:sz="0" w:space="0" w:color="auto"/>
            <w:bottom w:val="none" w:sz="0" w:space="0" w:color="auto"/>
            <w:right w:val="none" w:sz="0" w:space="0" w:color="auto"/>
          </w:divBdr>
        </w:div>
        <w:div w:id="52047203">
          <w:marLeft w:val="0"/>
          <w:marRight w:val="0"/>
          <w:marTop w:val="0"/>
          <w:marBottom w:val="0"/>
          <w:divBdr>
            <w:top w:val="none" w:sz="0" w:space="0" w:color="auto"/>
            <w:left w:val="none" w:sz="0" w:space="0" w:color="auto"/>
            <w:bottom w:val="none" w:sz="0" w:space="0" w:color="auto"/>
            <w:right w:val="none" w:sz="0" w:space="0" w:color="auto"/>
          </w:divBdr>
          <w:divsChild>
            <w:div w:id="1503471824">
              <w:marLeft w:val="0"/>
              <w:marRight w:val="0"/>
              <w:marTop w:val="0"/>
              <w:marBottom w:val="0"/>
              <w:divBdr>
                <w:top w:val="none" w:sz="0" w:space="0" w:color="auto"/>
                <w:left w:val="none" w:sz="0" w:space="0" w:color="auto"/>
                <w:bottom w:val="none" w:sz="0" w:space="0" w:color="auto"/>
                <w:right w:val="none" w:sz="0" w:space="0" w:color="auto"/>
              </w:divBdr>
              <w:divsChild>
                <w:div w:id="1220870241">
                  <w:marLeft w:val="0"/>
                  <w:marRight w:val="0"/>
                  <w:marTop w:val="0"/>
                  <w:marBottom w:val="0"/>
                  <w:divBdr>
                    <w:top w:val="none" w:sz="0" w:space="0" w:color="auto"/>
                    <w:left w:val="none" w:sz="0" w:space="0" w:color="auto"/>
                    <w:bottom w:val="none" w:sz="0" w:space="0" w:color="auto"/>
                    <w:right w:val="none" w:sz="0" w:space="0" w:color="auto"/>
                  </w:divBdr>
                </w:div>
                <w:div w:id="336156035">
                  <w:marLeft w:val="0"/>
                  <w:marRight w:val="0"/>
                  <w:marTop w:val="0"/>
                  <w:marBottom w:val="0"/>
                  <w:divBdr>
                    <w:top w:val="none" w:sz="0" w:space="0" w:color="auto"/>
                    <w:left w:val="none" w:sz="0" w:space="0" w:color="auto"/>
                    <w:bottom w:val="none" w:sz="0" w:space="0" w:color="auto"/>
                    <w:right w:val="none" w:sz="0" w:space="0" w:color="auto"/>
                  </w:divBdr>
                </w:div>
                <w:div w:id="362825256">
                  <w:marLeft w:val="0"/>
                  <w:marRight w:val="0"/>
                  <w:marTop w:val="0"/>
                  <w:marBottom w:val="0"/>
                  <w:divBdr>
                    <w:top w:val="none" w:sz="0" w:space="0" w:color="auto"/>
                    <w:left w:val="none" w:sz="0" w:space="0" w:color="auto"/>
                    <w:bottom w:val="none" w:sz="0" w:space="0" w:color="auto"/>
                    <w:right w:val="none" w:sz="0" w:space="0" w:color="auto"/>
                  </w:divBdr>
                </w:div>
                <w:div w:id="315495582">
                  <w:marLeft w:val="0"/>
                  <w:marRight w:val="0"/>
                  <w:marTop w:val="0"/>
                  <w:marBottom w:val="0"/>
                  <w:divBdr>
                    <w:top w:val="none" w:sz="0" w:space="0" w:color="auto"/>
                    <w:left w:val="none" w:sz="0" w:space="0" w:color="auto"/>
                    <w:bottom w:val="none" w:sz="0" w:space="0" w:color="auto"/>
                    <w:right w:val="none" w:sz="0" w:space="0" w:color="auto"/>
                  </w:divBdr>
                </w:div>
                <w:div w:id="2083209286">
                  <w:marLeft w:val="0"/>
                  <w:marRight w:val="0"/>
                  <w:marTop w:val="0"/>
                  <w:marBottom w:val="0"/>
                  <w:divBdr>
                    <w:top w:val="none" w:sz="0" w:space="0" w:color="auto"/>
                    <w:left w:val="none" w:sz="0" w:space="0" w:color="auto"/>
                    <w:bottom w:val="none" w:sz="0" w:space="0" w:color="auto"/>
                    <w:right w:val="none" w:sz="0" w:space="0" w:color="auto"/>
                  </w:divBdr>
                </w:div>
              </w:divsChild>
            </w:div>
            <w:div w:id="1131828680">
              <w:marLeft w:val="0"/>
              <w:marRight w:val="0"/>
              <w:marTop w:val="0"/>
              <w:marBottom w:val="0"/>
              <w:divBdr>
                <w:top w:val="none" w:sz="0" w:space="0" w:color="auto"/>
                <w:left w:val="none" w:sz="0" w:space="0" w:color="auto"/>
                <w:bottom w:val="none" w:sz="0" w:space="0" w:color="auto"/>
                <w:right w:val="none" w:sz="0" w:space="0" w:color="auto"/>
              </w:divBdr>
              <w:divsChild>
                <w:div w:id="11305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2314">
      <w:bodyDiv w:val="1"/>
      <w:marLeft w:val="0"/>
      <w:marRight w:val="0"/>
      <w:marTop w:val="0"/>
      <w:marBottom w:val="0"/>
      <w:divBdr>
        <w:top w:val="none" w:sz="0" w:space="0" w:color="auto"/>
        <w:left w:val="none" w:sz="0" w:space="0" w:color="auto"/>
        <w:bottom w:val="none" w:sz="0" w:space="0" w:color="auto"/>
        <w:right w:val="none" w:sz="0" w:space="0" w:color="auto"/>
      </w:divBdr>
      <w:divsChild>
        <w:div w:id="1067262916">
          <w:marLeft w:val="360"/>
          <w:marRight w:val="0"/>
          <w:marTop w:val="200"/>
          <w:marBottom w:val="0"/>
          <w:divBdr>
            <w:top w:val="none" w:sz="0" w:space="0" w:color="auto"/>
            <w:left w:val="none" w:sz="0" w:space="0" w:color="auto"/>
            <w:bottom w:val="none" w:sz="0" w:space="0" w:color="auto"/>
            <w:right w:val="none" w:sz="0" w:space="0" w:color="auto"/>
          </w:divBdr>
        </w:div>
      </w:divsChild>
    </w:div>
    <w:div w:id="925502051">
      <w:bodyDiv w:val="1"/>
      <w:marLeft w:val="0"/>
      <w:marRight w:val="0"/>
      <w:marTop w:val="0"/>
      <w:marBottom w:val="0"/>
      <w:divBdr>
        <w:top w:val="none" w:sz="0" w:space="0" w:color="auto"/>
        <w:left w:val="none" w:sz="0" w:space="0" w:color="auto"/>
        <w:bottom w:val="none" w:sz="0" w:space="0" w:color="auto"/>
        <w:right w:val="none" w:sz="0" w:space="0" w:color="auto"/>
      </w:divBdr>
    </w:div>
    <w:div w:id="946036907">
      <w:bodyDiv w:val="1"/>
      <w:marLeft w:val="0"/>
      <w:marRight w:val="0"/>
      <w:marTop w:val="0"/>
      <w:marBottom w:val="0"/>
      <w:divBdr>
        <w:top w:val="none" w:sz="0" w:space="0" w:color="auto"/>
        <w:left w:val="none" w:sz="0" w:space="0" w:color="auto"/>
        <w:bottom w:val="none" w:sz="0" w:space="0" w:color="auto"/>
        <w:right w:val="none" w:sz="0" w:space="0" w:color="auto"/>
      </w:divBdr>
      <w:divsChild>
        <w:div w:id="2007904364">
          <w:marLeft w:val="0"/>
          <w:marRight w:val="0"/>
          <w:marTop w:val="0"/>
          <w:marBottom w:val="0"/>
          <w:divBdr>
            <w:top w:val="none" w:sz="0" w:space="0" w:color="auto"/>
            <w:left w:val="none" w:sz="0" w:space="0" w:color="auto"/>
            <w:bottom w:val="none" w:sz="0" w:space="0" w:color="auto"/>
            <w:right w:val="none" w:sz="0" w:space="0" w:color="auto"/>
          </w:divBdr>
        </w:div>
      </w:divsChild>
    </w:div>
    <w:div w:id="972636126">
      <w:bodyDiv w:val="1"/>
      <w:marLeft w:val="0"/>
      <w:marRight w:val="0"/>
      <w:marTop w:val="0"/>
      <w:marBottom w:val="0"/>
      <w:divBdr>
        <w:top w:val="none" w:sz="0" w:space="0" w:color="auto"/>
        <w:left w:val="none" w:sz="0" w:space="0" w:color="auto"/>
        <w:bottom w:val="none" w:sz="0" w:space="0" w:color="auto"/>
        <w:right w:val="none" w:sz="0" w:space="0" w:color="auto"/>
      </w:divBdr>
    </w:div>
    <w:div w:id="977874800">
      <w:bodyDiv w:val="1"/>
      <w:marLeft w:val="0"/>
      <w:marRight w:val="0"/>
      <w:marTop w:val="0"/>
      <w:marBottom w:val="0"/>
      <w:divBdr>
        <w:top w:val="none" w:sz="0" w:space="0" w:color="auto"/>
        <w:left w:val="none" w:sz="0" w:space="0" w:color="auto"/>
        <w:bottom w:val="none" w:sz="0" w:space="0" w:color="auto"/>
        <w:right w:val="none" w:sz="0" w:space="0" w:color="auto"/>
      </w:divBdr>
      <w:divsChild>
        <w:div w:id="137502102">
          <w:marLeft w:val="1080"/>
          <w:marRight w:val="0"/>
          <w:marTop w:val="100"/>
          <w:marBottom w:val="0"/>
          <w:divBdr>
            <w:top w:val="none" w:sz="0" w:space="0" w:color="auto"/>
            <w:left w:val="none" w:sz="0" w:space="0" w:color="auto"/>
            <w:bottom w:val="none" w:sz="0" w:space="0" w:color="auto"/>
            <w:right w:val="none" w:sz="0" w:space="0" w:color="auto"/>
          </w:divBdr>
        </w:div>
        <w:div w:id="2046443948">
          <w:marLeft w:val="1080"/>
          <w:marRight w:val="0"/>
          <w:marTop w:val="100"/>
          <w:marBottom w:val="0"/>
          <w:divBdr>
            <w:top w:val="none" w:sz="0" w:space="0" w:color="auto"/>
            <w:left w:val="none" w:sz="0" w:space="0" w:color="auto"/>
            <w:bottom w:val="none" w:sz="0" w:space="0" w:color="auto"/>
            <w:right w:val="none" w:sz="0" w:space="0" w:color="auto"/>
          </w:divBdr>
        </w:div>
        <w:div w:id="45565438">
          <w:marLeft w:val="1080"/>
          <w:marRight w:val="0"/>
          <w:marTop w:val="100"/>
          <w:marBottom w:val="0"/>
          <w:divBdr>
            <w:top w:val="none" w:sz="0" w:space="0" w:color="auto"/>
            <w:left w:val="none" w:sz="0" w:space="0" w:color="auto"/>
            <w:bottom w:val="none" w:sz="0" w:space="0" w:color="auto"/>
            <w:right w:val="none" w:sz="0" w:space="0" w:color="auto"/>
          </w:divBdr>
        </w:div>
        <w:div w:id="1276519441">
          <w:marLeft w:val="1080"/>
          <w:marRight w:val="0"/>
          <w:marTop w:val="100"/>
          <w:marBottom w:val="0"/>
          <w:divBdr>
            <w:top w:val="none" w:sz="0" w:space="0" w:color="auto"/>
            <w:left w:val="none" w:sz="0" w:space="0" w:color="auto"/>
            <w:bottom w:val="none" w:sz="0" w:space="0" w:color="auto"/>
            <w:right w:val="none" w:sz="0" w:space="0" w:color="auto"/>
          </w:divBdr>
        </w:div>
      </w:divsChild>
    </w:div>
    <w:div w:id="1047947210">
      <w:bodyDiv w:val="1"/>
      <w:marLeft w:val="0"/>
      <w:marRight w:val="0"/>
      <w:marTop w:val="0"/>
      <w:marBottom w:val="0"/>
      <w:divBdr>
        <w:top w:val="none" w:sz="0" w:space="0" w:color="auto"/>
        <w:left w:val="none" w:sz="0" w:space="0" w:color="auto"/>
        <w:bottom w:val="none" w:sz="0" w:space="0" w:color="auto"/>
        <w:right w:val="none" w:sz="0" w:space="0" w:color="auto"/>
      </w:divBdr>
    </w:div>
    <w:div w:id="1152873657">
      <w:bodyDiv w:val="1"/>
      <w:marLeft w:val="0"/>
      <w:marRight w:val="0"/>
      <w:marTop w:val="0"/>
      <w:marBottom w:val="0"/>
      <w:divBdr>
        <w:top w:val="none" w:sz="0" w:space="0" w:color="auto"/>
        <w:left w:val="none" w:sz="0" w:space="0" w:color="auto"/>
        <w:bottom w:val="none" w:sz="0" w:space="0" w:color="auto"/>
        <w:right w:val="none" w:sz="0" w:space="0" w:color="auto"/>
      </w:divBdr>
    </w:div>
    <w:div w:id="1160316741">
      <w:bodyDiv w:val="1"/>
      <w:marLeft w:val="0"/>
      <w:marRight w:val="0"/>
      <w:marTop w:val="0"/>
      <w:marBottom w:val="0"/>
      <w:divBdr>
        <w:top w:val="none" w:sz="0" w:space="0" w:color="auto"/>
        <w:left w:val="none" w:sz="0" w:space="0" w:color="auto"/>
        <w:bottom w:val="none" w:sz="0" w:space="0" w:color="auto"/>
        <w:right w:val="none" w:sz="0" w:space="0" w:color="auto"/>
      </w:divBdr>
      <w:divsChild>
        <w:div w:id="1179810733">
          <w:marLeft w:val="547"/>
          <w:marRight w:val="0"/>
          <w:marTop w:val="0"/>
          <w:marBottom w:val="0"/>
          <w:divBdr>
            <w:top w:val="none" w:sz="0" w:space="0" w:color="auto"/>
            <w:left w:val="none" w:sz="0" w:space="0" w:color="auto"/>
            <w:bottom w:val="none" w:sz="0" w:space="0" w:color="auto"/>
            <w:right w:val="none" w:sz="0" w:space="0" w:color="auto"/>
          </w:divBdr>
        </w:div>
      </w:divsChild>
    </w:div>
    <w:div w:id="1189218821">
      <w:bodyDiv w:val="1"/>
      <w:marLeft w:val="0"/>
      <w:marRight w:val="0"/>
      <w:marTop w:val="0"/>
      <w:marBottom w:val="0"/>
      <w:divBdr>
        <w:top w:val="none" w:sz="0" w:space="0" w:color="auto"/>
        <w:left w:val="none" w:sz="0" w:space="0" w:color="auto"/>
        <w:bottom w:val="none" w:sz="0" w:space="0" w:color="auto"/>
        <w:right w:val="none" w:sz="0" w:space="0" w:color="auto"/>
      </w:divBdr>
    </w:div>
    <w:div w:id="1203400276">
      <w:bodyDiv w:val="1"/>
      <w:marLeft w:val="0"/>
      <w:marRight w:val="0"/>
      <w:marTop w:val="0"/>
      <w:marBottom w:val="0"/>
      <w:divBdr>
        <w:top w:val="none" w:sz="0" w:space="0" w:color="auto"/>
        <w:left w:val="none" w:sz="0" w:space="0" w:color="auto"/>
        <w:bottom w:val="none" w:sz="0" w:space="0" w:color="auto"/>
        <w:right w:val="none" w:sz="0" w:space="0" w:color="auto"/>
      </w:divBdr>
    </w:div>
    <w:div w:id="1216699664">
      <w:bodyDiv w:val="1"/>
      <w:marLeft w:val="0"/>
      <w:marRight w:val="0"/>
      <w:marTop w:val="0"/>
      <w:marBottom w:val="0"/>
      <w:divBdr>
        <w:top w:val="none" w:sz="0" w:space="0" w:color="auto"/>
        <w:left w:val="none" w:sz="0" w:space="0" w:color="auto"/>
        <w:bottom w:val="none" w:sz="0" w:space="0" w:color="auto"/>
        <w:right w:val="none" w:sz="0" w:space="0" w:color="auto"/>
      </w:divBdr>
      <w:divsChild>
        <w:div w:id="953832085">
          <w:marLeft w:val="547"/>
          <w:marRight w:val="0"/>
          <w:marTop w:val="0"/>
          <w:marBottom w:val="0"/>
          <w:divBdr>
            <w:top w:val="none" w:sz="0" w:space="0" w:color="auto"/>
            <w:left w:val="none" w:sz="0" w:space="0" w:color="auto"/>
            <w:bottom w:val="none" w:sz="0" w:space="0" w:color="auto"/>
            <w:right w:val="none" w:sz="0" w:space="0" w:color="auto"/>
          </w:divBdr>
        </w:div>
        <w:div w:id="1605308955">
          <w:marLeft w:val="547"/>
          <w:marRight w:val="0"/>
          <w:marTop w:val="0"/>
          <w:marBottom w:val="0"/>
          <w:divBdr>
            <w:top w:val="none" w:sz="0" w:space="0" w:color="auto"/>
            <w:left w:val="none" w:sz="0" w:space="0" w:color="auto"/>
            <w:bottom w:val="none" w:sz="0" w:space="0" w:color="auto"/>
            <w:right w:val="none" w:sz="0" w:space="0" w:color="auto"/>
          </w:divBdr>
        </w:div>
        <w:div w:id="2006321235">
          <w:marLeft w:val="547"/>
          <w:marRight w:val="0"/>
          <w:marTop w:val="0"/>
          <w:marBottom w:val="0"/>
          <w:divBdr>
            <w:top w:val="none" w:sz="0" w:space="0" w:color="auto"/>
            <w:left w:val="none" w:sz="0" w:space="0" w:color="auto"/>
            <w:bottom w:val="none" w:sz="0" w:space="0" w:color="auto"/>
            <w:right w:val="none" w:sz="0" w:space="0" w:color="auto"/>
          </w:divBdr>
        </w:div>
        <w:div w:id="337466951">
          <w:marLeft w:val="547"/>
          <w:marRight w:val="0"/>
          <w:marTop w:val="0"/>
          <w:marBottom w:val="0"/>
          <w:divBdr>
            <w:top w:val="none" w:sz="0" w:space="0" w:color="auto"/>
            <w:left w:val="none" w:sz="0" w:space="0" w:color="auto"/>
            <w:bottom w:val="none" w:sz="0" w:space="0" w:color="auto"/>
            <w:right w:val="none" w:sz="0" w:space="0" w:color="auto"/>
          </w:divBdr>
        </w:div>
        <w:div w:id="98838547">
          <w:marLeft w:val="547"/>
          <w:marRight w:val="0"/>
          <w:marTop w:val="0"/>
          <w:marBottom w:val="0"/>
          <w:divBdr>
            <w:top w:val="none" w:sz="0" w:space="0" w:color="auto"/>
            <w:left w:val="none" w:sz="0" w:space="0" w:color="auto"/>
            <w:bottom w:val="none" w:sz="0" w:space="0" w:color="auto"/>
            <w:right w:val="none" w:sz="0" w:space="0" w:color="auto"/>
          </w:divBdr>
        </w:div>
        <w:div w:id="737361027">
          <w:marLeft w:val="547"/>
          <w:marRight w:val="0"/>
          <w:marTop w:val="0"/>
          <w:marBottom w:val="0"/>
          <w:divBdr>
            <w:top w:val="none" w:sz="0" w:space="0" w:color="auto"/>
            <w:left w:val="none" w:sz="0" w:space="0" w:color="auto"/>
            <w:bottom w:val="none" w:sz="0" w:space="0" w:color="auto"/>
            <w:right w:val="none" w:sz="0" w:space="0" w:color="auto"/>
          </w:divBdr>
        </w:div>
        <w:div w:id="614413100">
          <w:marLeft w:val="547"/>
          <w:marRight w:val="0"/>
          <w:marTop w:val="0"/>
          <w:marBottom w:val="0"/>
          <w:divBdr>
            <w:top w:val="none" w:sz="0" w:space="0" w:color="auto"/>
            <w:left w:val="none" w:sz="0" w:space="0" w:color="auto"/>
            <w:bottom w:val="none" w:sz="0" w:space="0" w:color="auto"/>
            <w:right w:val="none" w:sz="0" w:space="0" w:color="auto"/>
          </w:divBdr>
        </w:div>
      </w:divsChild>
    </w:div>
    <w:div w:id="1235510906">
      <w:bodyDiv w:val="1"/>
      <w:marLeft w:val="0"/>
      <w:marRight w:val="0"/>
      <w:marTop w:val="0"/>
      <w:marBottom w:val="0"/>
      <w:divBdr>
        <w:top w:val="none" w:sz="0" w:space="0" w:color="auto"/>
        <w:left w:val="none" w:sz="0" w:space="0" w:color="auto"/>
        <w:bottom w:val="none" w:sz="0" w:space="0" w:color="auto"/>
        <w:right w:val="none" w:sz="0" w:space="0" w:color="auto"/>
      </w:divBdr>
      <w:divsChild>
        <w:div w:id="457455095">
          <w:marLeft w:val="547"/>
          <w:marRight w:val="0"/>
          <w:marTop w:val="0"/>
          <w:marBottom w:val="0"/>
          <w:divBdr>
            <w:top w:val="none" w:sz="0" w:space="0" w:color="auto"/>
            <w:left w:val="none" w:sz="0" w:space="0" w:color="auto"/>
            <w:bottom w:val="none" w:sz="0" w:space="0" w:color="auto"/>
            <w:right w:val="none" w:sz="0" w:space="0" w:color="auto"/>
          </w:divBdr>
        </w:div>
      </w:divsChild>
    </w:div>
    <w:div w:id="1271821382">
      <w:bodyDiv w:val="1"/>
      <w:marLeft w:val="0"/>
      <w:marRight w:val="0"/>
      <w:marTop w:val="0"/>
      <w:marBottom w:val="0"/>
      <w:divBdr>
        <w:top w:val="none" w:sz="0" w:space="0" w:color="auto"/>
        <w:left w:val="none" w:sz="0" w:space="0" w:color="auto"/>
        <w:bottom w:val="none" w:sz="0" w:space="0" w:color="auto"/>
        <w:right w:val="none" w:sz="0" w:space="0" w:color="auto"/>
      </w:divBdr>
    </w:div>
    <w:div w:id="1275357798">
      <w:bodyDiv w:val="1"/>
      <w:marLeft w:val="0"/>
      <w:marRight w:val="0"/>
      <w:marTop w:val="0"/>
      <w:marBottom w:val="0"/>
      <w:divBdr>
        <w:top w:val="none" w:sz="0" w:space="0" w:color="auto"/>
        <w:left w:val="none" w:sz="0" w:space="0" w:color="auto"/>
        <w:bottom w:val="none" w:sz="0" w:space="0" w:color="auto"/>
        <w:right w:val="none" w:sz="0" w:space="0" w:color="auto"/>
      </w:divBdr>
    </w:div>
    <w:div w:id="1420057111">
      <w:bodyDiv w:val="1"/>
      <w:marLeft w:val="0"/>
      <w:marRight w:val="0"/>
      <w:marTop w:val="0"/>
      <w:marBottom w:val="0"/>
      <w:divBdr>
        <w:top w:val="none" w:sz="0" w:space="0" w:color="auto"/>
        <w:left w:val="none" w:sz="0" w:space="0" w:color="auto"/>
        <w:bottom w:val="none" w:sz="0" w:space="0" w:color="auto"/>
        <w:right w:val="none" w:sz="0" w:space="0" w:color="auto"/>
      </w:divBdr>
    </w:div>
    <w:div w:id="1468280289">
      <w:bodyDiv w:val="1"/>
      <w:marLeft w:val="0"/>
      <w:marRight w:val="0"/>
      <w:marTop w:val="0"/>
      <w:marBottom w:val="0"/>
      <w:divBdr>
        <w:top w:val="none" w:sz="0" w:space="0" w:color="auto"/>
        <w:left w:val="none" w:sz="0" w:space="0" w:color="auto"/>
        <w:bottom w:val="none" w:sz="0" w:space="0" w:color="auto"/>
        <w:right w:val="none" w:sz="0" w:space="0" w:color="auto"/>
      </w:divBdr>
    </w:div>
    <w:div w:id="1486051735">
      <w:bodyDiv w:val="1"/>
      <w:marLeft w:val="0"/>
      <w:marRight w:val="0"/>
      <w:marTop w:val="0"/>
      <w:marBottom w:val="0"/>
      <w:divBdr>
        <w:top w:val="none" w:sz="0" w:space="0" w:color="auto"/>
        <w:left w:val="none" w:sz="0" w:space="0" w:color="auto"/>
        <w:bottom w:val="none" w:sz="0" w:space="0" w:color="auto"/>
        <w:right w:val="none" w:sz="0" w:space="0" w:color="auto"/>
      </w:divBdr>
    </w:div>
    <w:div w:id="1546216785">
      <w:bodyDiv w:val="1"/>
      <w:marLeft w:val="0"/>
      <w:marRight w:val="0"/>
      <w:marTop w:val="0"/>
      <w:marBottom w:val="0"/>
      <w:divBdr>
        <w:top w:val="none" w:sz="0" w:space="0" w:color="auto"/>
        <w:left w:val="none" w:sz="0" w:space="0" w:color="auto"/>
        <w:bottom w:val="none" w:sz="0" w:space="0" w:color="auto"/>
        <w:right w:val="none" w:sz="0" w:space="0" w:color="auto"/>
      </w:divBdr>
      <w:divsChild>
        <w:div w:id="1970161800">
          <w:marLeft w:val="547"/>
          <w:marRight w:val="0"/>
          <w:marTop w:val="0"/>
          <w:marBottom w:val="0"/>
          <w:divBdr>
            <w:top w:val="none" w:sz="0" w:space="0" w:color="auto"/>
            <w:left w:val="none" w:sz="0" w:space="0" w:color="auto"/>
            <w:bottom w:val="none" w:sz="0" w:space="0" w:color="auto"/>
            <w:right w:val="none" w:sz="0" w:space="0" w:color="auto"/>
          </w:divBdr>
        </w:div>
        <w:div w:id="1434207453">
          <w:marLeft w:val="547"/>
          <w:marRight w:val="0"/>
          <w:marTop w:val="0"/>
          <w:marBottom w:val="0"/>
          <w:divBdr>
            <w:top w:val="none" w:sz="0" w:space="0" w:color="auto"/>
            <w:left w:val="none" w:sz="0" w:space="0" w:color="auto"/>
            <w:bottom w:val="none" w:sz="0" w:space="0" w:color="auto"/>
            <w:right w:val="none" w:sz="0" w:space="0" w:color="auto"/>
          </w:divBdr>
        </w:div>
      </w:divsChild>
    </w:div>
    <w:div w:id="1664308501">
      <w:bodyDiv w:val="1"/>
      <w:marLeft w:val="0"/>
      <w:marRight w:val="0"/>
      <w:marTop w:val="0"/>
      <w:marBottom w:val="0"/>
      <w:divBdr>
        <w:top w:val="none" w:sz="0" w:space="0" w:color="auto"/>
        <w:left w:val="none" w:sz="0" w:space="0" w:color="auto"/>
        <w:bottom w:val="none" w:sz="0" w:space="0" w:color="auto"/>
        <w:right w:val="none" w:sz="0" w:space="0" w:color="auto"/>
      </w:divBdr>
      <w:divsChild>
        <w:div w:id="2048335810">
          <w:marLeft w:val="547"/>
          <w:marRight w:val="0"/>
          <w:marTop w:val="0"/>
          <w:marBottom w:val="0"/>
          <w:divBdr>
            <w:top w:val="none" w:sz="0" w:space="0" w:color="auto"/>
            <w:left w:val="none" w:sz="0" w:space="0" w:color="auto"/>
            <w:bottom w:val="none" w:sz="0" w:space="0" w:color="auto"/>
            <w:right w:val="none" w:sz="0" w:space="0" w:color="auto"/>
          </w:divBdr>
        </w:div>
        <w:div w:id="921333854">
          <w:marLeft w:val="547"/>
          <w:marRight w:val="0"/>
          <w:marTop w:val="0"/>
          <w:marBottom w:val="0"/>
          <w:divBdr>
            <w:top w:val="none" w:sz="0" w:space="0" w:color="auto"/>
            <w:left w:val="none" w:sz="0" w:space="0" w:color="auto"/>
            <w:bottom w:val="none" w:sz="0" w:space="0" w:color="auto"/>
            <w:right w:val="none" w:sz="0" w:space="0" w:color="auto"/>
          </w:divBdr>
        </w:div>
        <w:div w:id="2044161227">
          <w:marLeft w:val="547"/>
          <w:marRight w:val="0"/>
          <w:marTop w:val="0"/>
          <w:marBottom w:val="0"/>
          <w:divBdr>
            <w:top w:val="none" w:sz="0" w:space="0" w:color="auto"/>
            <w:left w:val="none" w:sz="0" w:space="0" w:color="auto"/>
            <w:bottom w:val="none" w:sz="0" w:space="0" w:color="auto"/>
            <w:right w:val="none" w:sz="0" w:space="0" w:color="auto"/>
          </w:divBdr>
        </w:div>
      </w:divsChild>
    </w:div>
    <w:div w:id="1676761181">
      <w:bodyDiv w:val="1"/>
      <w:marLeft w:val="0"/>
      <w:marRight w:val="0"/>
      <w:marTop w:val="0"/>
      <w:marBottom w:val="0"/>
      <w:divBdr>
        <w:top w:val="none" w:sz="0" w:space="0" w:color="auto"/>
        <w:left w:val="none" w:sz="0" w:space="0" w:color="auto"/>
        <w:bottom w:val="none" w:sz="0" w:space="0" w:color="auto"/>
        <w:right w:val="none" w:sz="0" w:space="0" w:color="auto"/>
      </w:divBdr>
    </w:div>
    <w:div w:id="1688676615">
      <w:bodyDiv w:val="1"/>
      <w:marLeft w:val="0"/>
      <w:marRight w:val="0"/>
      <w:marTop w:val="0"/>
      <w:marBottom w:val="0"/>
      <w:divBdr>
        <w:top w:val="none" w:sz="0" w:space="0" w:color="auto"/>
        <w:left w:val="none" w:sz="0" w:space="0" w:color="auto"/>
        <w:bottom w:val="none" w:sz="0" w:space="0" w:color="auto"/>
        <w:right w:val="none" w:sz="0" w:space="0" w:color="auto"/>
      </w:divBdr>
      <w:divsChild>
        <w:div w:id="1039352298">
          <w:marLeft w:val="547"/>
          <w:marRight w:val="0"/>
          <w:marTop w:val="0"/>
          <w:marBottom w:val="0"/>
          <w:divBdr>
            <w:top w:val="none" w:sz="0" w:space="0" w:color="auto"/>
            <w:left w:val="none" w:sz="0" w:space="0" w:color="auto"/>
            <w:bottom w:val="none" w:sz="0" w:space="0" w:color="auto"/>
            <w:right w:val="none" w:sz="0" w:space="0" w:color="auto"/>
          </w:divBdr>
        </w:div>
        <w:div w:id="1042753205">
          <w:marLeft w:val="547"/>
          <w:marRight w:val="0"/>
          <w:marTop w:val="0"/>
          <w:marBottom w:val="0"/>
          <w:divBdr>
            <w:top w:val="none" w:sz="0" w:space="0" w:color="auto"/>
            <w:left w:val="none" w:sz="0" w:space="0" w:color="auto"/>
            <w:bottom w:val="none" w:sz="0" w:space="0" w:color="auto"/>
            <w:right w:val="none" w:sz="0" w:space="0" w:color="auto"/>
          </w:divBdr>
        </w:div>
        <w:div w:id="1492405817">
          <w:marLeft w:val="547"/>
          <w:marRight w:val="0"/>
          <w:marTop w:val="0"/>
          <w:marBottom w:val="0"/>
          <w:divBdr>
            <w:top w:val="none" w:sz="0" w:space="0" w:color="auto"/>
            <w:left w:val="none" w:sz="0" w:space="0" w:color="auto"/>
            <w:bottom w:val="none" w:sz="0" w:space="0" w:color="auto"/>
            <w:right w:val="none" w:sz="0" w:space="0" w:color="auto"/>
          </w:divBdr>
        </w:div>
        <w:div w:id="785078726">
          <w:marLeft w:val="547"/>
          <w:marRight w:val="0"/>
          <w:marTop w:val="0"/>
          <w:marBottom w:val="0"/>
          <w:divBdr>
            <w:top w:val="none" w:sz="0" w:space="0" w:color="auto"/>
            <w:left w:val="none" w:sz="0" w:space="0" w:color="auto"/>
            <w:bottom w:val="none" w:sz="0" w:space="0" w:color="auto"/>
            <w:right w:val="none" w:sz="0" w:space="0" w:color="auto"/>
          </w:divBdr>
        </w:div>
        <w:div w:id="1663117387">
          <w:marLeft w:val="547"/>
          <w:marRight w:val="0"/>
          <w:marTop w:val="0"/>
          <w:marBottom w:val="0"/>
          <w:divBdr>
            <w:top w:val="none" w:sz="0" w:space="0" w:color="auto"/>
            <w:left w:val="none" w:sz="0" w:space="0" w:color="auto"/>
            <w:bottom w:val="none" w:sz="0" w:space="0" w:color="auto"/>
            <w:right w:val="none" w:sz="0" w:space="0" w:color="auto"/>
          </w:divBdr>
        </w:div>
        <w:div w:id="79256014">
          <w:marLeft w:val="547"/>
          <w:marRight w:val="0"/>
          <w:marTop w:val="0"/>
          <w:marBottom w:val="0"/>
          <w:divBdr>
            <w:top w:val="none" w:sz="0" w:space="0" w:color="auto"/>
            <w:left w:val="none" w:sz="0" w:space="0" w:color="auto"/>
            <w:bottom w:val="none" w:sz="0" w:space="0" w:color="auto"/>
            <w:right w:val="none" w:sz="0" w:space="0" w:color="auto"/>
          </w:divBdr>
        </w:div>
      </w:divsChild>
    </w:div>
    <w:div w:id="1723090616">
      <w:bodyDiv w:val="1"/>
      <w:marLeft w:val="0"/>
      <w:marRight w:val="0"/>
      <w:marTop w:val="0"/>
      <w:marBottom w:val="0"/>
      <w:divBdr>
        <w:top w:val="none" w:sz="0" w:space="0" w:color="auto"/>
        <w:left w:val="none" w:sz="0" w:space="0" w:color="auto"/>
        <w:bottom w:val="none" w:sz="0" w:space="0" w:color="auto"/>
        <w:right w:val="none" w:sz="0" w:space="0" w:color="auto"/>
      </w:divBdr>
      <w:divsChild>
        <w:div w:id="1365666867">
          <w:marLeft w:val="0"/>
          <w:marRight w:val="0"/>
          <w:marTop w:val="0"/>
          <w:marBottom w:val="0"/>
          <w:divBdr>
            <w:top w:val="none" w:sz="0" w:space="0" w:color="auto"/>
            <w:left w:val="none" w:sz="0" w:space="0" w:color="auto"/>
            <w:bottom w:val="none" w:sz="0" w:space="0" w:color="auto"/>
            <w:right w:val="none" w:sz="0" w:space="0" w:color="auto"/>
          </w:divBdr>
          <w:divsChild>
            <w:div w:id="328754886">
              <w:marLeft w:val="0"/>
              <w:marRight w:val="0"/>
              <w:marTop w:val="0"/>
              <w:marBottom w:val="0"/>
              <w:divBdr>
                <w:top w:val="none" w:sz="0" w:space="0" w:color="auto"/>
                <w:left w:val="none" w:sz="0" w:space="0" w:color="auto"/>
                <w:bottom w:val="none" w:sz="0" w:space="0" w:color="auto"/>
                <w:right w:val="none" w:sz="0" w:space="0" w:color="auto"/>
              </w:divBdr>
            </w:div>
          </w:divsChild>
        </w:div>
        <w:div w:id="2118913588">
          <w:marLeft w:val="0"/>
          <w:marRight w:val="0"/>
          <w:marTop w:val="0"/>
          <w:marBottom w:val="0"/>
          <w:divBdr>
            <w:top w:val="none" w:sz="0" w:space="0" w:color="auto"/>
            <w:left w:val="none" w:sz="0" w:space="0" w:color="auto"/>
            <w:bottom w:val="none" w:sz="0" w:space="0" w:color="auto"/>
            <w:right w:val="none" w:sz="0" w:space="0" w:color="auto"/>
          </w:divBdr>
          <w:divsChild>
            <w:div w:id="332228205">
              <w:marLeft w:val="0"/>
              <w:marRight w:val="0"/>
              <w:marTop w:val="0"/>
              <w:marBottom w:val="0"/>
              <w:divBdr>
                <w:top w:val="none" w:sz="0" w:space="0" w:color="auto"/>
                <w:left w:val="none" w:sz="0" w:space="0" w:color="auto"/>
                <w:bottom w:val="none" w:sz="0" w:space="0" w:color="auto"/>
                <w:right w:val="none" w:sz="0" w:space="0" w:color="auto"/>
              </w:divBdr>
            </w:div>
          </w:divsChild>
        </w:div>
        <w:div w:id="869756939">
          <w:marLeft w:val="0"/>
          <w:marRight w:val="0"/>
          <w:marTop w:val="0"/>
          <w:marBottom w:val="0"/>
          <w:divBdr>
            <w:top w:val="none" w:sz="0" w:space="0" w:color="auto"/>
            <w:left w:val="none" w:sz="0" w:space="0" w:color="auto"/>
            <w:bottom w:val="none" w:sz="0" w:space="0" w:color="auto"/>
            <w:right w:val="none" w:sz="0" w:space="0" w:color="auto"/>
          </w:divBdr>
          <w:divsChild>
            <w:div w:id="2091348354">
              <w:marLeft w:val="0"/>
              <w:marRight w:val="0"/>
              <w:marTop w:val="0"/>
              <w:marBottom w:val="0"/>
              <w:divBdr>
                <w:top w:val="none" w:sz="0" w:space="0" w:color="auto"/>
                <w:left w:val="none" w:sz="0" w:space="0" w:color="auto"/>
                <w:bottom w:val="none" w:sz="0" w:space="0" w:color="auto"/>
                <w:right w:val="none" w:sz="0" w:space="0" w:color="auto"/>
              </w:divBdr>
            </w:div>
          </w:divsChild>
        </w:div>
        <w:div w:id="776217307">
          <w:marLeft w:val="0"/>
          <w:marRight w:val="0"/>
          <w:marTop w:val="0"/>
          <w:marBottom w:val="0"/>
          <w:divBdr>
            <w:top w:val="none" w:sz="0" w:space="0" w:color="auto"/>
            <w:left w:val="none" w:sz="0" w:space="0" w:color="auto"/>
            <w:bottom w:val="none" w:sz="0" w:space="0" w:color="auto"/>
            <w:right w:val="none" w:sz="0" w:space="0" w:color="auto"/>
          </w:divBdr>
          <w:divsChild>
            <w:div w:id="18375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46290">
      <w:bodyDiv w:val="1"/>
      <w:marLeft w:val="0"/>
      <w:marRight w:val="0"/>
      <w:marTop w:val="0"/>
      <w:marBottom w:val="0"/>
      <w:divBdr>
        <w:top w:val="none" w:sz="0" w:space="0" w:color="auto"/>
        <w:left w:val="none" w:sz="0" w:space="0" w:color="auto"/>
        <w:bottom w:val="none" w:sz="0" w:space="0" w:color="auto"/>
        <w:right w:val="none" w:sz="0" w:space="0" w:color="auto"/>
      </w:divBdr>
    </w:div>
    <w:div w:id="1758137906">
      <w:bodyDiv w:val="1"/>
      <w:marLeft w:val="0"/>
      <w:marRight w:val="0"/>
      <w:marTop w:val="0"/>
      <w:marBottom w:val="0"/>
      <w:divBdr>
        <w:top w:val="none" w:sz="0" w:space="0" w:color="auto"/>
        <w:left w:val="none" w:sz="0" w:space="0" w:color="auto"/>
        <w:bottom w:val="none" w:sz="0" w:space="0" w:color="auto"/>
        <w:right w:val="none" w:sz="0" w:space="0" w:color="auto"/>
      </w:divBdr>
    </w:div>
    <w:div w:id="1799949570">
      <w:bodyDiv w:val="1"/>
      <w:marLeft w:val="0"/>
      <w:marRight w:val="0"/>
      <w:marTop w:val="0"/>
      <w:marBottom w:val="0"/>
      <w:divBdr>
        <w:top w:val="none" w:sz="0" w:space="0" w:color="auto"/>
        <w:left w:val="none" w:sz="0" w:space="0" w:color="auto"/>
        <w:bottom w:val="none" w:sz="0" w:space="0" w:color="auto"/>
        <w:right w:val="none" w:sz="0" w:space="0" w:color="auto"/>
      </w:divBdr>
    </w:div>
    <w:div w:id="1834107232">
      <w:bodyDiv w:val="1"/>
      <w:marLeft w:val="0"/>
      <w:marRight w:val="0"/>
      <w:marTop w:val="0"/>
      <w:marBottom w:val="0"/>
      <w:divBdr>
        <w:top w:val="none" w:sz="0" w:space="0" w:color="auto"/>
        <w:left w:val="none" w:sz="0" w:space="0" w:color="auto"/>
        <w:bottom w:val="none" w:sz="0" w:space="0" w:color="auto"/>
        <w:right w:val="none" w:sz="0" w:space="0" w:color="auto"/>
      </w:divBdr>
    </w:div>
    <w:div w:id="1839804567">
      <w:bodyDiv w:val="1"/>
      <w:marLeft w:val="0"/>
      <w:marRight w:val="0"/>
      <w:marTop w:val="0"/>
      <w:marBottom w:val="0"/>
      <w:divBdr>
        <w:top w:val="none" w:sz="0" w:space="0" w:color="auto"/>
        <w:left w:val="none" w:sz="0" w:space="0" w:color="auto"/>
        <w:bottom w:val="none" w:sz="0" w:space="0" w:color="auto"/>
        <w:right w:val="none" w:sz="0" w:space="0" w:color="auto"/>
      </w:divBdr>
      <w:divsChild>
        <w:div w:id="669605798">
          <w:marLeft w:val="0"/>
          <w:marRight w:val="0"/>
          <w:marTop w:val="0"/>
          <w:marBottom w:val="0"/>
          <w:divBdr>
            <w:top w:val="none" w:sz="0" w:space="0" w:color="auto"/>
            <w:left w:val="none" w:sz="0" w:space="0" w:color="auto"/>
            <w:bottom w:val="none" w:sz="0" w:space="0" w:color="auto"/>
            <w:right w:val="none" w:sz="0" w:space="0" w:color="auto"/>
          </w:divBdr>
          <w:divsChild>
            <w:div w:id="191264310">
              <w:marLeft w:val="0"/>
              <w:marRight w:val="0"/>
              <w:marTop w:val="0"/>
              <w:marBottom w:val="0"/>
              <w:divBdr>
                <w:top w:val="none" w:sz="0" w:space="0" w:color="auto"/>
                <w:left w:val="none" w:sz="0" w:space="0" w:color="auto"/>
                <w:bottom w:val="none" w:sz="0" w:space="0" w:color="auto"/>
                <w:right w:val="none" w:sz="0" w:space="0" w:color="auto"/>
              </w:divBdr>
            </w:div>
          </w:divsChild>
        </w:div>
        <w:div w:id="470709435">
          <w:marLeft w:val="0"/>
          <w:marRight w:val="0"/>
          <w:marTop w:val="0"/>
          <w:marBottom w:val="0"/>
          <w:divBdr>
            <w:top w:val="none" w:sz="0" w:space="0" w:color="auto"/>
            <w:left w:val="none" w:sz="0" w:space="0" w:color="auto"/>
            <w:bottom w:val="none" w:sz="0" w:space="0" w:color="auto"/>
            <w:right w:val="none" w:sz="0" w:space="0" w:color="auto"/>
          </w:divBdr>
          <w:divsChild>
            <w:div w:id="2090150482">
              <w:marLeft w:val="0"/>
              <w:marRight w:val="0"/>
              <w:marTop w:val="0"/>
              <w:marBottom w:val="0"/>
              <w:divBdr>
                <w:top w:val="none" w:sz="0" w:space="0" w:color="auto"/>
                <w:left w:val="none" w:sz="0" w:space="0" w:color="auto"/>
                <w:bottom w:val="none" w:sz="0" w:space="0" w:color="auto"/>
                <w:right w:val="none" w:sz="0" w:space="0" w:color="auto"/>
              </w:divBdr>
            </w:div>
          </w:divsChild>
        </w:div>
        <w:div w:id="1729105744">
          <w:marLeft w:val="0"/>
          <w:marRight w:val="0"/>
          <w:marTop w:val="0"/>
          <w:marBottom w:val="0"/>
          <w:divBdr>
            <w:top w:val="none" w:sz="0" w:space="0" w:color="auto"/>
            <w:left w:val="none" w:sz="0" w:space="0" w:color="auto"/>
            <w:bottom w:val="none" w:sz="0" w:space="0" w:color="auto"/>
            <w:right w:val="none" w:sz="0" w:space="0" w:color="auto"/>
          </w:divBdr>
          <w:divsChild>
            <w:div w:id="1420757966">
              <w:marLeft w:val="0"/>
              <w:marRight w:val="0"/>
              <w:marTop w:val="0"/>
              <w:marBottom w:val="0"/>
              <w:divBdr>
                <w:top w:val="none" w:sz="0" w:space="0" w:color="auto"/>
                <w:left w:val="none" w:sz="0" w:space="0" w:color="auto"/>
                <w:bottom w:val="none" w:sz="0" w:space="0" w:color="auto"/>
                <w:right w:val="none" w:sz="0" w:space="0" w:color="auto"/>
              </w:divBdr>
            </w:div>
          </w:divsChild>
        </w:div>
        <w:div w:id="1764910959">
          <w:marLeft w:val="0"/>
          <w:marRight w:val="0"/>
          <w:marTop w:val="0"/>
          <w:marBottom w:val="0"/>
          <w:divBdr>
            <w:top w:val="none" w:sz="0" w:space="0" w:color="auto"/>
            <w:left w:val="none" w:sz="0" w:space="0" w:color="auto"/>
            <w:bottom w:val="none" w:sz="0" w:space="0" w:color="auto"/>
            <w:right w:val="none" w:sz="0" w:space="0" w:color="auto"/>
          </w:divBdr>
          <w:divsChild>
            <w:div w:id="96101986">
              <w:marLeft w:val="0"/>
              <w:marRight w:val="0"/>
              <w:marTop w:val="0"/>
              <w:marBottom w:val="0"/>
              <w:divBdr>
                <w:top w:val="none" w:sz="0" w:space="0" w:color="auto"/>
                <w:left w:val="none" w:sz="0" w:space="0" w:color="auto"/>
                <w:bottom w:val="none" w:sz="0" w:space="0" w:color="auto"/>
                <w:right w:val="none" w:sz="0" w:space="0" w:color="auto"/>
              </w:divBdr>
            </w:div>
          </w:divsChild>
        </w:div>
        <w:div w:id="624388470">
          <w:marLeft w:val="0"/>
          <w:marRight w:val="0"/>
          <w:marTop w:val="0"/>
          <w:marBottom w:val="0"/>
          <w:divBdr>
            <w:top w:val="none" w:sz="0" w:space="0" w:color="auto"/>
            <w:left w:val="none" w:sz="0" w:space="0" w:color="auto"/>
            <w:bottom w:val="none" w:sz="0" w:space="0" w:color="auto"/>
            <w:right w:val="none" w:sz="0" w:space="0" w:color="auto"/>
          </w:divBdr>
          <w:divsChild>
            <w:div w:id="1187794100">
              <w:marLeft w:val="0"/>
              <w:marRight w:val="0"/>
              <w:marTop w:val="0"/>
              <w:marBottom w:val="0"/>
              <w:divBdr>
                <w:top w:val="none" w:sz="0" w:space="0" w:color="auto"/>
                <w:left w:val="none" w:sz="0" w:space="0" w:color="auto"/>
                <w:bottom w:val="none" w:sz="0" w:space="0" w:color="auto"/>
                <w:right w:val="none" w:sz="0" w:space="0" w:color="auto"/>
              </w:divBdr>
            </w:div>
          </w:divsChild>
        </w:div>
        <w:div w:id="30619847">
          <w:marLeft w:val="0"/>
          <w:marRight w:val="0"/>
          <w:marTop w:val="0"/>
          <w:marBottom w:val="0"/>
          <w:divBdr>
            <w:top w:val="none" w:sz="0" w:space="0" w:color="auto"/>
            <w:left w:val="none" w:sz="0" w:space="0" w:color="auto"/>
            <w:bottom w:val="none" w:sz="0" w:space="0" w:color="auto"/>
            <w:right w:val="none" w:sz="0" w:space="0" w:color="auto"/>
          </w:divBdr>
          <w:divsChild>
            <w:div w:id="1754207664">
              <w:marLeft w:val="0"/>
              <w:marRight w:val="0"/>
              <w:marTop w:val="0"/>
              <w:marBottom w:val="0"/>
              <w:divBdr>
                <w:top w:val="none" w:sz="0" w:space="0" w:color="auto"/>
                <w:left w:val="none" w:sz="0" w:space="0" w:color="auto"/>
                <w:bottom w:val="none" w:sz="0" w:space="0" w:color="auto"/>
                <w:right w:val="none" w:sz="0" w:space="0" w:color="auto"/>
              </w:divBdr>
            </w:div>
          </w:divsChild>
        </w:div>
        <w:div w:id="276253184">
          <w:marLeft w:val="0"/>
          <w:marRight w:val="0"/>
          <w:marTop w:val="0"/>
          <w:marBottom w:val="0"/>
          <w:divBdr>
            <w:top w:val="none" w:sz="0" w:space="0" w:color="auto"/>
            <w:left w:val="none" w:sz="0" w:space="0" w:color="auto"/>
            <w:bottom w:val="none" w:sz="0" w:space="0" w:color="auto"/>
            <w:right w:val="none" w:sz="0" w:space="0" w:color="auto"/>
          </w:divBdr>
          <w:divsChild>
            <w:div w:id="14345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61232">
      <w:bodyDiv w:val="1"/>
      <w:marLeft w:val="0"/>
      <w:marRight w:val="0"/>
      <w:marTop w:val="0"/>
      <w:marBottom w:val="0"/>
      <w:divBdr>
        <w:top w:val="none" w:sz="0" w:space="0" w:color="auto"/>
        <w:left w:val="none" w:sz="0" w:space="0" w:color="auto"/>
        <w:bottom w:val="none" w:sz="0" w:space="0" w:color="auto"/>
        <w:right w:val="none" w:sz="0" w:space="0" w:color="auto"/>
      </w:divBdr>
    </w:div>
    <w:div w:id="1899901579">
      <w:bodyDiv w:val="1"/>
      <w:marLeft w:val="0"/>
      <w:marRight w:val="0"/>
      <w:marTop w:val="0"/>
      <w:marBottom w:val="0"/>
      <w:divBdr>
        <w:top w:val="none" w:sz="0" w:space="0" w:color="auto"/>
        <w:left w:val="none" w:sz="0" w:space="0" w:color="auto"/>
        <w:bottom w:val="none" w:sz="0" w:space="0" w:color="auto"/>
        <w:right w:val="none" w:sz="0" w:space="0" w:color="auto"/>
      </w:divBdr>
    </w:div>
    <w:div w:id="1972246203">
      <w:bodyDiv w:val="1"/>
      <w:marLeft w:val="0"/>
      <w:marRight w:val="0"/>
      <w:marTop w:val="0"/>
      <w:marBottom w:val="0"/>
      <w:divBdr>
        <w:top w:val="none" w:sz="0" w:space="0" w:color="auto"/>
        <w:left w:val="none" w:sz="0" w:space="0" w:color="auto"/>
        <w:bottom w:val="none" w:sz="0" w:space="0" w:color="auto"/>
        <w:right w:val="none" w:sz="0" w:space="0" w:color="auto"/>
      </w:divBdr>
    </w:div>
    <w:div w:id="2089113884">
      <w:bodyDiv w:val="1"/>
      <w:marLeft w:val="0"/>
      <w:marRight w:val="0"/>
      <w:marTop w:val="0"/>
      <w:marBottom w:val="0"/>
      <w:divBdr>
        <w:top w:val="none" w:sz="0" w:space="0" w:color="auto"/>
        <w:left w:val="none" w:sz="0" w:space="0" w:color="auto"/>
        <w:bottom w:val="none" w:sz="0" w:space="0" w:color="auto"/>
        <w:right w:val="none" w:sz="0" w:space="0" w:color="auto"/>
      </w:divBdr>
      <w:divsChild>
        <w:div w:id="640815557">
          <w:marLeft w:val="360"/>
          <w:marRight w:val="0"/>
          <w:marTop w:val="200"/>
          <w:marBottom w:val="0"/>
          <w:divBdr>
            <w:top w:val="none" w:sz="0" w:space="0" w:color="auto"/>
            <w:left w:val="none" w:sz="0" w:space="0" w:color="auto"/>
            <w:bottom w:val="none" w:sz="0" w:space="0" w:color="auto"/>
            <w:right w:val="none" w:sz="0" w:space="0" w:color="auto"/>
          </w:divBdr>
        </w:div>
        <w:div w:id="1055861398">
          <w:marLeft w:val="360"/>
          <w:marRight w:val="0"/>
          <w:marTop w:val="200"/>
          <w:marBottom w:val="0"/>
          <w:divBdr>
            <w:top w:val="none" w:sz="0" w:space="0" w:color="auto"/>
            <w:left w:val="none" w:sz="0" w:space="0" w:color="auto"/>
            <w:bottom w:val="none" w:sz="0" w:space="0" w:color="auto"/>
            <w:right w:val="none" w:sz="0" w:space="0" w:color="auto"/>
          </w:divBdr>
        </w:div>
        <w:div w:id="1050232283">
          <w:marLeft w:val="360"/>
          <w:marRight w:val="0"/>
          <w:marTop w:val="200"/>
          <w:marBottom w:val="0"/>
          <w:divBdr>
            <w:top w:val="none" w:sz="0" w:space="0" w:color="auto"/>
            <w:left w:val="none" w:sz="0" w:space="0" w:color="auto"/>
            <w:bottom w:val="none" w:sz="0" w:space="0" w:color="auto"/>
            <w:right w:val="none" w:sz="0" w:space="0" w:color="auto"/>
          </w:divBdr>
        </w:div>
      </w:divsChild>
    </w:div>
    <w:div w:id="2090804996">
      <w:bodyDiv w:val="1"/>
      <w:marLeft w:val="0"/>
      <w:marRight w:val="0"/>
      <w:marTop w:val="0"/>
      <w:marBottom w:val="0"/>
      <w:divBdr>
        <w:top w:val="none" w:sz="0" w:space="0" w:color="auto"/>
        <w:left w:val="none" w:sz="0" w:space="0" w:color="auto"/>
        <w:bottom w:val="none" w:sz="0" w:space="0" w:color="auto"/>
        <w:right w:val="none" w:sz="0" w:space="0" w:color="auto"/>
      </w:divBdr>
      <w:divsChild>
        <w:div w:id="2119829281">
          <w:marLeft w:val="547"/>
          <w:marRight w:val="0"/>
          <w:marTop w:val="0"/>
          <w:marBottom w:val="0"/>
          <w:divBdr>
            <w:top w:val="none" w:sz="0" w:space="0" w:color="auto"/>
            <w:left w:val="none" w:sz="0" w:space="0" w:color="auto"/>
            <w:bottom w:val="none" w:sz="0" w:space="0" w:color="auto"/>
            <w:right w:val="none" w:sz="0" w:space="0" w:color="auto"/>
          </w:divBdr>
        </w:div>
      </w:divsChild>
    </w:div>
    <w:div w:id="2091461208">
      <w:bodyDiv w:val="1"/>
      <w:marLeft w:val="0"/>
      <w:marRight w:val="0"/>
      <w:marTop w:val="0"/>
      <w:marBottom w:val="0"/>
      <w:divBdr>
        <w:top w:val="none" w:sz="0" w:space="0" w:color="auto"/>
        <w:left w:val="none" w:sz="0" w:space="0" w:color="auto"/>
        <w:bottom w:val="none" w:sz="0" w:space="0" w:color="auto"/>
        <w:right w:val="none" w:sz="0" w:space="0" w:color="auto"/>
      </w:divBdr>
    </w:div>
    <w:div w:id="2110614786">
      <w:bodyDiv w:val="1"/>
      <w:marLeft w:val="0"/>
      <w:marRight w:val="0"/>
      <w:marTop w:val="0"/>
      <w:marBottom w:val="0"/>
      <w:divBdr>
        <w:top w:val="none" w:sz="0" w:space="0" w:color="auto"/>
        <w:left w:val="none" w:sz="0" w:space="0" w:color="auto"/>
        <w:bottom w:val="none" w:sz="0" w:space="0" w:color="auto"/>
        <w:right w:val="none" w:sz="0" w:space="0" w:color="auto"/>
      </w:divBdr>
    </w:div>
    <w:div w:id="2122063143">
      <w:bodyDiv w:val="1"/>
      <w:marLeft w:val="0"/>
      <w:marRight w:val="0"/>
      <w:marTop w:val="0"/>
      <w:marBottom w:val="0"/>
      <w:divBdr>
        <w:top w:val="none" w:sz="0" w:space="0" w:color="auto"/>
        <w:left w:val="none" w:sz="0" w:space="0" w:color="auto"/>
        <w:bottom w:val="none" w:sz="0" w:space="0" w:color="auto"/>
        <w:right w:val="none" w:sz="0" w:space="0" w:color="auto"/>
      </w:divBdr>
      <w:divsChild>
        <w:div w:id="1422801872">
          <w:marLeft w:val="0"/>
          <w:marRight w:val="0"/>
          <w:marTop w:val="0"/>
          <w:marBottom w:val="0"/>
          <w:divBdr>
            <w:top w:val="none" w:sz="0" w:space="0" w:color="auto"/>
            <w:left w:val="none" w:sz="0" w:space="0" w:color="auto"/>
            <w:bottom w:val="none" w:sz="0" w:space="0" w:color="auto"/>
            <w:right w:val="none" w:sz="0" w:space="0" w:color="auto"/>
          </w:divBdr>
          <w:divsChild>
            <w:div w:id="1723749898">
              <w:marLeft w:val="0"/>
              <w:marRight w:val="0"/>
              <w:marTop w:val="0"/>
              <w:marBottom w:val="0"/>
              <w:divBdr>
                <w:top w:val="none" w:sz="0" w:space="0" w:color="auto"/>
                <w:left w:val="none" w:sz="0" w:space="0" w:color="auto"/>
                <w:bottom w:val="none" w:sz="0" w:space="0" w:color="auto"/>
                <w:right w:val="none" w:sz="0" w:space="0" w:color="auto"/>
              </w:divBdr>
              <w:divsChild>
                <w:div w:id="558058567">
                  <w:marLeft w:val="0"/>
                  <w:marRight w:val="0"/>
                  <w:marTop w:val="0"/>
                  <w:marBottom w:val="0"/>
                  <w:divBdr>
                    <w:top w:val="none" w:sz="0" w:space="0" w:color="auto"/>
                    <w:left w:val="none" w:sz="0" w:space="0" w:color="auto"/>
                    <w:bottom w:val="none" w:sz="0" w:space="0" w:color="auto"/>
                    <w:right w:val="none" w:sz="0" w:space="0" w:color="auto"/>
                  </w:divBdr>
                </w:div>
              </w:divsChild>
            </w:div>
            <w:div w:id="1783378950">
              <w:marLeft w:val="0"/>
              <w:marRight w:val="0"/>
              <w:marTop w:val="0"/>
              <w:marBottom w:val="0"/>
              <w:divBdr>
                <w:top w:val="none" w:sz="0" w:space="0" w:color="auto"/>
                <w:left w:val="none" w:sz="0" w:space="0" w:color="auto"/>
                <w:bottom w:val="none" w:sz="0" w:space="0" w:color="auto"/>
                <w:right w:val="none" w:sz="0" w:space="0" w:color="auto"/>
              </w:divBdr>
              <w:divsChild>
                <w:div w:id="157994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38073">
          <w:marLeft w:val="0"/>
          <w:marRight w:val="0"/>
          <w:marTop w:val="0"/>
          <w:marBottom w:val="0"/>
          <w:divBdr>
            <w:top w:val="none" w:sz="0" w:space="0" w:color="auto"/>
            <w:left w:val="none" w:sz="0" w:space="0" w:color="auto"/>
            <w:bottom w:val="none" w:sz="0" w:space="0" w:color="auto"/>
            <w:right w:val="none" w:sz="0" w:space="0" w:color="auto"/>
          </w:divBdr>
          <w:divsChild>
            <w:div w:id="1746874588">
              <w:marLeft w:val="0"/>
              <w:marRight w:val="0"/>
              <w:marTop w:val="0"/>
              <w:marBottom w:val="0"/>
              <w:divBdr>
                <w:top w:val="none" w:sz="0" w:space="0" w:color="auto"/>
                <w:left w:val="none" w:sz="0" w:space="0" w:color="auto"/>
                <w:bottom w:val="none" w:sz="0" w:space="0" w:color="auto"/>
                <w:right w:val="none" w:sz="0" w:space="0" w:color="auto"/>
              </w:divBdr>
              <w:divsChild>
                <w:div w:id="137373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ulturehealthandwellbeing.org.uk/resources/social-prescribing" TargetMode="External"/><Relationship Id="rId21" Type="http://schemas.openxmlformats.org/officeDocument/2006/relationships/diagramColors" Target="diagrams/colors1.xml"/><Relationship Id="rId42" Type="http://schemas.openxmlformats.org/officeDocument/2006/relationships/diagramQuickStyle" Target="diagrams/quickStyle4.xml"/><Relationship Id="rId47" Type="http://schemas.openxmlformats.org/officeDocument/2006/relationships/hyperlink" Target="https://www.culturehealthandwellbeing.org.uk/news/stories-of-lived-experience" TargetMode="External"/><Relationship Id="rId63" Type="http://schemas.openxmlformats.org/officeDocument/2006/relationships/diagramData" Target="diagrams/data5.xml"/><Relationship Id="rId68" Type="http://schemas.openxmlformats.org/officeDocument/2006/relationships/header" Target="header4.xml"/><Relationship Id="rId84" Type="http://schemas.openxmlformats.org/officeDocument/2006/relationships/hyperlink" Target="https://www.culturehealthandwellbeing.org.uk/sites/default/files/ED%26R%20against%20population%20data%20at%20September%202020.docx" TargetMode="External"/><Relationship Id="rId89" Type="http://schemas.openxmlformats.org/officeDocument/2006/relationships/hyperlink" Target="https://www.culturehealthandwellbeing.org.uk/ongoing-results-culture-health-and-wellbeing-survey" TargetMode="External"/><Relationship Id="rId112" Type="http://schemas.openxmlformats.org/officeDocument/2006/relationships/diagramData" Target="diagrams/data8.xml"/><Relationship Id="rId16" Type="http://schemas.openxmlformats.org/officeDocument/2006/relationships/footer" Target="footer3.xml"/><Relationship Id="rId107" Type="http://schemas.openxmlformats.org/officeDocument/2006/relationships/diagramLayout" Target="diagrams/layout7.xml"/><Relationship Id="rId11" Type="http://schemas.openxmlformats.org/officeDocument/2006/relationships/header" Target="header1.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53" Type="http://schemas.openxmlformats.org/officeDocument/2006/relationships/hyperlink" Target="https://www.culturehealthandwellbeing.org.uk/sites/default/files/Director's%20report%2015%20March%202021.docx" TargetMode="External"/><Relationship Id="rId58" Type="http://schemas.openxmlformats.org/officeDocument/2006/relationships/hyperlink" Target="https://www.artscatalyst.org/" TargetMode="External"/><Relationship Id="rId74" Type="http://schemas.openxmlformats.org/officeDocument/2006/relationships/footer" Target="footer6.xml"/><Relationship Id="rId79" Type="http://schemas.openxmlformats.org/officeDocument/2006/relationships/diagramColors" Target="diagrams/colors6.xml"/><Relationship Id="rId102" Type="http://schemas.openxmlformats.org/officeDocument/2006/relationships/hyperlink" Target="https://culturehealthwellbeing.org.uk/" TargetMode="External"/><Relationship Id="rId123" Type="http://schemas.openxmlformats.org/officeDocument/2006/relationships/hyperlink" Target="https://www.culturehealthandwellbeing.org.uk/news/blog/directors-blog-some-thoughts-international-womens-day" TargetMode="External"/><Relationship Id="rId128" Type="http://schemas.openxmlformats.org/officeDocument/2006/relationships/image" Target="media/image5.jpeg"/><Relationship Id="rId5" Type="http://schemas.openxmlformats.org/officeDocument/2006/relationships/footnotes" Target="footnotes.xml"/><Relationship Id="rId90" Type="http://schemas.openxmlformats.org/officeDocument/2006/relationships/hyperlink" Target="https://www.culturehealthandwellbeing.org.uk/sites/default/files/Snapshot%20report%20on%20CHW%20sector%20needs%2026%20March%20%5Bavailable%20publicly%5D.docx" TargetMode="External"/><Relationship Id="rId95" Type="http://schemas.openxmlformats.org/officeDocument/2006/relationships/hyperlink" Target="https://ahsw.org.uk/" TargetMode="External"/><Relationship Id="rId22" Type="http://schemas.microsoft.com/office/2007/relationships/diagramDrawing" Target="diagrams/drawing1.xml"/><Relationship Id="rId27" Type="http://schemas.openxmlformats.org/officeDocument/2006/relationships/hyperlink" Target="https://www.culturehealthandwellbeing.org.uk/appg-inquiry/" TargetMode="External"/><Relationship Id="rId43" Type="http://schemas.openxmlformats.org/officeDocument/2006/relationships/diagramColors" Target="diagrams/colors4.xml"/><Relationship Id="rId48" Type="http://schemas.openxmlformats.org/officeDocument/2006/relationships/hyperlink" Target="https://www.culturehealthandwellbeing.org.uk/how-creativity-and-culture-are-supporting-people-institutions-during-covid-19" TargetMode="External"/><Relationship Id="rId64" Type="http://schemas.openxmlformats.org/officeDocument/2006/relationships/diagramLayout" Target="diagrams/layout5.xml"/><Relationship Id="rId69" Type="http://schemas.openxmlformats.org/officeDocument/2006/relationships/header" Target="header5.xml"/><Relationship Id="rId113" Type="http://schemas.openxmlformats.org/officeDocument/2006/relationships/diagramLayout" Target="diagrams/layout8.xml"/><Relationship Id="rId118" Type="http://schemas.openxmlformats.org/officeDocument/2006/relationships/hyperlink" Target="https://www.culturehealthandwellbeing.org.uk/resources/research-and-evaluation" TargetMode="External"/><Relationship Id="rId80" Type="http://schemas.microsoft.com/office/2007/relationships/diagramDrawing" Target="diagrams/drawing6.xml"/><Relationship Id="rId85" Type="http://schemas.openxmlformats.org/officeDocument/2006/relationships/hyperlink" Target="https://www.culturehealthandwellbeing.org.uk/your-area" TargetMode="External"/><Relationship Id="rId12" Type="http://schemas.openxmlformats.org/officeDocument/2006/relationships/header" Target="header2.xml"/><Relationship Id="rId17" Type="http://schemas.openxmlformats.org/officeDocument/2006/relationships/hyperlink" Target="https://www.culturehealthandwellbeing.org.uk/join-us" TargetMode="External"/><Relationship Id="rId33" Type="http://schemas.openxmlformats.org/officeDocument/2006/relationships/diagramColors" Target="diagrams/colors2.xml"/><Relationship Id="rId38" Type="http://schemas.openxmlformats.org/officeDocument/2006/relationships/diagramColors" Target="diagrams/colors3.xml"/><Relationship Id="rId59" Type="http://schemas.openxmlformats.org/officeDocument/2006/relationships/hyperlink" Target="https://www.culturehealthandwellbeing.org.uk/news/accelerator-programme" TargetMode="External"/><Relationship Id="rId103" Type="http://schemas.openxmlformats.org/officeDocument/2006/relationships/hyperlink" Target="https://www.culturehealthandwellbeing.org.uk/get-involved/chwa-2021-awards" TargetMode="External"/><Relationship Id="rId108" Type="http://schemas.openxmlformats.org/officeDocument/2006/relationships/diagramQuickStyle" Target="diagrams/quickStyle7.xml"/><Relationship Id="rId124" Type="http://schemas.openxmlformats.org/officeDocument/2006/relationships/hyperlink" Target="https://issuu.com/ibk-kubia/docs/kulturraeume_19_webversion" TargetMode="External"/><Relationship Id="rId129" Type="http://schemas.openxmlformats.org/officeDocument/2006/relationships/fontTable" Target="fontTable.xml"/><Relationship Id="rId54" Type="http://schemas.openxmlformats.org/officeDocument/2006/relationships/hyperlink" Target="https://www.culturehealthandwellbeing.org.uk/policies-procedures" TargetMode="External"/><Relationship Id="rId70" Type="http://schemas.openxmlformats.org/officeDocument/2006/relationships/footer" Target="footer4.xml"/><Relationship Id="rId75" Type="http://schemas.openxmlformats.org/officeDocument/2006/relationships/footer" Target="footer7.xml"/><Relationship Id="rId91" Type="http://schemas.openxmlformats.org/officeDocument/2006/relationships/hyperlink" Target="https://www.culturehealthandwellbeing.org.uk/how-creativity-and-culture-are-supporting-shielding-and-vulnerable-people-home-during-covid-19" TargetMode="External"/><Relationship Id="rId96" Type="http://schemas.openxmlformats.org/officeDocument/2006/relationships/hyperlink" Target="https://www.culturehealthandwellbeing.org.uk/network-arts-heritage-and-design-hospital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culturehealthandwellbeing.org.uk/your-area" TargetMode="External"/><Relationship Id="rId28" Type="http://schemas.openxmlformats.org/officeDocument/2006/relationships/hyperlink" Target="https://www.culturehealthandwellbeing.org.uk/who-we-are/appg" TargetMode="External"/><Relationship Id="rId49" Type="http://schemas.openxmlformats.org/officeDocument/2006/relationships/hyperlink" Target="https://www.culturehealthandwellbeing.org.uk/resources/coronavirus-resources-latest-news" TargetMode="External"/><Relationship Id="rId114" Type="http://schemas.openxmlformats.org/officeDocument/2006/relationships/diagramQuickStyle" Target="diagrams/quickStyle8.xml"/><Relationship Id="rId119" Type="http://schemas.openxmlformats.org/officeDocument/2006/relationships/hyperlink" Target="https://www.culturehealthandwellbeing.org.uk/resources/climate-change" TargetMode="External"/><Relationship Id="rId44" Type="http://schemas.microsoft.com/office/2007/relationships/diagramDrawing" Target="diagrams/drawing4.xml"/><Relationship Id="rId60" Type="http://schemas.openxmlformats.org/officeDocument/2006/relationships/hyperlink" Target="https://www.culturehealthandwellbeing.org.uk/chwa-2021-awards-climate" TargetMode="External"/><Relationship Id="rId65" Type="http://schemas.openxmlformats.org/officeDocument/2006/relationships/diagramQuickStyle" Target="diagrams/quickStyle5.xml"/><Relationship Id="rId81" Type="http://schemas.openxmlformats.org/officeDocument/2006/relationships/hyperlink" Target="https://www.culturehealthandwellbeing.org.uk/roadmap-building-more-equal-alliance" TargetMode="External"/><Relationship Id="rId86" Type="http://schemas.openxmlformats.org/officeDocument/2006/relationships/hyperlink" Target="https://www.culturehealthandwellbeing.org.uk/be-more-involved-chwa-west-midlands" TargetMode="External"/><Relationship Id="rId130"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diagramData" Target="diagrams/data1.xml"/><Relationship Id="rId39" Type="http://schemas.microsoft.com/office/2007/relationships/diagramDrawing" Target="diagrams/drawing3.xml"/><Relationship Id="rId109" Type="http://schemas.openxmlformats.org/officeDocument/2006/relationships/diagramColors" Target="diagrams/colors7.xml"/><Relationship Id="rId34" Type="http://schemas.microsoft.com/office/2007/relationships/diagramDrawing" Target="diagrams/drawing2.xml"/><Relationship Id="rId50" Type="http://schemas.openxmlformats.org/officeDocument/2006/relationships/hyperlink" Target="https://www.culturehealthandwellbeing.org.uk/guidance-working-online-and-online-safeguarding" TargetMode="External"/><Relationship Id="rId55" Type="http://schemas.openxmlformats.org/officeDocument/2006/relationships/hyperlink" Target="https://www.culturehealthandwellbeing.org.uk/news/general-news/accelerator-programme" TargetMode="External"/><Relationship Id="rId76" Type="http://schemas.openxmlformats.org/officeDocument/2006/relationships/diagramData" Target="diagrams/data6.xml"/><Relationship Id="rId97" Type="http://schemas.openxmlformats.org/officeDocument/2006/relationships/hyperlink" Target="https://juliesbicycle.com/course-ace-accelerator/" TargetMode="External"/><Relationship Id="rId104" Type="http://schemas.openxmlformats.org/officeDocument/2006/relationships/hyperlink" Target="https://www.youtube.com/watch?v=i3yk_djYTp4" TargetMode="External"/><Relationship Id="rId120" Type="http://schemas.openxmlformats.org/officeDocument/2006/relationships/hyperlink" Target="https://www.culturehealthandwellbeing.org.uk/news/blog/intersectionality-culture-and-nature-and-wellbeing-minoritized-groups-uk" TargetMode="External"/><Relationship Id="rId125" Type="http://schemas.openxmlformats.org/officeDocument/2006/relationships/hyperlink" Target="https://www.culturehealthandwellbeing.org.uk/who-we-are/about-alliance" TargetMode="External"/><Relationship Id="rId7" Type="http://schemas.openxmlformats.org/officeDocument/2006/relationships/image" Target="media/image1.jpeg"/><Relationship Id="rId71" Type="http://schemas.openxmlformats.org/officeDocument/2006/relationships/footer" Target="footer5.xml"/><Relationship Id="rId92" Type="http://schemas.openxmlformats.org/officeDocument/2006/relationships/hyperlink" Target="https://www.culturehealthandwellbeing.org.uk/how-creativity-and-culture-are-supporting-people-institutions-during-covid-19" TargetMode="External"/><Relationship Id="rId2" Type="http://schemas.openxmlformats.org/officeDocument/2006/relationships/styles" Target="styles.xml"/><Relationship Id="rId29" Type="http://schemas.openxmlformats.org/officeDocument/2006/relationships/hyperlink" Target="https://www.culturehealthandwellbeing.org.uk/who-we-are/strategic-alliance-members-partners" TargetMode="External"/><Relationship Id="rId24" Type="http://schemas.openxmlformats.org/officeDocument/2006/relationships/hyperlink" Target="https://www.culturehealthandwellbeing.org.uk/sites/default/files/2021-03/CHWA%20regional%20champions%20guide%20FINAL.docx" TargetMode="External"/><Relationship Id="rId40" Type="http://schemas.openxmlformats.org/officeDocument/2006/relationships/diagramData" Target="diagrams/data4.xml"/><Relationship Id="rId45" Type="http://schemas.openxmlformats.org/officeDocument/2006/relationships/image" Target="media/image4.jpeg"/><Relationship Id="rId66" Type="http://schemas.openxmlformats.org/officeDocument/2006/relationships/diagramColors" Target="diagrams/colors5.xml"/><Relationship Id="rId87" Type="http://schemas.openxmlformats.org/officeDocument/2006/relationships/hyperlink" Target="https://www.culturehealthandwellbeing.org.uk/who-we-are/strategic-alliance-members-partners" TargetMode="External"/><Relationship Id="rId110" Type="http://schemas.microsoft.com/office/2007/relationships/diagramDrawing" Target="diagrams/drawing7.xml"/><Relationship Id="rId115" Type="http://schemas.openxmlformats.org/officeDocument/2006/relationships/diagramColors" Target="diagrams/colors8.xml"/><Relationship Id="rId61" Type="http://schemas.openxmlformats.org/officeDocument/2006/relationships/hyperlink" Target="https://www.culturehealthandwellbeing.org.uk/chwa-board-pages" TargetMode="External"/><Relationship Id="rId82" Type="http://schemas.openxmlformats.org/officeDocument/2006/relationships/hyperlink" Target="https://www.culturehealthandwellbeing.org.uk/sites/default/files/ED%26R%20against%20population%20data%20at%20September%202020.docx" TargetMode="External"/><Relationship Id="rId19" Type="http://schemas.openxmlformats.org/officeDocument/2006/relationships/diagramLayout" Target="diagrams/layout1.xml"/><Relationship Id="rId14" Type="http://schemas.openxmlformats.org/officeDocument/2006/relationships/footer" Target="footer2.xml"/><Relationship Id="rId30" Type="http://schemas.openxmlformats.org/officeDocument/2006/relationships/diagramData" Target="diagrams/data2.xml"/><Relationship Id="rId35" Type="http://schemas.openxmlformats.org/officeDocument/2006/relationships/diagramData" Target="diagrams/data3.xml"/><Relationship Id="rId56" Type="http://schemas.openxmlformats.org/officeDocument/2006/relationships/hyperlink" Target="https://www.fanshen.org.uk/" TargetMode="External"/><Relationship Id="rId77" Type="http://schemas.openxmlformats.org/officeDocument/2006/relationships/diagramLayout" Target="diagrams/layout6.xml"/><Relationship Id="rId100" Type="http://schemas.openxmlformats.org/officeDocument/2006/relationships/hyperlink" Target="https://www.culturehealthandwellbeing.org.uk/get-involved/chwa-2021-awards" TargetMode="External"/><Relationship Id="rId105" Type="http://schemas.openxmlformats.org/officeDocument/2006/relationships/hyperlink" Target="https://www.culturehealthandwellbeing.org.uk/get-involved/events/culture-creativity-and-health-winter-gatherings-16-20-november-2020" TargetMode="External"/><Relationship Id="rId126" Type="http://schemas.openxmlformats.org/officeDocument/2006/relationships/hyperlink" Target="https://www.culturehealthandwellbeing.org.uk/policies-procedures" TargetMode="External"/><Relationship Id="rId8" Type="http://schemas.openxmlformats.org/officeDocument/2006/relationships/image" Target="media/image2.jpeg"/><Relationship Id="rId51" Type="http://schemas.openxmlformats.org/officeDocument/2006/relationships/hyperlink" Target="https://www.culturehealthandwellbeing.org.uk/sites/default/files/Snapshot%20report%20on%20CHW%20sector%20needs%2026%20March%20%5Bavailable%20publicly%5D.docx" TargetMode="External"/><Relationship Id="rId72" Type="http://schemas.openxmlformats.org/officeDocument/2006/relationships/header" Target="header6.xml"/><Relationship Id="rId93" Type="http://schemas.openxmlformats.org/officeDocument/2006/relationships/hyperlink" Target="https://www.culturehealthandwellbeing.org.uk/ongoing-results-culture-health-and-wellbeing-survey" TargetMode="External"/><Relationship Id="rId98" Type="http://schemas.openxmlformats.org/officeDocument/2006/relationships/hyperlink" Target="https://www.culturehealthandwellbeing.org.uk/news/general-news/sustainable-practice-mental-health-and-arts" TargetMode="External"/><Relationship Id="rId121" Type="http://schemas.openxmlformats.org/officeDocument/2006/relationships/hyperlink" Target="https://www.culturehealthandwellbeing.org.uk/news/blog/guest-blog-errol-francis-culture-box-project" TargetMode="External"/><Relationship Id="rId3" Type="http://schemas.openxmlformats.org/officeDocument/2006/relationships/settings" Target="settings.xml"/><Relationship Id="rId25" Type="http://schemas.openxmlformats.org/officeDocument/2006/relationships/hyperlink" Target="https://www.culturehealthandwellbeing.org.uk/get-involved/lens" TargetMode="External"/><Relationship Id="rId46" Type="http://schemas.openxmlformats.org/officeDocument/2006/relationships/hyperlink" Target="https://www.culturehealthandwellbeing.org.uk/news/general-news/response-final-draft-ace-strategy" TargetMode="External"/><Relationship Id="rId67" Type="http://schemas.microsoft.com/office/2007/relationships/diagramDrawing" Target="diagrams/drawing5.xml"/><Relationship Id="rId116" Type="http://schemas.microsoft.com/office/2007/relationships/diagramDrawing" Target="diagrams/drawing8.xml"/><Relationship Id="rId20" Type="http://schemas.openxmlformats.org/officeDocument/2006/relationships/diagramQuickStyle" Target="diagrams/quickStyle1.xml"/><Relationship Id="rId41" Type="http://schemas.openxmlformats.org/officeDocument/2006/relationships/diagramLayout" Target="diagrams/layout4.xml"/><Relationship Id="rId62" Type="http://schemas.openxmlformats.org/officeDocument/2006/relationships/hyperlink" Target="https://www.voluntaryarts.org/faqs/david-bryan" TargetMode="External"/><Relationship Id="rId83" Type="http://schemas.openxmlformats.org/officeDocument/2006/relationships/hyperlink" Target="https://www.culturehealthandwellbeing.org.uk/who-we-are/board-and-staff" TargetMode="External"/><Relationship Id="rId88" Type="http://schemas.openxmlformats.org/officeDocument/2006/relationships/chart" Target="charts/chart1.xml"/><Relationship Id="rId111" Type="http://schemas.openxmlformats.org/officeDocument/2006/relationships/hyperlink" Target="https://www.culturehealthandwellbeing.org.uk/ongoing-results-culture-health-and-wellbeing-survey" TargetMode="External"/><Relationship Id="rId15" Type="http://schemas.openxmlformats.org/officeDocument/2006/relationships/header" Target="header3.xml"/><Relationship Id="rId36" Type="http://schemas.openxmlformats.org/officeDocument/2006/relationships/diagramLayout" Target="diagrams/layout3.xml"/><Relationship Id="rId57" Type="http://schemas.openxmlformats.org/officeDocument/2006/relationships/hyperlink" Target="https://www.andfestival.org.uk/" TargetMode="External"/><Relationship Id="rId106" Type="http://schemas.openxmlformats.org/officeDocument/2006/relationships/diagramData" Target="diagrams/data7.xml"/><Relationship Id="rId127" Type="http://schemas.openxmlformats.org/officeDocument/2006/relationships/hyperlink" Target="https://docs.google.com/spreadsheets/d/1TgKUo6i4pJsqxkZm23NrZ4iVq6-ICx7QvR4vQNCzrx0/edit" TargetMode="External"/><Relationship Id="rId10" Type="http://schemas.openxmlformats.org/officeDocument/2006/relationships/hyperlink" Target="https://www.culturehealthandwellbeing.org.uk/who-we-are/board-and-staff" TargetMode="External"/><Relationship Id="rId31" Type="http://schemas.openxmlformats.org/officeDocument/2006/relationships/diagramLayout" Target="diagrams/layout2.xml"/><Relationship Id="rId52" Type="http://schemas.openxmlformats.org/officeDocument/2006/relationships/hyperlink" Target="https://www.culturehealthandwellbeing.org.uk/evidence-were-gathering" TargetMode="External"/><Relationship Id="rId73" Type="http://schemas.openxmlformats.org/officeDocument/2006/relationships/header" Target="header7.xml"/><Relationship Id="rId78" Type="http://schemas.openxmlformats.org/officeDocument/2006/relationships/diagramQuickStyle" Target="diagrams/quickStyle6.xml"/><Relationship Id="rId94" Type="http://schemas.openxmlformats.org/officeDocument/2006/relationships/hyperlink" Target="https://lahf.org.uk/" TargetMode="External"/><Relationship Id="rId99" Type="http://schemas.openxmlformats.org/officeDocument/2006/relationships/hyperlink" Target="https://www.eventbrite.co.uk/e/a-culture-of-care-culture-health-wellbeing-alliance-national-conference-tickets-136827814677" TargetMode="External"/><Relationship Id="rId101" Type="http://schemas.openxmlformats.org/officeDocument/2006/relationships/hyperlink" Target="https://www.culturehealthandwellbeing.org.uk/sites/default/files/2021-03/Summary%20report%20C%26W%20week%20v2.pdf" TargetMode="External"/><Relationship Id="rId122" Type="http://schemas.openxmlformats.org/officeDocument/2006/relationships/hyperlink" Target="https://www.culturehealthandwellbeing.org.uk/news/blog/disability-history-month-how-far-have-we-come-how-far-have-we-go"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s://www.culturehealthandwellbeing.org.uk/get-involved/len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nationalvoices.org.uk/publications/our-publications/rolling-out-social-prescribing" TargetMode="External"/><Relationship Id="rId1" Type="http://schemas.openxmlformats.org/officeDocument/2006/relationships/hyperlink" Target="https://www.artscouncil.org.uk/publication/changing-cultures-transforming-leadership-arts-museums-and-librari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victoriahume/Dropbox/CHWA/ACE/March%202021/quarterly%20mailchimp%20fig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CHWA</a:t>
            </a:r>
            <a:r>
              <a:rPr lang="en-US" baseline="0"/>
              <a:t> membership 2018–2021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Sheet1!$A$1:$A$12</c:f>
              <c:numCache>
                <c:formatCode>mmm\-yy</c:formatCode>
                <c:ptCount val="12"/>
                <c:pt idx="0">
                  <c:v>43191</c:v>
                </c:pt>
                <c:pt idx="1">
                  <c:v>43282</c:v>
                </c:pt>
                <c:pt idx="2">
                  <c:v>43374</c:v>
                </c:pt>
                <c:pt idx="3">
                  <c:v>43466</c:v>
                </c:pt>
                <c:pt idx="4">
                  <c:v>43556</c:v>
                </c:pt>
                <c:pt idx="5">
                  <c:v>43647</c:v>
                </c:pt>
                <c:pt idx="6">
                  <c:v>43739</c:v>
                </c:pt>
                <c:pt idx="7">
                  <c:v>43831</c:v>
                </c:pt>
                <c:pt idx="8">
                  <c:v>43922</c:v>
                </c:pt>
                <c:pt idx="9">
                  <c:v>44013</c:v>
                </c:pt>
                <c:pt idx="10">
                  <c:v>44105</c:v>
                </c:pt>
                <c:pt idx="11">
                  <c:v>44197</c:v>
                </c:pt>
              </c:numCache>
            </c:numRef>
          </c:cat>
          <c:val>
            <c:numRef>
              <c:f>Sheet1!$B$1:$B$12</c:f>
              <c:numCache>
                <c:formatCode>0</c:formatCode>
                <c:ptCount val="12"/>
                <c:pt idx="0">
                  <c:v>1866</c:v>
                </c:pt>
                <c:pt idx="1">
                  <c:v>2709</c:v>
                </c:pt>
                <c:pt idx="2">
                  <c:v>3069</c:v>
                </c:pt>
                <c:pt idx="3">
                  <c:v>3373</c:v>
                </c:pt>
                <c:pt idx="4">
                  <c:v>3742</c:v>
                </c:pt>
                <c:pt idx="5">
                  <c:v>4036</c:v>
                </c:pt>
                <c:pt idx="6">
                  <c:v>4329</c:v>
                </c:pt>
                <c:pt idx="7">
                  <c:v>4572</c:v>
                </c:pt>
                <c:pt idx="8">
                  <c:v>4766</c:v>
                </c:pt>
                <c:pt idx="9">
                  <c:v>4957</c:v>
                </c:pt>
                <c:pt idx="10">
                  <c:v>5094</c:v>
                </c:pt>
                <c:pt idx="11">
                  <c:v>5333</c:v>
                </c:pt>
              </c:numCache>
            </c:numRef>
          </c:val>
          <c:smooth val="0"/>
          <c:extLst>
            <c:ext xmlns:c16="http://schemas.microsoft.com/office/drawing/2014/chart" uri="{C3380CC4-5D6E-409C-BE32-E72D297353CC}">
              <c16:uniqueId val="{00000000-CF15-994A-8C0E-A995B5FDC9F6}"/>
            </c:ext>
          </c:extLst>
        </c:ser>
        <c:dLbls>
          <c:showLegendKey val="0"/>
          <c:showVal val="0"/>
          <c:showCatName val="0"/>
          <c:showSerName val="0"/>
          <c:showPercent val="0"/>
          <c:showBubbleSize val="0"/>
        </c:dLbls>
        <c:smooth val="0"/>
        <c:axId val="1302799279"/>
        <c:axId val="1035321967"/>
      </c:lineChart>
      <c:dateAx>
        <c:axId val="130279927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321967"/>
        <c:crosses val="autoZero"/>
        <c:auto val="1"/>
        <c:lblOffset val="100"/>
        <c:baseTimeUnit val="months"/>
      </c:dateAx>
      <c:valAx>
        <c:axId val="10353219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27992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28DAA1-10D6-574E-A425-60C8486BB095}" type="doc">
      <dgm:prSet loTypeId="urn:microsoft.com/office/officeart/2005/8/layout/radial3" loCatId="" qsTypeId="urn:microsoft.com/office/officeart/2005/8/quickstyle/simple1" qsCatId="simple" csTypeId="urn:microsoft.com/office/officeart/2005/8/colors/accent0_1" csCatId="mainScheme" phldr="1"/>
      <dgm:spPr/>
      <dgm:t>
        <a:bodyPr/>
        <a:lstStyle/>
        <a:p>
          <a:endParaRPr lang="en-GB"/>
        </a:p>
      </dgm:t>
    </dgm:pt>
    <dgm:pt modelId="{3992839B-3D20-1B4F-9455-B7404F799668}">
      <dgm:prSet phldrT="[Text]" custT="1"/>
      <dgm:spPr/>
      <dgm:t>
        <a:bodyPr/>
        <a:lstStyle/>
        <a:p>
          <a:r>
            <a:rPr lang="en-GB" sz="2800" dirty="0"/>
            <a:t>CHWA membership</a:t>
          </a:r>
        </a:p>
      </dgm:t>
    </dgm:pt>
    <dgm:pt modelId="{4473B070-45A7-8448-8AE7-CEF76093A75D}" type="parTrans" cxnId="{DBAE37B8-FC7C-BD4E-84F0-E5DABFB82439}">
      <dgm:prSet/>
      <dgm:spPr/>
      <dgm:t>
        <a:bodyPr/>
        <a:lstStyle/>
        <a:p>
          <a:endParaRPr lang="en-GB"/>
        </a:p>
      </dgm:t>
    </dgm:pt>
    <dgm:pt modelId="{FA61F977-1F5E-E64D-B3E6-42B7FE6E0CEF}" type="sibTrans" cxnId="{DBAE37B8-FC7C-BD4E-84F0-E5DABFB82439}">
      <dgm:prSet/>
      <dgm:spPr/>
      <dgm:t>
        <a:bodyPr/>
        <a:lstStyle/>
        <a:p>
          <a:endParaRPr lang="en-GB"/>
        </a:p>
      </dgm:t>
    </dgm:pt>
    <dgm:pt modelId="{C30C95E6-5E36-5243-995A-9E697B191496}">
      <dgm:prSet phldrT="[Text]"/>
      <dgm:spPr/>
      <dgm:t>
        <a:bodyPr/>
        <a:lstStyle/>
        <a:p>
          <a:r>
            <a:rPr lang="en-GB" dirty="0"/>
            <a:t>Strategic Alliance Members</a:t>
          </a:r>
        </a:p>
      </dgm:t>
    </dgm:pt>
    <dgm:pt modelId="{1AF9E190-A47B-3040-ADB2-AA8E89D1778C}" type="parTrans" cxnId="{63A08728-86C1-6348-844E-073ACB342A48}">
      <dgm:prSet/>
      <dgm:spPr/>
      <dgm:t>
        <a:bodyPr/>
        <a:lstStyle/>
        <a:p>
          <a:endParaRPr lang="en-GB"/>
        </a:p>
      </dgm:t>
    </dgm:pt>
    <dgm:pt modelId="{2074E554-29FF-9A48-8DF9-4B22F95CD274}" type="sibTrans" cxnId="{63A08728-86C1-6348-844E-073ACB342A48}">
      <dgm:prSet/>
      <dgm:spPr/>
      <dgm:t>
        <a:bodyPr/>
        <a:lstStyle/>
        <a:p>
          <a:endParaRPr lang="en-GB"/>
        </a:p>
      </dgm:t>
    </dgm:pt>
    <dgm:pt modelId="{039B9DEC-DD61-3542-AC57-34EFABA6DF79}">
      <dgm:prSet phldrT="[Text]"/>
      <dgm:spPr/>
      <dgm:t>
        <a:bodyPr/>
        <a:lstStyle/>
        <a:p>
          <a:r>
            <a:rPr lang="en-GB" dirty="0"/>
            <a:t>Strategic Alliance Partners</a:t>
          </a:r>
        </a:p>
      </dgm:t>
    </dgm:pt>
    <dgm:pt modelId="{E667F70B-B66B-8E46-BB72-C807B760B2DA}" type="parTrans" cxnId="{BC1E384E-74C1-A54B-9AB2-33AC7FD00411}">
      <dgm:prSet/>
      <dgm:spPr/>
      <dgm:t>
        <a:bodyPr/>
        <a:lstStyle/>
        <a:p>
          <a:endParaRPr lang="en-GB"/>
        </a:p>
      </dgm:t>
    </dgm:pt>
    <dgm:pt modelId="{0BED25CE-FFF8-5A4E-8F5A-71B519C4104F}" type="sibTrans" cxnId="{BC1E384E-74C1-A54B-9AB2-33AC7FD00411}">
      <dgm:prSet/>
      <dgm:spPr/>
      <dgm:t>
        <a:bodyPr/>
        <a:lstStyle/>
        <a:p>
          <a:endParaRPr lang="en-GB"/>
        </a:p>
      </dgm:t>
    </dgm:pt>
    <dgm:pt modelId="{918B7102-5E52-DC4C-835D-C658F08CAE75}">
      <dgm:prSet phldrT="[Text]"/>
      <dgm:spPr/>
      <dgm:t>
        <a:bodyPr/>
        <a:lstStyle/>
        <a:p>
          <a:r>
            <a:rPr lang="en-GB" dirty="0"/>
            <a:t>Regional CHWA Champions</a:t>
          </a:r>
        </a:p>
      </dgm:t>
    </dgm:pt>
    <dgm:pt modelId="{585A711F-2935-3D49-8022-A4D5ED87D6CD}" type="parTrans" cxnId="{A8CC54E5-49C2-2346-9A8D-515DDF0F60EE}">
      <dgm:prSet/>
      <dgm:spPr/>
      <dgm:t>
        <a:bodyPr/>
        <a:lstStyle/>
        <a:p>
          <a:endParaRPr lang="en-US"/>
        </a:p>
      </dgm:t>
    </dgm:pt>
    <dgm:pt modelId="{B3F102DE-D527-284F-83D6-CB9099A79F3F}" type="sibTrans" cxnId="{A8CC54E5-49C2-2346-9A8D-515DDF0F60EE}">
      <dgm:prSet/>
      <dgm:spPr/>
      <dgm:t>
        <a:bodyPr/>
        <a:lstStyle/>
        <a:p>
          <a:endParaRPr lang="en-US"/>
        </a:p>
      </dgm:t>
    </dgm:pt>
    <dgm:pt modelId="{47FB54CE-DACF-B24C-8881-1CE65FFD19C5}">
      <dgm:prSet phldrT="[Text]"/>
      <dgm:spPr/>
      <dgm:t>
        <a:bodyPr/>
        <a:lstStyle/>
        <a:p>
          <a:r>
            <a:rPr lang="en-GB" dirty="0"/>
            <a:t>LENs</a:t>
          </a:r>
        </a:p>
      </dgm:t>
    </dgm:pt>
    <dgm:pt modelId="{FE4320F9-AAF4-1C45-9180-5715EB3F1AC6}" type="parTrans" cxnId="{60D3A449-7387-4D46-8C09-6CC8BD4AE9EE}">
      <dgm:prSet/>
      <dgm:spPr/>
      <dgm:t>
        <a:bodyPr/>
        <a:lstStyle/>
        <a:p>
          <a:endParaRPr lang="en-US"/>
        </a:p>
      </dgm:t>
    </dgm:pt>
    <dgm:pt modelId="{7E547FC3-A43A-B342-8D55-12734409DC15}" type="sibTrans" cxnId="{60D3A449-7387-4D46-8C09-6CC8BD4AE9EE}">
      <dgm:prSet/>
      <dgm:spPr/>
      <dgm:t>
        <a:bodyPr/>
        <a:lstStyle/>
        <a:p>
          <a:endParaRPr lang="en-US"/>
        </a:p>
      </dgm:t>
    </dgm:pt>
    <dgm:pt modelId="{59DAE06A-87A3-C547-8173-A24CA93EF6E6}">
      <dgm:prSet phldrT="[Text]"/>
      <dgm:spPr/>
      <dgm:t>
        <a:bodyPr/>
        <a:lstStyle/>
        <a:p>
          <a:r>
            <a:rPr lang="en-GB" dirty="0"/>
            <a:t>NCCH</a:t>
          </a:r>
        </a:p>
      </dgm:t>
    </dgm:pt>
    <dgm:pt modelId="{CA2E6455-3874-904F-807A-F0A71CAD318F}" type="parTrans" cxnId="{6889818C-5479-164F-8C5E-D47BA8ACCD2D}">
      <dgm:prSet/>
      <dgm:spPr/>
      <dgm:t>
        <a:bodyPr/>
        <a:lstStyle/>
        <a:p>
          <a:endParaRPr lang="en-US"/>
        </a:p>
      </dgm:t>
    </dgm:pt>
    <dgm:pt modelId="{AAF15463-4B35-0641-8E56-AE730D0878FF}" type="sibTrans" cxnId="{6889818C-5479-164F-8C5E-D47BA8ACCD2D}">
      <dgm:prSet/>
      <dgm:spPr/>
      <dgm:t>
        <a:bodyPr/>
        <a:lstStyle/>
        <a:p>
          <a:endParaRPr lang="en-US"/>
        </a:p>
      </dgm:t>
    </dgm:pt>
    <dgm:pt modelId="{1AFBDF92-F0A8-2247-BC7C-287F3565BA1D}">
      <dgm:prSet phldrT="[Text]"/>
      <dgm:spPr/>
      <dgm:t>
        <a:bodyPr/>
        <a:lstStyle/>
        <a:p>
          <a:r>
            <a:rPr lang="en-GB" dirty="0"/>
            <a:t>APPG</a:t>
          </a:r>
        </a:p>
      </dgm:t>
    </dgm:pt>
    <dgm:pt modelId="{FFFCD743-4A4F-974C-8904-1CB12B8CB92B}" type="parTrans" cxnId="{2B3A6A4F-A0F8-6443-A32D-E70B56901499}">
      <dgm:prSet/>
      <dgm:spPr/>
      <dgm:t>
        <a:bodyPr/>
        <a:lstStyle/>
        <a:p>
          <a:endParaRPr lang="en-US"/>
        </a:p>
      </dgm:t>
    </dgm:pt>
    <dgm:pt modelId="{9D50F0B6-862F-154F-B83E-F2DA99729836}" type="sibTrans" cxnId="{2B3A6A4F-A0F8-6443-A32D-E70B56901499}">
      <dgm:prSet/>
      <dgm:spPr/>
      <dgm:t>
        <a:bodyPr/>
        <a:lstStyle/>
        <a:p>
          <a:endParaRPr lang="en-US"/>
        </a:p>
      </dgm:t>
    </dgm:pt>
    <dgm:pt modelId="{72965F5D-D2D7-A345-B032-5BF8E1F74320}" type="pres">
      <dgm:prSet presAssocID="{CD28DAA1-10D6-574E-A425-60C8486BB095}" presName="composite" presStyleCnt="0">
        <dgm:presLayoutVars>
          <dgm:chMax val="1"/>
          <dgm:dir/>
          <dgm:resizeHandles val="exact"/>
        </dgm:presLayoutVars>
      </dgm:prSet>
      <dgm:spPr/>
    </dgm:pt>
    <dgm:pt modelId="{4127EBF2-56FC-264E-8A0E-1B4CEB701B7C}" type="pres">
      <dgm:prSet presAssocID="{CD28DAA1-10D6-574E-A425-60C8486BB095}" presName="radial" presStyleCnt="0">
        <dgm:presLayoutVars>
          <dgm:animLvl val="ctr"/>
        </dgm:presLayoutVars>
      </dgm:prSet>
      <dgm:spPr/>
    </dgm:pt>
    <dgm:pt modelId="{A7A4C5FD-613E-8740-A793-A2A9CA35E07E}" type="pres">
      <dgm:prSet presAssocID="{3992839B-3D20-1B4F-9455-B7404F799668}" presName="centerShape" presStyleLbl="vennNode1" presStyleIdx="0" presStyleCnt="7" custScaleX="182118" custScaleY="177471" custLinFactNeighborX="-32398" custLinFactNeighborY="-1792"/>
      <dgm:spPr/>
    </dgm:pt>
    <dgm:pt modelId="{F64A7345-152F-0643-AEB2-43532FD461FC}" type="pres">
      <dgm:prSet presAssocID="{918B7102-5E52-DC4C-835D-C658F08CAE75}" presName="node" presStyleLbl="vennNode1" presStyleIdx="1" presStyleCnt="7" custRadScaleRad="52372" custRadScaleInc="275855">
        <dgm:presLayoutVars>
          <dgm:bulletEnabled val="1"/>
        </dgm:presLayoutVars>
      </dgm:prSet>
      <dgm:spPr/>
    </dgm:pt>
    <dgm:pt modelId="{8D7D66A6-94DF-5D49-8541-BD766F7EC85A}" type="pres">
      <dgm:prSet presAssocID="{C30C95E6-5E36-5243-995A-9E697B191496}" presName="node" presStyleLbl="vennNode1" presStyleIdx="2" presStyleCnt="7" custScaleX="100011" custRadScaleRad="144659" custRadScaleInc="-204138">
        <dgm:presLayoutVars>
          <dgm:bulletEnabled val="1"/>
        </dgm:presLayoutVars>
      </dgm:prSet>
      <dgm:spPr/>
    </dgm:pt>
    <dgm:pt modelId="{80384DE5-440C-C34E-9891-CEBFEC722FE0}" type="pres">
      <dgm:prSet presAssocID="{039B9DEC-DD61-3542-AC57-34EFABA6DF79}" presName="node" presStyleLbl="vennNode1" presStyleIdx="3" presStyleCnt="7" custRadScaleRad="67754" custRadScaleInc="-200504">
        <dgm:presLayoutVars>
          <dgm:bulletEnabled val="1"/>
        </dgm:presLayoutVars>
      </dgm:prSet>
      <dgm:spPr/>
    </dgm:pt>
    <dgm:pt modelId="{829CB5C1-F1FF-6942-AB58-0CFFFAFAFAE8}" type="pres">
      <dgm:prSet presAssocID="{59DAE06A-87A3-C547-8173-A24CA93EF6E6}" presName="node" presStyleLbl="vennNode1" presStyleIdx="4" presStyleCnt="7" custRadScaleRad="110672" custRadScaleInc="-242700">
        <dgm:presLayoutVars>
          <dgm:bulletEnabled val="1"/>
        </dgm:presLayoutVars>
      </dgm:prSet>
      <dgm:spPr/>
    </dgm:pt>
    <dgm:pt modelId="{4DABA915-28F7-5545-AA59-0BE53CA03402}" type="pres">
      <dgm:prSet presAssocID="{47FB54CE-DACF-B24C-8881-1CE65FFD19C5}" presName="node" presStyleLbl="vennNode1" presStyleIdx="5" presStyleCnt="7" custRadScaleRad="89041" custRadScaleInc="-178354">
        <dgm:presLayoutVars>
          <dgm:bulletEnabled val="1"/>
        </dgm:presLayoutVars>
      </dgm:prSet>
      <dgm:spPr/>
    </dgm:pt>
    <dgm:pt modelId="{70A9AF1D-402D-0E4F-8143-07CF37F1290A}" type="pres">
      <dgm:prSet presAssocID="{1AFBDF92-F0A8-2247-BC7C-287F3565BA1D}" presName="node" presStyleLbl="vennNode1" presStyleIdx="6" presStyleCnt="7" custRadScaleRad="100841" custRadScaleInc="208413">
        <dgm:presLayoutVars>
          <dgm:bulletEnabled val="1"/>
        </dgm:presLayoutVars>
      </dgm:prSet>
      <dgm:spPr/>
    </dgm:pt>
  </dgm:ptLst>
  <dgm:cxnLst>
    <dgm:cxn modelId="{778E2613-8A13-624B-BE98-AF265E9F4101}" type="presOf" srcId="{59DAE06A-87A3-C547-8173-A24CA93EF6E6}" destId="{829CB5C1-F1FF-6942-AB58-0CFFFAFAFAE8}" srcOrd="0" destOrd="0" presId="urn:microsoft.com/office/officeart/2005/8/layout/radial3"/>
    <dgm:cxn modelId="{63A08728-86C1-6348-844E-073ACB342A48}" srcId="{3992839B-3D20-1B4F-9455-B7404F799668}" destId="{C30C95E6-5E36-5243-995A-9E697B191496}" srcOrd="1" destOrd="0" parTransId="{1AF9E190-A47B-3040-ADB2-AA8E89D1778C}" sibTransId="{2074E554-29FF-9A48-8DF9-4B22F95CD274}"/>
    <dgm:cxn modelId="{3E0FDE2B-2B7E-A247-8680-634C8A9E4D26}" type="presOf" srcId="{CD28DAA1-10D6-574E-A425-60C8486BB095}" destId="{72965F5D-D2D7-A345-B032-5BF8E1F74320}" srcOrd="0" destOrd="0" presId="urn:microsoft.com/office/officeart/2005/8/layout/radial3"/>
    <dgm:cxn modelId="{60D3A449-7387-4D46-8C09-6CC8BD4AE9EE}" srcId="{3992839B-3D20-1B4F-9455-B7404F799668}" destId="{47FB54CE-DACF-B24C-8881-1CE65FFD19C5}" srcOrd="4" destOrd="0" parTransId="{FE4320F9-AAF4-1C45-9180-5715EB3F1AC6}" sibTransId="{7E547FC3-A43A-B342-8D55-12734409DC15}"/>
    <dgm:cxn modelId="{76A4464C-6F58-744D-BDB7-7D7463EB329B}" type="presOf" srcId="{C30C95E6-5E36-5243-995A-9E697B191496}" destId="{8D7D66A6-94DF-5D49-8541-BD766F7EC85A}" srcOrd="0" destOrd="0" presId="urn:microsoft.com/office/officeart/2005/8/layout/radial3"/>
    <dgm:cxn modelId="{BC1E384E-74C1-A54B-9AB2-33AC7FD00411}" srcId="{3992839B-3D20-1B4F-9455-B7404F799668}" destId="{039B9DEC-DD61-3542-AC57-34EFABA6DF79}" srcOrd="2" destOrd="0" parTransId="{E667F70B-B66B-8E46-BB72-C807B760B2DA}" sibTransId="{0BED25CE-FFF8-5A4E-8F5A-71B519C4104F}"/>
    <dgm:cxn modelId="{2B3A6A4F-A0F8-6443-A32D-E70B56901499}" srcId="{3992839B-3D20-1B4F-9455-B7404F799668}" destId="{1AFBDF92-F0A8-2247-BC7C-287F3565BA1D}" srcOrd="5" destOrd="0" parTransId="{FFFCD743-4A4F-974C-8904-1CB12B8CB92B}" sibTransId="{9D50F0B6-862F-154F-B83E-F2DA99729836}"/>
    <dgm:cxn modelId="{E02E1E6A-9140-E145-BA01-83622012718B}" type="presOf" srcId="{3992839B-3D20-1B4F-9455-B7404F799668}" destId="{A7A4C5FD-613E-8740-A793-A2A9CA35E07E}" srcOrd="0" destOrd="0" presId="urn:microsoft.com/office/officeart/2005/8/layout/radial3"/>
    <dgm:cxn modelId="{FE106588-0761-5042-B936-5EF69D505A38}" type="presOf" srcId="{039B9DEC-DD61-3542-AC57-34EFABA6DF79}" destId="{80384DE5-440C-C34E-9891-CEBFEC722FE0}" srcOrd="0" destOrd="0" presId="urn:microsoft.com/office/officeart/2005/8/layout/radial3"/>
    <dgm:cxn modelId="{9969A988-0559-C74C-B67B-8EE2437393BA}" type="presOf" srcId="{47FB54CE-DACF-B24C-8881-1CE65FFD19C5}" destId="{4DABA915-28F7-5545-AA59-0BE53CA03402}" srcOrd="0" destOrd="0" presId="urn:microsoft.com/office/officeart/2005/8/layout/radial3"/>
    <dgm:cxn modelId="{6889818C-5479-164F-8C5E-D47BA8ACCD2D}" srcId="{3992839B-3D20-1B4F-9455-B7404F799668}" destId="{59DAE06A-87A3-C547-8173-A24CA93EF6E6}" srcOrd="3" destOrd="0" parTransId="{CA2E6455-3874-904F-807A-F0A71CAD318F}" sibTransId="{AAF15463-4B35-0641-8E56-AE730D0878FF}"/>
    <dgm:cxn modelId="{DBAE37B8-FC7C-BD4E-84F0-E5DABFB82439}" srcId="{CD28DAA1-10D6-574E-A425-60C8486BB095}" destId="{3992839B-3D20-1B4F-9455-B7404F799668}" srcOrd="0" destOrd="0" parTransId="{4473B070-45A7-8448-8AE7-CEF76093A75D}" sibTransId="{FA61F977-1F5E-E64D-B3E6-42B7FE6E0CEF}"/>
    <dgm:cxn modelId="{795146E0-79EE-CF4A-99E6-5A25F0EE3DA5}" type="presOf" srcId="{918B7102-5E52-DC4C-835D-C658F08CAE75}" destId="{F64A7345-152F-0643-AEB2-43532FD461FC}" srcOrd="0" destOrd="0" presId="urn:microsoft.com/office/officeart/2005/8/layout/radial3"/>
    <dgm:cxn modelId="{A8CC54E5-49C2-2346-9A8D-515DDF0F60EE}" srcId="{3992839B-3D20-1B4F-9455-B7404F799668}" destId="{918B7102-5E52-DC4C-835D-C658F08CAE75}" srcOrd="0" destOrd="0" parTransId="{585A711F-2935-3D49-8022-A4D5ED87D6CD}" sibTransId="{B3F102DE-D527-284F-83D6-CB9099A79F3F}"/>
    <dgm:cxn modelId="{30CE91EF-E554-0041-AEA1-E15DAF17DADB}" type="presOf" srcId="{1AFBDF92-F0A8-2247-BC7C-287F3565BA1D}" destId="{70A9AF1D-402D-0E4F-8143-07CF37F1290A}" srcOrd="0" destOrd="0" presId="urn:microsoft.com/office/officeart/2005/8/layout/radial3"/>
    <dgm:cxn modelId="{03F38307-C07D-9649-918B-71F8A73684C4}" type="presParOf" srcId="{72965F5D-D2D7-A345-B032-5BF8E1F74320}" destId="{4127EBF2-56FC-264E-8A0E-1B4CEB701B7C}" srcOrd="0" destOrd="0" presId="urn:microsoft.com/office/officeart/2005/8/layout/radial3"/>
    <dgm:cxn modelId="{20E2816B-AB61-B14B-968C-9B20616F738D}" type="presParOf" srcId="{4127EBF2-56FC-264E-8A0E-1B4CEB701B7C}" destId="{A7A4C5FD-613E-8740-A793-A2A9CA35E07E}" srcOrd="0" destOrd="0" presId="urn:microsoft.com/office/officeart/2005/8/layout/radial3"/>
    <dgm:cxn modelId="{254BD30C-5185-CB47-92DB-F1C7B7000450}" type="presParOf" srcId="{4127EBF2-56FC-264E-8A0E-1B4CEB701B7C}" destId="{F64A7345-152F-0643-AEB2-43532FD461FC}" srcOrd="1" destOrd="0" presId="urn:microsoft.com/office/officeart/2005/8/layout/radial3"/>
    <dgm:cxn modelId="{77030660-84DF-8646-9F2E-D712DD3C63A6}" type="presParOf" srcId="{4127EBF2-56FC-264E-8A0E-1B4CEB701B7C}" destId="{8D7D66A6-94DF-5D49-8541-BD766F7EC85A}" srcOrd="2" destOrd="0" presId="urn:microsoft.com/office/officeart/2005/8/layout/radial3"/>
    <dgm:cxn modelId="{C626AD82-A77B-D044-9566-49805FBE8957}" type="presParOf" srcId="{4127EBF2-56FC-264E-8A0E-1B4CEB701B7C}" destId="{80384DE5-440C-C34E-9891-CEBFEC722FE0}" srcOrd="3" destOrd="0" presId="urn:microsoft.com/office/officeart/2005/8/layout/radial3"/>
    <dgm:cxn modelId="{7DAF18E7-2134-6047-9CEB-07C0C35E66EE}" type="presParOf" srcId="{4127EBF2-56FC-264E-8A0E-1B4CEB701B7C}" destId="{829CB5C1-F1FF-6942-AB58-0CFFFAFAFAE8}" srcOrd="4" destOrd="0" presId="urn:microsoft.com/office/officeart/2005/8/layout/radial3"/>
    <dgm:cxn modelId="{7EE38D37-4860-BD47-A3B6-8B80F2A06227}" type="presParOf" srcId="{4127EBF2-56FC-264E-8A0E-1B4CEB701B7C}" destId="{4DABA915-28F7-5545-AA59-0BE53CA03402}" srcOrd="5" destOrd="0" presId="urn:microsoft.com/office/officeart/2005/8/layout/radial3"/>
    <dgm:cxn modelId="{10D44D0A-B23C-F547-9D2F-BD7549735CFE}" type="presParOf" srcId="{4127EBF2-56FC-264E-8A0E-1B4CEB701B7C}" destId="{70A9AF1D-402D-0E4F-8143-07CF37F1290A}" srcOrd="6" destOrd="0" presId="urn:microsoft.com/office/officeart/2005/8/layout/radial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CA477C-2AF3-6345-A040-9E109A89E492}" type="doc">
      <dgm:prSet loTypeId="urn:microsoft.com/office/officeart/2008/layout/RadialCluster" loCatId="" qsTypeId="urn:microsoft.com/office/officeart/2005/8/quickstyle/simple1" qsCatId="simple" csTypeId="urn:microsoft.com/office/officeart/2005/8/colors/colorful4" csCatId="colorful" phldr="1"/>
      <dgm:spPr/>
      <dgm:t>
        <a:bodyPr/>
        <a:lstStyle/>
        <a:p>
          <a:endParaRPr lang="en-GB"/>
        </a:p>
      </dgm:t>
    </dgm:pt>
    <dgm:pt modelId="{C610053D-2FF2-7244-A9C0-119952C3A509}">
      <dgm:prSet phldrT="[Text]"/>
      <dgm:spPr/>
      <dgm:t>
        <a:bodyPr/>
        <a:lstStyle/>
        <a:p>
          <a:r>
            <a:rPr lang="en-GB">
              <a:solidFill>
                <a:schemeClr val="tx1"/>
              </a:solidFill>
            </a:rPr>
            <a:t>Partnership</a:t>
          </a:r>
        </a:p>
      </dgm:t>
    </dgm:pt>
    <dgm:pt modelId="{7F28A90D-EFE5-3C46-ACC5-1D7DBD96FC88}" type="parTrans" cxnId="{C9F5FF8A-CBF3-3044-82C2-6053C07B190C}">
      <dgm:prSet/>
      <dgm:spPr/>
      <dgm:t>
        <a:bodyPr/>
        <a:lstStyle/>
        <a:p>
          <a:endParaRPr lang="en-GB">
            <a:solidFill>
              <a:schemeClr val="tx1"/>
            </a:solidFill>
          </a:endParaRPr>
        </a:p>
      </dgm:t>
    </dgm:pt>
    <dgm:pt modelId="{DF9C22AB-3065-774E-AE98-1AFE4910F2B9}" type="sibTrans" cxnId="{C9F5FF8A-CBF3-3044-82C2-6053C07B190C}">
      <dgm:prSet/>
      <dgm:spPr/>
      <dgm:t>
        <a:bodyPr/>
        <a:lstStyle/>
        <a:p>
          <a:endParaRPr lang="en-GB">
            <a:solidFill>
              <a:schemeClr val="tx1"/>
            </a:solidFill>
          </a:endParaRPr>
        </a:p>
      </dgm:t>
    </dgm:pt>
    <dgm:pt modelId="{BA3D53C3-5D42-3A43-A6B6-D3F0196FD6DC}">
      <dgm:prSet phldrT="[Text]" custT="1"/>
      <dgm:spPr/>
      <dgm:t>
        <a:bodyPr/>
        <a:lstStyle/>
        <a:p>
          <a:r>
            <a:rPr lang="en-GB" sz="800">
              <a:solidFill>
                <a:schemeClr val="tx1"/>
              </a:solidFill>
            </a:rPr>
            <a:t>Building partnerships as a bridge for practitioners</a:t>
          </a:r>
        </a:p>
      </dgm:t>
    </dgm:pt>
    <dgm:pt modelId="{382B1E78-1D4D-F341-8649-F4AD97A85182}" type="parTrans" cxnId="{6B091148-6BBC-384F-A75A-6DACD5751230}">
      <dgm:prSet/>
      <dgm:spPr/>
      <dgm:t>
        <a:bodyPr/>
        <a:lstStyle/>
        <a:p>
          <a:endParaRPr lang="en-GB">
            <a:solidFill>
              <a:schemeClr val="tx1"/>
            </a:solidFill>
          </a:endParaRPr>
        </a:p>
      </dgm:t>
    </dgm:pt>
    <dgm:pt modelId="{1B5C4CCE-9D89-E24D-AFFF-147B6B3DC48D}" type="sibTrans" cxnId="{6B091148-6BBC-384F-A75A-6DACD5751230}">
      <dgm:prSet/>
      <dgm:spPr/>
      <dgm:t>
        <a:bodyPr/>
        <a:lstStyle/>
        <a:p>
          <a:endParaRPr lang="en-GB">
            <a:solidFill>
              <a:schemeClr val="tx1"/>
            </a:solidFill>
          </a:endParaRPr>
        </a:p>
      </dgm:t>
    </dgm:pt>
    <dgm:pt modelId="{C9B69650-075A-6845-8FD4-B40C2DF04C34}">
      <dgm:prSet phldrT="[Text]" custT="1"/>
      <dgm:spPr/>
      <dgm:t>
        <a:bodyPr/>
        <a:lstStyle/>
        <a:p>
          <a:r>
            <a:rPr lang="en-GB" sz="800">
              <a:solidFill>
                <a:schemeClr val="tx1"/>
              </a:solidFill>
            </a:rPr>
            <a:t>Between culture, creativity and the NHS</a:t>
          </a:r>
        </a:p>
      </dgm:t>
    </dgm:pt>
    <dgm:pt modelId="{0FE1DB30-B8D0-B748-A99C-6281047A1FB1}" type="parTrans" cxnId="{F49D995E-6CDD-944C-B265-0ECC921B00CC}">
      <dgm:prSet/>
      <dgm:spPr/>
      <dgm:t>
        <a:bodyPr/>
        <a:lstStyle/>
        <a:p>
          <a:endParaRPr lang="en-GB">
            <a:solidFill>
              <a:schemeClr val="tx1"/>
            </a:solidFill>
          </a:endParaRPr>
        </a:p>
      </dgm:t>
    </dgm:pt>
    <dgm:pt modelId="{4CA612E7-3DBA-B441-9885-F61FDA65A36F}" type="sibTrans" cxnId="{F49D995E-6CDD-944C-B265-0ECC921B00CC}">
      <dgm:prSet/>
      <dgm:spPr/>
      <dgm:t>
        <a:bodyPr/>
        <a:lstStyle/>
        <a:p>
          <a:endParaRPr lang="en-GB">
            <a:solidFill>
              <a:schemeClr val="tx1"/>
            </a:solidFill>
          </a:endParaRPr>
        </a:p>
      </dgm:t>
    </dgm:pt>
    <dgm:pt modelId="{478C0FB8-844B-CA4A-8E1D-AE8C7846891F}">
      <dgm:prSet phldrT="[Text]" custT="1"/>
      <dgm:spPr/>
      <dgm:t>
        <a:bodyPr/>
        <a:lstStyle/>
        <a:p>
          <a:r>
            <a:rPr lang="en-GB" sz="800">
              <a:solidFill>
                <a:schemeClr val="tx1"/>
              </a:solidFill>
            </a:rPr>
            <a:t>Between culture, creativity and local government</a:t>
          </a:r>
        </a:p>
      </dgm:t>
    </dgm:pt>
    <dgm:pt modelId="{D2060283-8F31-3543-9646-BCB6A7AD27ED}" type="parTrans" cxnId="{50E2925B-5FC2-4C4E-BDEF-B7580C76255F}">
      <dgm:prSet/>
      <dgm:spPr/>
      <dgm:t>
        <a:bodyPr/>
        <a:lstStyle/>
        <a:p>
          <a:endParaRPr lang="en-GB">
            <a:solidFill>
              <a:schemeClr val="tx1"/>
            </a:solidFill>
          </a:endParaRPr>
        </a:p>
      </dgm:t>
    </dgm:pt>
    <dgm:pt modelId="{F6298202-F948-E048-9CC8-6F7C12B82CBF}" type="sibTrans" cxnId="{50E2925B-5FC2-4C4E-BDEF-B7580C76255F}">
      <dgm:prSet/>
      <dgm:spPr/>
      <dgm:t>
        <a:bodyPr/>
        <a:lstStyle/>
        <a:p>
          <a:endParaRPr lang="en-GB">
            <a:solidFill>
              <a:schemeClr val="tx1"/>
            </a:solidFill>
          </a:endParaRPr>
        </a:p>
      </dgm:t>
    </dgm:pt>
    <dgm:pt modelId="{F391CE1A-D0D9-624C-94C0-A0CC1EF8BF5E}">
      <dgm:prSet phldrT="[Text]"/>
      <dgm:spPr/>
      <dgm:t>
        <a:bodyPr/>
        <a:lstStyle/>
        <a:p>
          <a:r>
            <a:rPr lang="en-GB">
              <a:solidFill>
                <a:schemeClr val="tx1"/>
              </a:solidFill>
            </a:rPr>
            <a:t>Supporting regional networks </a:t>
          </a:r>
        </a:p>
      </dgm:t>
    </dgm:pt>
    <dgm:pt modelId="{D6719383-2B4B-5C4C-AD78-D9FC811ACD77}" type="parTrans" cxnId="{3613931B-358C-8D4E-BA06-488A84951D48}">
      <dgm:prSet/>
      <dgm:spPr/>
      <dgm:t>
        <a:bodyPr/>
        <a:lstStyle/>
        <a:p>
          <a:endParaRPr lang="en-GB">
            <a:solidFill>
              <a:schemeClr val="tx1"/>
            </a:solidFill>
          </a:endParaRPr>
        </a:p>
      </dgm:t>
    </dgm:pt>
    <dgm:pt modelId="{145EAB57-CA14-BE42-89A6-82DB5726B575}" type="sibTrans" cxnId="{3613931B-358C-8D4E-BA06-488A84951D48}">
      <dgm:prSet/>
      <dgm:spPr/>
      <dgm:t>
        <a:bodyPr/>
        <a:lstStyle/>
        <a:p>
          <a:endParaRPr lang="en-GB">
            <a:solidFill>
              <a:schemeClr val="tx1"/>
            </a:solidFill>
          </a:endParaRPr>
        </a:p>
      </dgm:t>
    </dgm:pt>
    <dgm:pt modelId="{2B740F8F-E472-5C47-87B1-15F1539386D7}">
      <dgm:prSet phldrT="[Text]" custT="1"/>
      <dgm:spPr/>
      <dgm:t>
        <a:bodyPr/>
        <a:lstStyle/>
        <a:p>
          <a:r>
            <a:rPr lang="en-GB" sz="800">
              <a:solidFill>
                <a:schemeClr val="tx1"/>
              </a:solidFill>
            </a:rPr>
            <a:t>Between practice and research</a:t>
          </a:r>
        </a:p>
      </dgm:t>
    </dgm:pt>
    <dgm:pt modelId="{DF696729-6C5F-0142-8900-A88B8C0B5523}" type="parTrans" cxnId="{7AA05B20-8874-0348-8D1A-C73E8EF28462}">
      <dgm:prSet/>
      <dgm:spPr/>
      <dgm:t>
        <a:bodyPr/>
        <a:lstStyle/>
        <a:p>
          <a:endParaRPr lang="en-GB">
            <a:solidFill>
              <a:schemeClr val="tx1"/>
            </a:solidFill>
          </a:endParaRPr>
        </a:p>
      </dgm:t>
    </dgm:pt>
    <dgm:pt modelId="{306E3A7B-24EC-5949-9604-0CD974799BAB}" type="sibTrans" cxnId="{7AA05B20-8874-0348-8D1A-C73E8EF28462}">
      <dgm:prSet/>
      <dgm:spPr/>
      <dgm:t>
        <a:bodyPr/>
        <a:lstStyle/>
        <a:p>
          <a:endParaRPr lang="en-GB">
            <a:solidFill>
              <a:schemeClr val="tx1"/>
            </a:solidFill>
          </a:endParaRPr>
        </a:p>
      </dgm:t>
    </dgm:pt>
    <dgm:pt modelId="{45A639BE-01C9-BE4E-8607-252377BDD7A0}">
      <dgm:prSet phldrT="[Text]" custT="1"/>
      <dgm:spPr/>
      <dgm:t>
        <a:bodyPr/>
        <a:lstStyle/>
        <a:p>
          <a:r>
            <a:rPr lang="en-GB" sz="800">
              <a:solidFill>
                <a:schemeClr val="tx1"/>
              </a:solidFill>
            </a:rPr>
            <a:t>Between practice and education </a:t>
          </a:r>
        </a:p>
      </dgm:t>
    </dgm:pt>
    <dgm:pt modelId="{35B9AE6C-5EF6-EF4E-8C24-69D05282E18F}" type="parTrans" cxnId="{D43DB884-3A67-9B40-BCA1-45FBCF60DD61}">
      <dgm:prSet/>
      <dgm:spPr/>
      <dgm:t>
        <a:bodyPr/>
        <a:lstStyle/>
        <a:p>
          <a:endParaRPr lang="en-GB">
            <a:solidFill>
              <a:schemeClr val="tx1"/>
            </a:solidFill>
          </a:endParaRPr>
        </a:p>
      </dgm:t>
    </dgm:pt>
    <dgm:pt modelId="{4BD3C29E-037A-3149-96AE-5FC25F677930}" type="sibTrans" cxnId="{D43DB884-3A67-9B40-BCA1-45FBCF60DD61}">
      <dgm:prSet/>
      <dgm:spPr/>
      <dgm:t>
        <a:bodyPr/>
        <a:lstStyle/>
        <a:p>
          <a:endParaRPr lang="en-GB">
            <a:solidFill>
              <a:schemeClr val="tx1"/>
            </a:solidFill>
          </a:endParaRPr>
        </a:p>
      </dgm:t>
    </dgm:pt>
    <dgm:pt modelId="{3446A095-F08A-B54F-812C-7A48ED51978E}" type="pres">
      <dgm:prSet presAssocID="{58CA477C-2AF3-6345-A040-9E109A89E492}" presName="Name0" presStyleCnt="0">
        <dgm:presLayoutVars>
          <dgm:chMax val="1"/>
          <dgm:chPref val="1"/>
          <dgm:dir/>
          <dgm:animOne val="branch"/>
          <dgm:animLvl val="lvl"/>
        </dgm:presLayoutVars>
      </dgm:prSet>
      <dgm:spPr/>
    </dgm:pt>
    <dgm:pt modelId="{6FC53AEC-F050-E149-A9EE-6F2D2D872AAF}" type="pres">
      <dgm:prSet presAssocID="{C610053D-2FF2-7244-A9C0-119952C3A509}" presName="textCenter" presStyleLbl="node1" presStyleIdx="0" presStyleCnt="7" custScaleX="113086" custScaleY="113086" custLinFactNeighborX="-8946" custLinFactNeighborY="19010"/>
      <dgm:spPr/>
    </dgm:pt>
    <dgm:pt modelId="{75732762-F64A-2948-B21C-6D6332D6B523}" type="pres">
      <dgm:prSet presAssocID="{C610053D-2FF2-7244-A9C0-119952C3A509}" presName="cycle_1" presStyleCnt="0"/>
      <dgm:spPr/>
    </dgm:pt>
    <dgm:pt modelId="{7457B5D5-5AE5-B145-A906-5D6308925F54}" type="pres">
      <dgm:prSet presAssocID="{BA3D53C3-5D42-3A43-A6B6-D3F0196FD6DC}" presName="childCenter1" presStyleLbl="node1" presStyleIdx="1" presStyleCnt="7" custScaleX="133189" custScaleY="127642"/>
      <dgm:spPr/>
    </dgm:pt>
    <dgm:pt modelId="{6B9E42B9-428E-C44F-A697-707EBDC9919C}" type="pres">
      <dgm:prSet presAssocID="{0FE1DB30-B8D0-B748-A99C-6281047A1FB1}" presName="Name141" presStyleLbl="parChTrans1D3" presStyleIdx="0" presStyleCnt="4"/>
      <dgm:spPr/>
    </dgm:pt>
    <dgm:pt modelId="{BA5F7FC6-1E9E-D04C-84FE-074FA1BD5978}" type="pres">
      <dgm:prSet presAssocID="{C9B69650-075A-6845-8FD4-B40C2DF04C34}" presName="text1" presStyleLbl="node1" presStyleIdx="2" presStyleCnt="7" custScaleX="129383" custScaleY="129383">
        <dgm:presLayoutVars>
          <dgm:bulletEnabled val="1"/>
        </dgm:presLayoutVars>
      </dgm:prSet>
      <dgm:spPr/>
    </dgm:pt>
    <dgm:pt modelId="{8779A9B3-CC12-AB49-A191-A223AC504E0F}" type="pres">
      <dgm:prSet presAssocID="{D2060283-8F31-3543-9646-BCB6A7AD27ED}" presName="Name141" presStyleLbl="parChTrans1D3" presStyleIdx="1" presStyleCnt="4"/>
      <dgm:spPr/>
    </dgm:pt>
    <dgm:pt modelId="{E546E683-C98D-8441-B322-A0CF7634CF1E}" type="pres">
      <dgm:prSet presAssocID="{478C0FB8-844B-CA4A-8E1D-AE8C7846891F}" presName="text1" presStyleLbl="node1" presStyleIdx="3" presStyleCnt="7" custScaleX="138825" custScaleY="138825">
        <dgm:presLayoutVars>
          <dgm:bulletEnabled val="1"/>
        </dgm:presLayoutVars>
      </dgm:prSet>
      <dgm:spPr/>
    </dgm:pt>
    <dgm:pt modelId="{3F1DE4B4-B050-8541-91A5-A2CC848D0252}" type="pres">
      <dgm:prSet presAssocID="{35B9AE6C-5EF6-EF4E-8C24-69D05282E18F}" presName="Name141" presStyleLbl="parChTrans1D3" presStyleIdx="2" presStyleCnt="4"/>
      <dgm:spPr/>
    </dgm:pt>
    <dgm:pt modelId="{6B6FDB89-FA08-A045-9E2C-D69E4559DA50}" type="pres">
      <dgm:prSet presAssocID="{45A639BE-01C9-BE4E-8607-252377BDD7A0}" presName="text1" presStyleLbl="node1" presStyleIdx="4" presStyleCnt="7">
        <dgm:presLayoutVars>
          <dgm:bulletEnabled val="1"/>
        </dgm:presLayoutVars>
      </dgm:prSet>
      <dgm:spPr/>
    </dgm:pt>
    <dgm:pt modelId="{CF75EAB1-CF10-564A-87C3-5B417CAF4AD5}" type="pres">
      <dgm:prSet presAssocID="{DF696729-6C5F-0142-8900-A88B8C0B5523}" presName="Name141" presStyleLbl="parChTrans1D3" presStyleIdx="3" presStyleCnt="4"/>
      <dgm:spPr/>
    </dgm:pt>
    <dgm:pt modelId="{88682B0F-D057-F24A-9FAB-360FD1555153}" type="pres">
      <dgm:prSet presAssocID="{2B740F8F-E472-5C47-87B1-15F1539386D7}" presName="text1" presStyleLbl="node1" presStyleIdx="5" presStyleCnt="7">
        <dgm:presLayoutVars>
          <dgm:bulletEnabled val="1"/>
        </dgm:presLayoutVars>
      </dgm:prSet>
      <dgm:spPr/>
    </dgm:pt>
    <dgm:pt modelId="{1BA12CAA-9102-4C48-A712-0B380D36CC09}" type="pres">
      <dgm:prSet presAssocID="{382B1E78-1D4D-F341-8649-F4AD97A85182}" presName="Name144" presStyleLbl="parChTrans1D2" presStyleIdx="0" presStyleCnt="2"/>
      <dgm:spPr/>
    </dgm:pt>
    <dgm:pt modelId="{06B48DE5-E716-4C48-9B26-FA1B5DCCA4B2}" type="pres">
      <dgm:prSet presAssocID="{C610053D-2FF2-7244-A9C0-119952C3A509}" presName="cycle_2" presStyleCnt="0"/>
      <dgm:spPr/>
    </dgm:pt>
    <dgm:pt modelId="{9DCE0C46-5596-CF49-BD35-E62310562E7C}" type="pres">
      <dgm:prSet presAssocID="{F391CE1A-D0D9-624C-94C0-A0CC1EF8BF5E}" presName="childCenter2" presStyleLbl="node1" presStyleIdx="6" presStyleCnt="7"/>
      <dgm:spPr/>
    </dgm:pt>
    <dgm:pt modelId="{89F6479F-A8FF-704B-9465-12B15C7938A0}" type="pres">
      <dgm:prSet presAssocID="{D6719383-2B4B-5C4C-AD78-D9FC811ACD77}" presName="Name221" presStyleLbl="parChTrans1D2" presStyleIdx="1" presStyleCnt="2"/>
      <dgm:spPr/>
    </dgm:pt>
  </dgm:ptLst>
  <dgm:cxnLst>
    <dgm:cxn modelId="{CB4F0C0D-AA35-CB48-9C00-F9F64A9C726E}" type="presOf" srcId="{0FE1DB30-B8D0-B748-A99C-6281047A1FB1}" destId="{6B9E42B9-428E-C44F-A697-707EBDC9919C}" srcOrd="0" destOrd="0" presId="urn:microsoft.com/office/officeart/2008/layout/RadialCluster"/>
    <dgm:cxn modelId="{A57DD70D-7BF5-4842-ABC5-CD8F84E9E558}" type="presOf" srcId="{478C0FB8-844B-CA4A-8E1D-AE8C7846891F}" destId="{E546E683-C98D-8441-B322-A0CF7634CF1E}" srcOrd="0" destOrd="0" presId="urn:microsoft.com/office/officeart/2008/layout/RadialCluster"/>
    <dgm:cxn modelId="{3613931B-358C-8D4E-BA06-488A84951D48}" srcId="{C610053D-2FF2-7244-A9C0-119952C3A509}" destId="{F391CE1A-D0D9-624C-94C0-A0CC1EF8BF5E}" srcOrd="1" destOrd="0" parTransId="{D6719383-2B4B-5C4C-AD78-D9FC811ACD77}" sibTransId="{145EAB57-CA14-BE42-89A6-82DB5726B575}"/>
    <dgm:cxn modelId="{7AA05B20-8874-0348-8D1A-C73E8EF28462}" srcId="{BA3D53C3-5D42-3A43-A6B6-D3F0196FD6DC}" destId="{2B740F8F-E472-5C47-87B1-15F1539386D7}" srcOrd="3" destOrd="0" parTransId="{DF696729-6C5F-0142-8900-A88B8C0B5523}" sibTransId="{306E3A7B-24EC-5949-9604-0CD974799BAB}"/>
    <dgm:cxn modelId="{CB98392D-B5E5-A343-A438-9033166871B3}" type="presOf" srcId="{DF696729-6C5F-0142-8900-A88B8C0B5523}" destId="{CF75EAB1-CF10-564A-87C3-5B417CAF4AD5}" srcOrd="0" destOrd="0" presId="urn:microsoft.com/office/officeart/2008/layout/RadialCluster"/>
    <dgm:cxn modelId="{6B091148-6BBC-384F-A75A-6DACD5751230}" srcId="{C610053D-2FF2-7244-A9C0-119952C3A509}" destId="{BA3D53C3-5D42-3A43-A6B6-D3F0196FD6DC}" srcOrd="0" destOrd="0" parTransId="{382B1E78-1D4D-F341-8649-F4AD97A85182}" sibTransId="{1B5C4CCE-9D89-E24D-AFFF-147B6B3DC48D}"/>
    <dgm:cxn modelId="{84512A5A-6701-C548-A9DB-923A6C1B6823}" type="presOf" srcId="{F391CE1A-D0D9-624C-94C0-A0CC1EF8BF5E}" destId="{9DCE0C46-5596-CF49-BD35-E62310562E7C}" srcOrd="0" destOrd="0" presId="urn:microsoft.com/office/officeart/2008/layout/RadialCluster"/>
    <dgm:cxn modelId="{50E2925B-5FC2-4C4E-BDEF-B7580C76255F}" srcId="{BA3D53C3-5D42-3A43-A6B6-D3F0196FD6DC}" destId="{478C0FB8-844B-CA4A-8E1D-AE8C7846891F}" srcOrd="1" destOrd="0" parTransId="{D2060283-8F31-3543-9646-BCB6A7AD27ED}" sibTransId="{F6298202-F948-E048-9CC8-6F7C12B82CBF}"/>
    <dgm:cxn modelId="{F49D995E-6CDD-944C-B265-0ECC921B00CC}" srcId="{BA3D53C3-5D42-3A43-A6B6-D3F0196FD6DC}" destId="{C9B69650-075A-6845-8FD4-B40C2DF04C34}" srcOrd="0" destOrd="0" parTransId="{0FE1DB30-B8D0-B748-A99C-6281047A1FB1}" sibTransId="{4CA612E7-3DBA-B441-9885-F61FDA65A36F}"/>
    <dgm:cxn modelId="{528A5579-3A1C-3B47-AD22-0369F750732D}" type="presOf" srcId="{58CA477C-2AF3-6345-A040-9E109A89E492}" destId="{3446A095-F08A-B54F-812C-7A48ED51978E}" srcOrd="0" destOrd="0" presId="urn:microsoft.com/office/officeart/2008/layout/RadialCluster"/>
    <dgm:cxn modelId="{D43DB884-3A67-9B40-BCA1-45FBCF60DD61}" srcId="{BA3D53C3-5D42-3A43-A6B6-D3F0196FD6DC}" destId="{45A639BE-01C9-BE4E-8607-252377BDD7A0}" srcOrd="2" destOrd="0" parTransId="{35B9AE6C-5EF6-EF4E-8C24-69D05282E18F}" sibTransId="{4BD3C29E-037A-3149-96AE-5FC25F677930}"/>
    <dgm:cxn modelId="{C9F5FF8A-CBF3-3044-82C2-6053C07B190C}" srcId="{58CA477C-2AF3-6345-A040-9E109A89E492}" destId="{C610053D-2FF2-7244-A9C0-119952C3A509}" srcOrd="0" destOrd="0" parTransId="{7F28A90D-EFE5-3C46-ACC5-1D7DBD96FC88}" sibTransId="{DF9C22AB-3065-774E-AE98-1AFE4910F2B9}"/>
    <dgm:cxn modelId="{0D42358C-43CB-9743-A6B6-00772CB900BC}" type="presOf" srcId="{C9B69650-075A-6845-8FD4-B40C2DF04C34}" destId="{BA5F7FC6-1E9E-D04C-84FE-074FA1BD5978}" srcOrd="0" destOrd="0" presId="urn:microsoft.com/office/officeart/2008/layout/RadialCluster"/>
    <dgm:cxn modelId="{39BDE88E-72E7-104C-9A46-015F98BA80F3}" type="presOf" srcId="{2B740F8F-E472-5C47-87B1-15F1539386D7}" destId="{88682B0F-D057-F24A-9FAB-360FD1555153}" srcOrd="0" destOrd="0" presId="urn:microsoft.com/office/officeart/2008/layout/RadialCluster"/>
    <dgm:cxn modelId="{18B54F95-C668-6D4B-92A3-21EDA32D19D4}" type="presOf" srcId="{382B1E78-1D4D-F341-8649-F4AD97A85182}" destId="{1BA12CAA-9102-4C48-A712-0B380D36CC09}" srcOrd="0" destOrd="0" presId="urn:microsoft.com/office/officeart/2008/layout/RadialCluster"/>
    <dgm:cxn modelId="{19947AB0-410A-8343-B6F8-A93020A514FA}" type="presOf" srcId="{D6719383-2B4B-5C4C-AD78-D9FC811ACD77}" destId="{89F6479F-A8FF-704B-9465-12B15C7938A0}" srcOrd="0" destOrd="0" presId="urn:microsoft.com/office/officeart/2008/layout/RadialCluster"/>
    <dgm:cxn modelId="{657908B1-6D9A-324D-83AC-F1AF8E1CFDE5}" type="presOf" srcId="{BA3D53C3-5D42-3A43-A6B6-D3F0196FD6DC}" destId="{7457B5D5-5AE5-B145-A906-5D6308925F54}" srcOrd="0" destOrd="0" presId="urn:microsoft.com/office/officeart/2008/layout/RadialCluster"/>
    <dgm:cxn modelId="{C02CCCBE-C4CF-5C45-878A-5221A7ACC711}" type="presOf" srcId="{D2060283-8F31-3543-9646-BCB6A7AD27ED}" destId="{8779A9B3-CC12-AB49-A191-A223AC504E0F}" srcOrd="0" destOrd="0" presId="urn:microsoft.com/office/officeart/2008/layout/RadialCluster"/>
    <dgm:cxn modelId="{07E79CF4-FC2C-D943-B409-28EA5E855EDE}" type="presOf" srcId="{C610053D-2FF2-7244-A9C0-119952C3A509}" destId="{6FC53AEC-F050-E149-A9EE-6F2D2D872AAF}" srcOrd="0" destOrd="0" presId="urn:microsoft.com/office/officeart/2008/layout/RadialCluster"/>
    <dgm:cxn modelId="{6C52D1FC-3317-6345-9FDC-31703C5E2FA0}" type="presOf" srcId="{45A639BE-01C9-BE4E-8607-252377BDD7A0}" destId="{6B6FDB89-FA08-A045-9E2C-D69E4559DA50}" srcOrd="0" destOrd="0" presId="urn:microsoft.com/office/officeart/2008/layout/RadialCluster"/>
    <dgm:cxn modelId="{0F36ECFF-71D0-5143-A067-0943C419558A}" type="presOf" srcId="{35B9AE6C-5EF6-EF4E-8C24-69D05282E18F}" destId="{3F1DE4B4-B050-8541-91A5-A2CC848D0252}" srcOrd="0" destOrd="0" presId="urn:microsoft.com/office/officeart/2008/layout/RadialCluster"/>
    <dgm:cxn modelId="{D63DA275-72AF-2244-B415-4602C97D6CF2}" type="presParOf" srcId="{3446A095-F08A-B54F-812C-7A48ED51978E}" destId="{6FC53AEC-F050-E149-A9EE-6F2D2D872AAF}" srcOrd="0" destOrd="0" presId="urn:microsoft.com/office/officeart/2008/layout/RadialCluster"/>
    <dgm:cxn modelId="{212D223A-77AE-3844-83DF-154D22337CE3}" type="presParOf" srcId="{3446A095-F08A-B54F-812C-7A48ED51978E}" destId="{75732762-F64A-2948-B21C-6D6332D6B523}" srcOrd="1" destOrd="0" presId="urn:microsoft.com/office/officeart/2008/layout/RadialCluster"/>
    <dgm:cxn modelId="{70DD661E-2369-3445-9A2E-AB9E032F6741}" type="presParOf" srcId="{75732762-F64A-2948-B21C-6D6332D6B523}" destId="{7457B5D5-5AE5-B145-A906-5D6308925F54}" srcOrd="0" destOrd="0" presId="urn:microsoft.com/office/officeart/2008/layout/RadialCluster"/>
    <dgm:cxn modelId="{1CA8E15F-3D3E-274A-90FA-FA494DA849AB}" type="presParOf" srcId="{75732762-F64A-2948-B21C-6D6332D6B523}" destId="{6B9E42B9-428E-C44F-A697-707EBDC9919C}" srcOrd="1" destOrd="0" presId="urn:microsoft.com/office/officeart/2008/layout/RadialCluster"/>
    <dgm:cxn modelId="{02A41C84-E842-CA4F-A2D1-AC4311506720}" type="presParOf" srcId="{75732762-F64A-2948-B21C-6D6332D6B523}" destId="{BA5F7FC6-1E9E-D04C-84FE-074FA1BD5978}" srcOrd="2" destOrd="0" presId="urn:microsoft.com/office/officeart/2008/layout/RadialCluster"/>
    <dgm:cxn modelId="{74E43AFC-5557-CD4A-AC8C-40C5F130B1E2}" type="presParOf" srcId="{75732762-F64A-2948-B21C-6D6332D6B523}" destId="{8779A9B3-CC12-AB49-A191-A223AC504E0F}" srcOrd="3" destOrd="0" presId="urn:microsoft.com/office/officeart/2008/layout/RadialCluster"/>
    <dgm:cxn modelId="{286C96E0-A0EC-0F41-B562-1248F591CF7B}" type="presParOf" srcId="{75732762-F64A-2948-B21C-6D6332D6B523}" destId="{E546E683-C98D-8441-B322-A0CF7634CF1E}" srcOrd="4" destOrd="0" presId="urn:microsoft.com/office/officeart/2008/layout/RadialCluster"/>
    <dgm:cxn modelId="{70457844-6B39-5C49-A8E5-E3C8F8A4E675}" type="presParOf" srcId="{75732762-F64A-2948-B21C-6D6332D6B523}" destId="{3F1DE4B4-B050-8541-91A5-A2CC848D0252}" srcOrd="5" destOrd="0" presId="urn:microsoft.com/office/officeart/2008/layout/RadialCluster"/>
    <dgm:cxn modelId="{6B5D9CAA-6488-3949-AE1F-E5798F566026}" type="presParOf" srcId="{75732762-F64A-2948-B21C-6D6332D6B523}" destId="{6B6FDB89-FA08-A045-9E2C-D69E4559DA50}" srcOrd="6" destOrd="0" presId="urn:microsoft.com/office/officeart/2008/layout/RadialCluster"/>
    <dgm:cxn modelId="{B290AACD-3857-6E4F-B77A-DF509D310B44}" type="presParOf" srcId="{75732762-F64A-2948-B21C-6D6332D6B523}" destId="{CF75EAB1-CF10-564A-87C3-5B417CAF4AD5}" srcOrd="7" destOrd="0" presId="urn:microsoft.com/office/officeart/2008/layout/RadialCluster"/>
    <dgm:cxn modelId="{CDC47829-E744-A44F-B4A1-F8A536081CBF}" type="presParOf" srcId="{75732762-F64A-2948-B21C-6D6332D6B523}" destId="{88682B0F-D057-F24A-9FAB-360FD1555153}" srcOrd="8" destOrd="0" presId="urn:microsoft.com/office/officeart/2008/layout/RadialCluster"/>
    <dgm:cxn modelId="{BE93A6BE-D251-FA41-9B2D-F4A46B385FCD}" type="presParOf" srcId="{3446A095-F08A-B54F-812C-7A48ED51978E}" destId="{1BA12CAA-9102-4C48-A712-0B380D36CC09}" srcOrd="2" destOrd="0" presId="urn:microsoft.com/office/officeart/2008/layout/RadialCluster"/>
    <dgm:cxn modelId="{1C628FC8-6626-7145-B9C0-8021633EFA10}" type="presParOf" srcId="{3446A095-F08A-B54F-812C-7A48ED51978E}" destId="{06B48DE5-E716-4C48-9B26-FA1B5DCCA4B2}" srcOrd="3" destOrd="0" presId="urn:microsoft.com/office/officeart/2008/layout/RadialCluster"/>
    <dgm:cxn modelId="{AD6F69FA-5C7A-A24B-B568-13098B117D11}" type="presParOf" srcId="{06B48DE5-E716-4C48-9B26-FA1B5DCCA4B2}" destId="{9DCE0C46-5596-CF49-BD35-E62310562E7C}" srcOrd="0" destOrd="0" presId="urn:microsoft.com/office/officeart/2008/layout/RadialCluster"/>
    <dgm:cxn modelId="{6B81337A-BBD9-9343-A8DC-1CC438AF319D}" type="presParOf" srcId="{3446A095-F08A-B54F-812C-7A48ED51978E}" destId="{89F6479F-A8FF-704B-9465-12B15C7938A0}" srcOrd="4" destOrd="0" presId="urn:microsoft.com/office/officeart/2008/layout/RadialCluster"/>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C8FEEA3-F3E6-3A45-BAC8-6C9120175959}" type="doc">
      <dgm:prSet loTypeId="urn:microsoft.com/office/officeart/2008/layout/RadialCluster" loCatId="" qsTypeId="urn:microsoft.com/office/officeart/2005/8/quickstyle/simple1" qsCatId="simple" csTypeId="urn:microsoft.com/office/officeart/2005/8/colors/colorful4" csCatId="colorful" phldr="1"/>
      <dgm:spPr/>
      <dgm:t>
        <a:bodyPr/>
        <a:lstStyle/>
        <a:p>
          <a:endParaRPr lang="en-GB"/>
        </a:p>
      </dgm:t>
    </dgm:pt>
    <dgm:pt modelId="{FFFC51F6-DC92-F944-8005-F91323C273A5}">
      <dgm:prSet phldrT="[Text]" custT="1"/>
      <dgm:spPr/>
      <dgm:t>
        <a:bodyPr/>
        <a:lstStyle/>
        <a:p>
          <a:r>
            <a:rPr lang="en-GB" sz="1400">
              <a:solidFill>
                <a:sysClr val="windowText" lastClr="000000"/>
              </a:solidFill>
            </a:rPr>
            <a:t>Sustainability</a:t>
          </a:r>
        </a:p>
      </dgm:t>
    </dgm:pt>
    <dgm:pt modelId="{134FB383-2876-7748-8EFD-B1F41BA95F4F}" type="parTrans" cxnId="{900B8F63-4FD0-5242-88F3-C8A7CD955B63}">
      <dgm:prSet/>
      <dgm:spPr/>
      <dgm:t>
        <a:bodyPr/>
        <a:lstStyle/>
        <a:p>
          <a:endParaRPr lang="en-GB" sz="800">
            <a:solidFill>
              <a:sysClr val="windowText" lastClr="000000"/>
            </a:solidFill>
          </a:endParaRPr>
        </a:p>
      </dgm:t>
    </dgm:pt>
    <dgm:pt modelId="{15F30232-ED8A-914F-A102-FFE3505063A6}" type="sibTrans" cxnId="{900B8F63-4FD0-5242-88F3-C8A7CD955B63}">
      <dgm:prSet/>
      <dgm:spPr/>
      <dgm:t>
        <a:bodyPr/>
        <a:lstStyle/>
        <a:p>
          <a:endParaRPr lang="en-GB" sz="800">
            <a:solidFill>
              <a:sysClr val="windowText" lastClr="000000"/>
            </a:solidFill>
          </a:endParaRPr>
        </a:p>
      </dgm:t>
    </dgm:pt>
    <dgm:pt modelId="{49614370-BA3E-F94F-9D14-6C508F6609BE}">
      <dgm:prSet phldrT="[Text]" custT="1"/>
      <dgm:spPr/>
      <dgm:t>
        <a:bodyPr/>
        <a:lstStyle/>
        <a:p>
          <a:r>
            <a:rPr lang="en-GB" sz="800">
              <a:solidFill>
                <a:sysClr val="windowText" lastClr="000000"/>
              </a:solidFill>
            </a:rPr>
            <a:t>Helping practitioners thrive</a:t>
          </a:r>
        </a:p>
      </dgm:t>
    </dgm:pt>
    <dgm:pt modelId="{3DA54250-93E6-C14A-890E-9FC4E97C75A9}" type="parTrans" cxnId="{F4436983-2C45-014A-AB21-FB231D94E271}">
      <dgm:prSet/>
      <dgm:spPr/>
      <dgm:t>
        <a:bodyPr/>
        <a:lstStyle/>
        <a:p>
          <a:endParaRPr lang="en-GB" sz="800">
            <a:solidFill>
              <a:sysClr val="windowText" lastClr="000000"/>
            </a:solidFill>
          </a:endParaRPr>
        </a:p>
      </dgm:t>
    </dgm:pt>
    <dgm:pt modelId="{98C248E3-502E-8B47-9C0A-523A551B48AB}" type="sibTrans" cxnId="{F4436983-2C45-014A-AB21-FB231D94E271}">
      <dgm:prSet/>
      <dgm:spPr/>
      <dgm:t>
        <a:bodyPr/>
        <a:lstStyle/>
        <a:p>
          <a:endParaRPr lang="en-GB" sz="800">
            <a:solidFill>
              <a:sysClr val="windowText" lastClr="000000"/>
            </a:solidFill>
          </a:endParaRPr>
        </a:p>
      </dgm:t>
    </dgm:pt>
    <dgm:pt modelId="{5FF72A3E-BE4E-A841-9CF7-5E70A99BE40E}">
      <dgm:prSet phldrT="[Text]" custT="1"/>
      <dgm:spPr/>
      <dgm:t>
        <a:bodyPr/>
        <a:lstStyle/>
        <a:p>
          <a:r>
            <a:rPr lang="en-GB" sz="800">
              <a:solidFill>
                <a:sysClr val="windowText" lastClr="000000"/>
              </a:solidFill>
            </a:rPr>
            <a:t>Training</a:t>
          </a:r>
        </a:p>
      </dgm:t>
    </dgm:pt>
    <dgm:pt modelId="{0B90D5DF-1F87-B246-A23D-46B6FEC9C02B}" type="parTrans" cxnId="{3A01BE92-002D-704C-8899-41B5B1878426}">
      <dgm:prSet/>
      <dgm:spPr/>
      <dgm:t>
        <a:bodyPr/>
        <a:lstStyle/>
        <a:p>
          <a:endParaRPr lang="en-GB" sz="800">
            <a:solidFill>
              <a:sysClr val="windowText" lastClr="000000"/>
            </a:solidFill>
          </a:endParaRPr>
        </a:p>
      </dgm:t>
    </dgm:pt>
    <dgm:pt modelId="{18023EC2-8E27-3347-8234-58C6FFAF61D8}" type="sibTrans" cxnId="{3A01BE92-002D-704C-8899-41B5B1878426}">
      <dgm:prSet/>
      <dgm:spPr/>
      <dgm:t>
        <a:bodyPr/>
        <a:lstStyle/>
        <a:p>
          <a:endParaRPr lang="en-GB" sz="800">
            <a:solidFill>
              <a:sysClr val="windowText" lastClr="000000"/>
            </a:solidFill>
          </a:endParaRPr>
        </a:p>
      </dgm:t>
    </dgm:pt>
    <dgm:pt modelId="{8DF83904-8F73-2942-855B-AF58EE927094}">
      <dgm:prSet custT="1"/>
      <dgm:spPr/>
      <dgm:t>
        <a:bodyPr/>
        <a:lstStyle/>
        <a:p>
          <a:r>
            <a:rPr lang="en-GB" sz="800">
              <a:solidFill>
                <a:sysClr val="windowText" lastClr="000000"/>
              </a:solidFill>
            </a:rPr>
            <a:t>Supporting practice that connects creativity-environment-social determinants-heath</a:t>
          </a:r>
        </a:p>
      </dgm:t>
    </dgm:pt>
    <dgm:pt modelId="{079BB5D0-2C1F-2D4A-BA0B-9275D973EE17}" type="parTrans" cxnId="{354FF5D4-46A6-D143-9656-38340FE45789}">
      <dgm:prSet/>
      <dgm:spPr/>
      <dgm:t>
        <a:bodyPr/>
        <a:lstStyle/>
        <a:p>
          <a:endParaRPr lang="en-GB" sz="800">
            <a:solidFill>
              <a:sysClr val="windowText" lastClr="000000"/>
            </a:solidFill>
          </a:endParaRPr>
        </a:p>
      </dgm:t>
    </dgm:pt>
    <dgm:pt modelId="{C5D98F96-ACF6-D54A-99A8-C09E758C837A}" type="sibTrans" cxnId="{354FF5D4-46A6-D143-9656-38340FE45789}">
      <dgm:prSet/>
      <dgm:spPr/>
      <dgm:t>
        <a:bodyPr/>
        <a:lstStyle/>
        <a:p>
          <a:endParaRPr lang="en-GB" sz="800">
            <a:solidFill>
              <a:sysClr val="windowText" lastClr="000000"/>
            </a:solidFill>
          </a:endParaRPr>
        </a:p>
      </dgm:t>
    </dgm:pt>
    <dgm:pt modelId="{5BFA7431-14FB-5343-94F5-7BA43431B969}">
      <dgm:prSet phldrT="[Text]" custT="1"/>
      <dgm:spPr/>
      <dgm:t>
        <a:bodyPr/>
        <a:lstStyle/>
        <a:p>
          <a:r>
            <a:rPr lang="en-GB" sz="800">
              <a:solidFill>
                <a:sysClr val="windowText" lastClr="000000"/>
              </a:solidFill>
            </a:rPr>
            <a:t>Promoting best practice in supporting creative professionals </a:t>
          </a:r>
        </a:p>
      </dgm:t>
    </dgm:pt>
    <dgm:pt modelId="{17E9FF94-E3E9-EC42-8D66-4339398B73B2}" type="parTrans" cxnId="{D11BB8C7-03C1-854E-98B3-AD38DACFC5A6}">
      <dgm:prSet/>
      <dgm:spPr/>
      <dgm:t>
        <a:bodyPr/>
        <a:lstStyle/>
        <a:p>
          <a:endParaRPr lang="en-GB" sz="800">
            <a:solidFill>
              <a:sysClr val="windowText" lastClr="000000"/>
            </a:solidFill>
          </a:endParaRPr>
        </a:p>
      </dgm:t>
    </dgm:pt>
    <dgm:pt modelId="{0F0F91EB-B5A9-BB42-AEC6-7887C0AD461B}" type="sibTrans" cxnId="{D11BB8C7-03C1-854E-98B3-AD38DACFC5A6}">
      <dgm:prSet/>
      <dgm:spPr/>
      <dgm:t>
        <a:bodyPr/>
        <a:lstStyle/>
        <a:p>
          <a:endParaRPr lang="en-GB" sz="800">
            <a:solidFill>
              <a:sysClr val="windowText" lastClr="000000"/>
            </a:solidFill>
          </a:endParaRPr>
        </a:p>
      </dgm:t>
    </dgm:pt>
    <dgm:pt modelId="{298333CC-07B2-EC41-B6C1-E0814F7C2970}">
      <dgm:prSet phldrT="[Text]" custT="1"/>
      <dgm:spPr/>
      <dgm:t>
        <a:bodyPr/>
        <a:lstStyle/>
        <a:p>
          <a:r>
            <a:rPr lang="en-GB" sz="800">
              <a:solidFill>
                <a:sysClr val="windowText" lastClr="000000"/>
              </a:solidFill>
            </a:rPr>
            <a:t>Peer support</a:t>
          </a:r>
        </a:p>
      </dgm:t>
    </dgm:pt>
    <dgm:pt modelId="{3C790B21-A32E-FC44-809C-2E8C2343A926}" type="parTrans" cxnId="{20A48B31-E158-C940-9991-D7D43120D52C}">
      <dgm:prSet/>
      <dgm:spPr/>
      <dgm:t>
        <a:bodyPr/>
        <a:lstStyle/>
        <a:p>
          <a:endParaRPr lang="en-GB" sz="800">
            <a:solidFill>
              <a:sysClr val="windowText" lastClr="000000"/>
            </a:solidFill>
          </a:endParaRPr>
        </a:p>
      </dgm:t>
    </dgm:pt>
    <dgm:pt modelId="{F1D75C68-05B0-6144-824C-6765EAF3D861}" type="sibTrans" cxnId="{20A48B31-E158-C940-9991-D7D43120D52C}">
      <dgm:prSet/>
      <dgm:spPr/>
      <dgm:t>
        <a:bodyPr/>
        <a:lstStyle/>
        <a:p>
          <a:endParaRPr lang="en-GB" sz="800">
            <a:solidFill>
              <a:sysClr val="windowText" lastClr="000000"/>
            </a:solidFill>
          </a:endParaRPr>
        </a:p>
      </dgm:t>
    </dgm:pt>
    <dgm:pt modelId="{E2F980CA-6BD4-C74B-BD5C-B3C19C2FF069}">
      <dgm:prSet phldrT="[Text]" custT="1"/>
      <dgm:spPr/>
      <dgm:t>
        <a:bodyPr/>
        <a:lstStyle/>
        <a:p>
          <a:r>
            <a:rPr lang="en-GB" sz="800">
              <a:solidFill>
                <a:sysClr val="windowText" lastClr="000000"/>
              </a:solidFill>
            </a:rPr>
            <a:t>Bespoke support</a:t>
          </a:r>
        </a:p>
      </dgm:t>
    </dgm:pt>
    <dgm:pt modelId="{60560AB8-1E42-3B41-B21A-2B2DE559B96D}" type="parTrans" cxnId="{66E51149-4C89-7E4D-BA08-0156618DABBC}">
      <dgm:prSet/>
      <dgm:spPr/>
      <dgm:t>
        <a:bodyPr/>
        <a:lstStyle/>
        <a:p>
          <a:endParaRPr lang="en-US"/>
        </a:p>
      </dgm:t>
    </dgm:pt>
    <dgm:pt modelId="{62AAED3B-E704-8F41-8FA5-652332D285AD}" type="sibTrans" cxnId="{66E51149-4C89-7E4D-BA08-0156618DABBC}">
      <dgm:prSet/>
      <dgm:spPr/>
      <dgm:t>
        <a:bodyPr/>
        <a:lstStyle/>
        <a:p>
          <a:endParaRPr lang="en-US"/>
        </a:p>
      </dgm:t>
    </dgm:pt>
    <dgm:pt modelId="{EDD7ECD8-AE13-9E48-BC5A-1ADD52B5A66D}" type="pres">
      <dgm:prSet presAssocID="{1C8FEEA3-F3E6-3A45-BAC8-6C9120175959}" presName="Name0" presStyleCnt="0">
        <dgm:presLayoutVars>
          <dgm:chMax val="1"/>
          <dgm:chPref val="1"/>
          <dgm:dir/>
          <dgm:animOne val="branch"/>
          <dgm:animLvl val="lvl"/>
        </dgm:presLayoutVars>
      </dgm:prSet>
      <dgm:spPr/>
    </dgm:pt>
    <dgm:pt modelId="{26046D1F-FD25-584E-BBC6-B9E86ED948D7}" type="pres">
      <dgm:prSet presAssocID="{FFFC51F6-DC92-F944-8005-F91323C273A5}" presName="textCenter" presStyleLbl="node1" presStyleIdx="0" presStyleCnt="7" custScaleX="135115" custScaleY="135114" custLinFactNeighborX="-8614" custLinFactNeighborY="25394"/>
      <dgm:spPr/>
    </dgm:pt>
    <dgm:pt modelId="{C3FB3524-E16A-3A45-9DBE-11653A997451}" type="pres">
      <dgm:prSet presAssocID="{FFFC51F6-DC92-F944-8005-F91323C273A5}" presName="cycle_1" presStyleCnt="0"/>
      <dgm:spPr/>
    </dgm:pt>
    <dgm:pt modelId="{9A4D9AA1-EF1E-464A-8CDB-F662AEB6DDA7}" type="pres">
      <dgm:prSet presAssocID="{49614370-BA3E-F94F-9D14-6C508F6609BE}" presName="childCenter1" presStyleLbl="node1" presStyleIdx="1" presStyleCnt="7" custScaleX="150686" custScaleY="150686"/>
      <dgm:spPr/>
    </dgm:pt>
    <dgm:pt modelId="{05CBD034-3756-6B48-A88C-7E66E4CD5039}" type="pres">
      <dgm:prSet presAssocID="{60560AB8-1E42-3B41-B21A-2B2DE559B96D}" presName="Name141" presStyleLbl="parChTrans1D3" presStyleIdx="0" presStyleCnt="4"/>
      <dgm:spPr/>
    </dgm:pt>
    <dgm:pt modelId="{2FF94CB5-6FAF-1243-BE68-D8E4D430F7EF}" type="pres">
      <dgm:prSet presAssocID="{E2F980CA-6BD4-C74B-BD5C-B3C19C2FF069}" presName="text1" presStyleLbl="node1" presStyleIdx="2" presStyleCnt="7" custScaleX="110318" custScaleY="110318">
        <dgm:presLayoutVars>
          <dgm:bulletEnabled val="1"/>
        </dgm:presLayoutVars>
      </dgm:prSet>
      <dgm:spPr/>
    </dgm:pt>
    <dgm:pt modelId="{FDBCAA60-737F-D448-B04C-37A0A8EFB867}" type="pres">
      <dgm:prSet presAssocID="{0B90D5DF-1F87-B246-A23D-46B6FEC9C02B}" presName="Name141" presStyleLbl="parChTrans1D3" presStyleIdx="1" presStyleCnt="4"/>
      <dgm:spPr/>
    </dgm:pt>
    <dgm:pt modelId="{E53461E8-33C0-BC4F-BFFC-3F94A1CBEBFD}" type="pres">
      <dgm:prSet presAssocID="{5FF72A3E-BE4E-A841-9CF7-5E70A99BE40E}" presName="text1" presStyleLbl="node1" presStyleIdx="3" presStyleCnt="7" custScaleX="110318" custScaleY="110318">
        <dgm:presLayoutVars>
          <dgm:bulletEnabled val="1"/>
        </dgm:presLayoutVars>
      </dgm:prSet>
      <dgm:spPr/>
    </dgm:pt>
    <dgm:pt modelId="{E8D4720E-31A5-FA4A-AB34-38572B4F57DB}" type="pres">
      <dgm:prSet presAssocID="{3C790B21-A32E-FC44-809C-2E8C2343A926}" presName="Name141" presStyleLbl="parChTrans1D3" presStyleIdx="2" presStyleCnt="4"/>
      <dgm:spPr/>
    </dgm:pt>
    <dgm:pt modelId="{32246A3F-78B1-7A4D-9113-CF57D1ABD157}" type="pres">
      <dgm:prSet presAssocID="{298333CC-07B2-EC41-B6C1-E0814F7C2970}" presName="text1" presStyleLbl="node1" presStyleIdx="4" presStyleCnt="7" custScaleX="110318" custScaleY="110318">
        <dgm:presLayoutVars>
          <dgm:bulletEnabled val="1"/>
        </dgm:presLayoutVars>
      </dgm:prSet>
      <dgm:spPr/>
    </dgm:pt>
    <dgm:pt modelId="{8CA876C6-868C-8941-B698-799D8B0BBC37}" type="pres">
      <dgm:prSet presAssocID="{17E9FF94-E3E9-EC42-8D66-4339398B73B2}" presName="Name141" presStyleLbl="parChTrans1D3" presStyleIdx="3" presStyleCnt="4"/>
      <dgm:spPr/>
    </dgm:pt>
    <dgm:pt modelId="{EF605B19-D34A-9848-AD17-14952A5033C2}" type="pres">
      <dgm:prSet presAssocID="{5BFA7431-14FB-5343-94F5-7BA43431B969}" presName="text1" presStyleLbl="node1" presStyleIdx="5" presStyleCnt="7" custScaleX="136290" custScaleY="136290">
        <dgm:presLayoutVars>
          <dgm:bulletEnabled val="1"/>
        </dgm:presLayoutVars>
      </dgm:prSet>
      <dgm:spPr/>
    </dgm:pt>
    <dgm:pt modelId="{ED3E8D78-AE9A-1340-9885-6565E2F3EC52}" type="pres">
      <dgm:prSet presAssocID="{3DA54250-93E6-C14A-890E-9FC4E97C75A9}" presName="Name144" presStyleLbl="parChTrans1D2" presStyleIdx="0" presStyleCnt="2"/>
      <dgm:spPr/>
    </dgm:pt>
    <dgm:pt modelId="{CEAC23F8-DB2B-5540-B51A-D17C2E46511E}" type="pres">
      <dgm:prSet presAssocID="{FFFC51F6-DC92-F944-8005-F91323C273A5}" presName="cycle_2" presStyleCnt="0"/>
      <dgm:spPr/>
    </dgm:pt>
    <dgm:pt modelId="{E6D8AFDB-E270-E74F-8EDE-9FF006171683}" type="pres">
      <dgm:prSet presAssocID="{8DF83904-8F73-2942-855B-AF58EE927094}" presName="childCenter2" presStyleLbl="node1" presStyleIdx="6" presStyleCnt="7" custScaleX="142258" custScaleY="142257" custLinFactNeighborX="-48582" custLinFactNeighborY="-11212"/>
      <dgm:spPr/>
    </dgm:pt>
    <dgm:pt modelId="{72B82B71-9239-134A-9EFA-5297081E56F2}" type="pres">
      <dgm:prSet presAssocID="{079BB5D0-2C1F-2D4A-BA0B-9275D973EE17}" presName="Name221" presStyleLbl="parChTrans1D2" presStyleIdx="1" presStyleCnt="2"/>
      <dgm:spPr/>
    </dgm:pt>
  </dgm:ptLst>
  <dgm:cxnLst>
    <dgm:cxn modelId="{B35ED20A-BE84-8543-9324-AE692ACB6EAD}" type="presOf" srcId="{0B90D5DF-1F87-B246-A23D-46B6FEC9C02B}" destId="{FDBCAA60-737F-D448-B04C-37A0A8EFB867}" srcOrd="0" destOrd="0" presId="urn:microsoft.com/office/officeart/2008/layout/RadialCluster"/>
    <dgm:cxn modelId="{DCFFBA1D-9988-1049-BE27-08786EEA15AB}" type="presOf" srcId="{3C790B21-A32E-FC44-809C-2E8C2343A926}" destId="{E8D4720E-31A5-FA4A-AB34-38572B4F57DB}" srcOrd="0" destOrd="0" presId="urn:microsoft.com/office/officeart/2008/layout/RadialCluster"/>
    <dgm:cxn modelId="{3599AC1F-3011-5543-AE67-83C4EF4B6C09}" type="presOf" srcId="{298333CC-07B2-EC41-B6C1-E0814F7C2970}" destId="{32246A3F-78B1-7A4D-9113-CF57D1ABD157}" srcOrd="0" destOrd="0" presId="urn:microsoft.com/office/officeart/2008/layout/RadialCluster"/>
    <dgm:cxn modelId="{FC388620-51F2-CA49-B9BF-F8849D6A48E7}" type="presOf" srcId="{079BB5D0-2C1F-2D4A-BA0B-9275D973EE17}" destId="{72B82B71-9239-134A-9EFA-5297081E56F2}" srcOrd="0" destOrd="0" presId="urn:microsoft.com/office/officeart/2008/layout/RadialCluster"/>
    <dgm:cxn modelId="{6DA93130-8652-E541-8F1B-64BEF432DF70}" type="presOf" srcId="{5BFA7431-14FB-5343-94F5-7BA43431B969}" destId="{EF605B19-D34A-9848-AD17-14952A5033C2}" srcOrd="0" destOrd="0" presId="urn:microsoft.com/office/officeart/2008/layout/RadialCluster"/>
    <dgm:cxn modelId="{20A48B31-E158-C940-9991-D7D43120D52C}" srcId="{49614370-BA3E-F94F-9D14-6C508F6609BE}" destId="{298333CC-07B2-EC41-B6C1-E0814F7C2970}" srcOrd="2" destOrd="0" parTransId="{3C790B21-A32E-FC44-809C-2E8C2343A926}" sibTransId="{F1D75C68-05B0-6144-824C-6765EAF3D861}"/>
    <dgm:cxn modelId="{48B34435-C34B-5645-B7A7-0B9ED58ADDDB}" type="presOf" srcId="{FFFC51F6-DC92-F944-8005-F91323C273A5}" destId="{26046D1F-FD25-584E-BBC6-B9E86ED948D7}" srcOrd="0" destOrd="0" presId="urn:microsoft.com/office/officeart/2008/layout/RadialCluster"/>
    <dgm:cxn modelId="{A029783F-37B6-2D47-BEAA-370B308578F6}" type="presOf" srcId="{1C8FEEA3-F3E6-3A45-BAC8-6C9120175959}" destId="{EDD7ECD8-AE13-9E48-BC5A-1ADD52B5A66D}" srcOrd="0" destOrd="0" presId="urn:microsoft.com/office/officeart/2008/layout/RadialCluster"/>
    <dgm:cxn modelId="{AAA69445-A886-9046-A6B5-9DD4DFDAFD56}" type="presOf" srcId="{17E9FF94-E3E9-EC42-8D66-4339398B73B2}" destId="{8CA876C6-868C-8941-B698-799D8B0BBC37}" srcOrd="0" destOrd="0" presId="urn:microsoft.com/office/officeart/2008/layout/RadialCluster"/>
    <dgm:cxn modelId="{66E51149-4C89-7E4D-BA08-0156618DABBC}" srcId="{49614370-BA3E-F94F-9D14-6C508F6609BE}" destId="{E2F980CA-6BD4-C74B-BD5C-B3C19C2FF069}" srcOrd="0" destOrd="0" parTransId="{60560AB8-1E42-3B41-B21A-2B2DE559B96D}" sibTransId="{62AAED3B-E704-8F41-8FA5-652332D285AD}"/>
    <dgm:cxn modelId="{3135294B-3560-994C-A3CC-E0D5E759DA9B}" type="presOf" srcId="{E2F980CA-6BD4-C74B-BD5C-B3C19C2FF069}" destId="{2FF94CB5-6FAF-1243-BE68-D8E4D430F7EF}" srcOrd="0" destOrd="0" presId="urn:microsoft.com/office/officeart/2008/layout/RadialCluster"/>
    <dgm:cxn modelId="{E7526C53-041F-BD48-B6D6-5380F7724627}" type="presOf" srcId="{8DF83904-8F73-2942-855B-AF58EE927094}" destId="{E6D8AFDB-E270-E74F-8EDE-9FF006171683}" srcOrd="0" destOrd="0" presId="urn:microsoft.com/office/officeart/2008/layout/RadialCluster"/>
    <dgm:cxn modelId="{900B8F63-4FD0-5242-88F3-C8A7CD955B63}" srcId="{1C8FEEA3-F3E6-3A45-BAC8-6C9120175959}" destId="{FFFC51F6-DC92-F944-8005-F91323C273A5}" srcOrd="0" destOrd="0" parTransId="{134FB383-2876-7748-8EFD-B1F41BA95F4F}" sibTransId="{15F30232-ED8A-914F-A102-FFE3505063A6}"/>
    <dgm:cxn modelId="{E3C3FE66-9439-924C-93C5-6DC59D9DA35C}" type="presOf" srcId="{3DA54250-93E6-C14A-890E-9FC4E97C75A9}" destId="{ED3E8D78-AE9A-1340-9885-6565E2F3EC52}" srcOrd="0" destOrd="0" presId="urn:microsoft.com/office/officeart/2008/layout/RadialCluster"/>
    <dgm:cxn modelId="{F4436983-2C45-014A-AB21-FB231D94E271}" srcId="{FFFC51F6-DC92-F944-8005-F91323C273A5}" destId="{49614370-BA3E-F94F-9D14-6C508F6609BE}" srcOrd="0" destOrd="0" parTransId="{3DA54250-93E6-C14A-890E-9FC4E97C75A9}" sibTransId="{98C248E3-502E-8B47-9C0A-523A551B48AB}"/>
    <dgm:cxn modelId="{3A01BE92-002D-704C-8899-41B5B1878426}" srcId="{49614370-BA3E-F94F-9D14-6C508F6609BE}" destId="{5FF72A3E-BE4E-A841-9CF7-5E70A99BE40E}" srcOrd="1" destOrd="0" parTransId="{0B90D5DF-1F87-B246-A23D-46B6FEC9C02B}" sibTransId="{18023EC2-8E27-3347-8234-58C6FFAF61D8}"/>
    <dgm:cxn modelId="{6087D7A2-3E6E-494B-B8EF-3E12AF0F6236}" type="presOf" srcId="{5FF72A3E-BE4E-A841-9CF7-5E70A99BE40E}" destId="{E53461E8-33C0-BC4F-BFFC-3F94A1CBEBFD}" srcOrd="0" destOrd="0" presId="urn:microsoft.com/office/officeart/2008/layout/RadialCluster"/>
    <dgm:cxn modelId="{41F0C4A9-33A4-8743-8F81-050A44D43433}" type="presOf" srcId="{49614370-BA3E-F94F-9D14-6C508F6609BE}" destId="{9A4D9AA1-EF1E-464A-8CDB-F662AEB6DDA7}" srcOrd="0" destOrd="0" presId="urn:microsoft.com/office/officeart/2008/layout/RadialCluster"/>
    <dgm:cxn modelId="{3B4C5DAF-39DB-5A4E-BBDD-E6D549716595}" type="presOf" srcId="{60560AB8-1E42-3B41-B21A-2B2DE559B96D}" destId="{05CBD034-3756-6B48-A88C-7E66E4CD5039}" srcOrd="0" destOrd="0" presId="urn:microsoft.com/office/officeart/2008/layout/RadialCluster"/>
    <dgm:cxn modelId="{D11BB8C7-03C1-854E-98B3-AD38DACFC5A6}" srcId="{49614370-BA3E-F94F-9D14-6C508F6609BE}" destId="{5BFA7431-14FB-5343-94F5-7BA43431B969}" srcOrd="3" destOrd="0" parTransId="{17E9FF94-E3E9-EC42-8D66-4339398B73B2}" sibTransId="{0F0F91EB-B5A9-BB42-AEC6-7887C0AD461B}"/>
    <dgm:cxn modelId="{354FF5D4-46A6-D143-9656-38340FE45789}" srcId="{FFFC51F6-DC92-F944-8005-F91323C273A5}" destId="{8DF83904-8F73-2942-855B-AF58EE927094}" srcOrd="1" destOrd="0" parTransId="{079BB5D0-2C1F-2D4A-BA0B-9275D973EE17}" sibTransId="{C5D98F96-ACF6-D54A-99A8-C09E758C837A}"/>
    <dgm:cxn modelId="{09539C43-3332-F74B-8DCE-867D566A11EE}" type="presParOf" srcId="{EDD7ECD8-AE13-9E48-BC5A-1ADD52B5A66D}" destId="{26046D1F-FD25-584E-BBC6-B9E86ED948D7}" srcOrd="0" destOrd="0" presId="urn:microsoft.com/office/officeart/2008/layout/RadialCluster"/>
    <dgm:cxn modelId="{49D066BF-B869-5740-9C1C-5943D16BEEE8}" type="presParOf" srcId="{EDD7ECD8-AE13-9E48-BC5A-1ADD52B5A66D}" destId="{C3FB3524-E16A-3A45-9DBE-11653A997451}" srcOrd="1" destOrd="0" presId="urn:microsoft.com/office/officeart/2008/layout/RadialCluster"/>
    <dgm:cxn modelId="{8EF634F9-FE5D-974D-B302-FD378180DEEF}" type="presParOf" srcId="{C3FB3524-E16A-3A45-9DBE-11653A997451}" destId="{9A4D9AA1-EF1E-464A-8CDB-F662AEB6DDA7}" srcOrd="0" destOrd="0" presId="urn:microsoft.com/office/officeart/2008/layout/RadialCluster"/>
    <dgm:cxn modelId="{E4C26693-5632-554C-998B-BD9A1E96B12A}" type="presParOf" srcId="{C3FB3524-E16A-3A45-9DBE-11653A997451}" destId="{05CBD034-3756-6B48-A88C-7E66E4CD5039}" srcOrd="1" destOrd="0" presId="urn:microsoft.com/office/officeart/2008/layout/RadialCluster"/>
    <dgm:cxn modelId="{79945A72-1B1C-1844-9DA9-885F706E2559}" type="presParOf" srcId="{C3FB3524-E16A-3A45-9DBE-11653A997451}" destId="{2FF94CB5-6FAF-1243-BE68-D8E4D430F7EF}" srcOrd="2" destOrd="0" presId="urn:microsoft.com/office/officeart/2008/layout/RadialCluster"/>
    <dgm:cxn modelId="{94DE440B-67B9-134E-AA2D-7CD6D7D84C94}" type="presParOf" srcId="{C3FB3524-E16A-3A45-9DBE-11653A997451}" destId="{FDBCAA60-737F-D448-B04C-37A0A8EFB867}" srcOrd="3" destOrd="0" presId="urn:microsoft.com/office/officeart/2008/layout/RadialCluster"/>
    <dgm:cxn modelId="{ED8C4A24-3A06-734B-B6A8-9CAA7B5B2B96}" type="presParOf" srcId="{C3FB3524-E16A-3A45-9DBE-11653A997451}" destId="{E53461E8-33C0-BC4F-BFFC-3F94A1CBEBFD}" srcOrd="4" destOrd="0" presId="urn:microsoft.com/office/officeart/2008/layout/RadialCluster"/>
    <dgm:cxn modelId="{5ADCD320-444B-9E44-8059-FD666747D654}" type="presParOf" srcId="{C3FB3524-E16A-3A45-9DBE-11653A997451}" destId="{E8D4720E-31A5-FA4A-AB34-38572B4F57DB}" srcOrd="5" destOrd="0" presId="urn:microsoft.com/office/officeart/2008/layout/RadialCluster"/>
    <dgm:cxn modelId="{DFC649B1-00E2-EE44-AE10-627511E611C4}" type="presParOf" srcId="{C3FB3524-E16A-3A45-9DBE-11653A997451}" destId="{32246A3F-78B1-7A4D-9113-CF57D1ABD157}" srcOrd="6" destOrd="0" presId="urn:microsoft.com/office/officeart/2008/layout/RadialCluster"/>
    <dgm:cxn modelId="{30FC5355-8A90-6042-B644-1BF2D8E80C7E}" type="presParOf" srcId="{C3FB3524-E16A-3A45-9DBE-11653A997451}" destId="{8CA876C6-868C-8941-B698-799D8B0BBC37}" srcOrd="7" destOrd="0" presId="urn:microsoft.com/office/officeart/2008/layout/RadialCluster"/>
    <dgm:cxn modelId="{33C6274F-18F5-A148-BB57-C75F3A70E13A}" type="presParOf" srcId="{C3FB3524-E16A-3A45-9DBE-11653A997451}" destId="{EF605B19-D34A-9848-AD17-14952A5033C2}" srcOrd="8" destOrd="0" presId="urn:microsoft.com/office/officeart/2008/layout/RadialCluster"/>
    <dgm:cxn modelId="{206D36DD-B754-6946-A4F8-8EB995D939B4}" type="presParOf" srcId="{EDD7ECD8-AE13-9E48-BC5A-1ADD52B5A66D}" destId="{ED3E8D78-AE9A-1340-9885-6565E2F3EC52}" srcOrd="2" destOrd="0" presId="urn:microsoft.com/office/officeart/2008/layout/RadialCluster"/>
    <dgm:cxn modelId="{1C028005-93B1-C842-96C4-321E6A98B0DE}" type="presParOf" srcId="{EDD7ECD8-AE13-9E48-BC5A-1ADD52B5A66D}" destId="{CEAC23F8-DB2B-5540-B51A-D17C2E46511E}" srcOrd="3" destOrd="0" presId="urn:microsoft.com/office/officeart/2008/layout/RadialCluster"/>
    <dgm:cxn modelId="{7FFCE394-A5FB-3F48-A7D0-7FBEF2041446}" type="presParOf" srcId="{CEAC23F8-DB2B-5540-B51A-D17C2E46511E}" destId="{E6D8AFDB-E270-E74F-8EDE-9FF006171683}" srcOrd="0" destOrd="0" presId="urn:microsoft.com/office/officeart/2008/layout/RadialCluster"/>
    <dgm:cxn modelId="{F2438795-129A-2544-822A-43AC7253E6A9}" type="presParOf" srcId="{EDD7ECD8-AE13-9E48-BC5A-1ADD52B5A66D}" destId="{72B82B71-9239-134A-9EFA-5297081E56F2}" srcOrd="4" destOrd="0" presId="urn:microsoft.com/office/officeart/2008/layout/RadialCluster"/>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8CA477C-2AF3-6345-A040-9E109A89E492}" type="doc">
      <dgm:prSet loTypeId="urn:microsoft.com/office/officeart/2008/layout/RadialCluster" loCatId="" qsTypeId="urn:microsoft.com/office/officeart/2005/8/quickstyle/simple1" qsCatId="simple" csTypeId="urn:microsoft.com/office/officeart/2005/8/colors/colorful4" csCatId="colorful" phldr="1"/>
      <dgm:spPr/>
      <dgm:t>
        <a:bodyPr/>
        <a:lstStyle/>
        <a:p>
          <a:endParaRPr lang="en-GB"/>
        </a:p>
      </dgm:t>
    </dgm:pt>
    <dgm:pt modelId="{C610053D-2FF2-7244-A9C0-119952C3A509}">
      <dgm:prSet phldrT="[Text]" custT="1"/>
      <dgm:spPr/>
      <dgm:t>
        <a:bodyPr/>
        <a:lstStyle/>
        <a:p>
          <a:r>
            <a:rPr lang="en-GB" sz="1400">
              <a:solidFill>
                <a:sysClr val="windowText" lastClr="000000"/>
              </a:solidFill>
            </a:rPr>
            <a:t>Inequalities</a:t>
          </a:r>
        </a:p>
      </dgm:t>
    </dgm:pt>
    <dgm:pt modelId="{7F28A90D-EFE5-3C46-ACC5-1D7DBD96FC88}" type="parTrans" cxnId="{C9F5FF8A-CBF3-3044-82C2-6053C07B190C}">
      <dgm:prSet/>
      <dgm:spPr/>
      <dgm:t>
        <a:bodyPr/>
        <a:lstStyle/>
        <a:p>
          <a:endParaRPr lang="en-GB" sz="800">
            <a:solidFill>
              <a:sysClr val="windowText" lastClr="000000"/>
            </a:solidFill>
          </a:endParaRPr>
        </a:p>
      </dgm:t>
    </dgm:pt>
    <dgm:pt modelId="{DF9C22AB-3065-774E-AE98-1AFE4910F2B9}" type="sibTrans" cxnId="{C9F5FF8A-CBF3-3044-82C2-6053C07B190C}">
      <dgm:prSet/>
      <dgm:spPr/>
      <dgm:t>
        <a:bodyPr/>
        <a:lstStyle/>
        <a:p>
          <a:endParaRPr lang="en-GB" sz="800">
            <a:solidFill>
              <a:sysClr val="windowText" lastClr="000000"/>
            </a:solidFill>
          </a:endParaRPr>
        </a:p>
      </dgm:t>
    </dgm:pt>
    <dgm:pt modelId="{BA3D53C3-5D42-3A43-A6B6-D3F0196FD6DC}">
      <dgm:prSet phldrT="[Text]" custT="1"/>
      <dgm:spPr/>
      <dgm:t>
        <a:bodyPr/>
        <a:lstStyle/>
        <a:p>
          <a:r>
            <a:rPr lang="en-GB" sz="800">
              <a:solidFill>
                <a:sysClr val="windowText" lastClr="000000"/>
              </a:solidFill>
            </a:rPr>
            <a:t>Championing work that addresses health and cultural inequalities</a:t>
          </a:r>
        </a:p>
      </dgm:t>
    </dgm:pt>
    <dgm:pt modelId="{382B1E78-1D4D-F341-8649-F4AD97A85182}" type="parTrans" cxnId="{6B091148-6BBC-384F-A75A-6DACD5751230}">
      <dgm:prSet/>
      <dgm:spPr/>
      <dgm:t>
        <a:bodyPr/>
        <a:lstStyle/>
        <a:p>
          <a:endParaRPr lang="en-GB" sz="800">
            <a:solidFill>
              <a:sysClr val="windowText" lastClr="000000"/>
            </a:solidFill>
          </a:endParaRPr>
        </a:p>
      </dgm:t>
    </dgm:pt>
    <dgm:pt modelId="{1B5C4CCE-9D89-E24D-AFFF-147B6B3DC48D}" type="sibTrans" cxnId="{6B091148-6BBC-384F-A75A-6DACD5751230}">
      <dgm:prSet/>
      <dgm:spPr/>
      <dgm:t>
        <a:bodyPr/>
        <a:lstStyle/>
        <a:p>
          <a:endParaRPr lang="en-GB" sz="800">
            <a:solidFill>
              <a:sysClr val="windowText" lastClr="000000"/>
            </a:solidFill>
          </a:endParaRPr>
        </a:p>
      </dgm:t>
    </dgm:pt>
    <dgm:pt modelId="{3D082C94-25FB-4A48-A802-230700433879}">
      <dgm:prSet phldrT="[Text]" custT="1"/>
      <dgm:spPr/>
      <dgm:t>
        <a:bodyPr/>
        <a:lstStyle/>
        <a:p>
          <a:r>
            <a:rPr lang="en-GB" sz="800">
              <a:solidFill>
                <a:sysClr val="windowText" lastClr="000000"/>
              </a:solidFill>
            </a:rPr>
            <a:t>Addressing inequalities in the culture, health and wellbeing workforce</a:t>
          </a:r>
        </a:p>
      </dgm:t>
    </dgm:pt>
    <dgm:pt modelId="{AB61BF16-806F-E841-AEFC-7F95BCC2C180}" type="parTrans" cxnId="{32E5FD37-FA11-324D-8A9D-523270872DD8}">
      <dgm:prSet/>
      <dgm:spPr/>
      <dgm:t>
        <a:bodyPr/>
        <a:lstStyle/>
        <a:p>
          <a:endParaRPr lang="en-GB" sz="800">
            <a:solidFill>
              <a:sysClr val="windowText" lastClr="000000"/>
            </a:solidFill>
          </a:endParaRPr>
        </a:p>
      </dgm:t>
    </dgm:pt>
    <dgm:pt modelId="{F5A55DF9-F5FE-C242-8B70-654B9F4250B2}" type="sibTrans" cxnId="{32E5FD37-FA11-324D-8A9D-523270872DD8}">
      <dgm:prSet/>
      <dgm:spPr/>
      <dgm:t>
        <a:bodyPr/>
        <a:lstStyle/>
        <a:p>
          <a:endParaRPr lang="en-GB" sz="800">
            <a:solidFill>
              <a:sysClr val="windowText" lastClr="000000"/>
            </a:solidFill>
          </a:endParaRPr>
        </a:p>
      </dgm:t>
    </dgm:pt>
    <dgm:pt modelId="{68834FA7-E48F-4942-9798-96EDE80F114F}">
      <dgm:prSet phldrT="[Text]" custT="1"/>
      <dgm:spPr/>
      <dgm:t>
        <a:bodyPr/>
        <a:lstStyle/>
        <a:p>
          <a:r>
            <a:rPr lang="en-GB" sz="800">
              <a:solidFill>
                <a:sysClr val="windowText" lastClr="000000"/>
              </a:solidFill>
            </a:rPr>
            <a:t>Supporting leadership with lived experience</a:t>
          </a:r>
        </a:p>
      </dgm:t>
    </dgm:pt>
    <dgm:pt modelId="{5DFB844E-ADA2-A14E-AFFA-27066246AC54}" type="parTrans" cxnId="{F481106A-748D-6A43-816A-797EA91A8B24}">
      <dgm:prSet/>
      <dgm:spPr/>
      <dgm:t>
        <a:bodyPr/>
        <a:lstStyle/>
        <a:p>
          <a:endParaRPr lang="en-GB"/>
        </a:p>
      </dgm:t>
    </dgm:pt>
    <dgm:pt modelId="{B1E0A919-452E-8849-931E-8E110807BD5D}" type="sibTrans" cxnId="{F481106A-748D-6A43-816A-797EA91A8B24}">
      <dgm:prSet/>
      <dgm:spPr/>
      <dgm:t>
        <a:bodyPr/>
        <a:lstStyle/>
        <a:p>
          <a:endParaRPr lang="en-GB"/>
        </a:p>
      </dgm:t>
    </dgm:pt>
    <dgm:pt modelId="{403B5AD1-E4C0-8A41-AE8F-D44701A45A18}">
      <dgm:prSet phldrT="[Text]" custT="1"/>
      <dgm:spPr/>
      <dgm:t>
        <a:bodyPr/>
        <a:lstStyle/>
        <a:p>
          <a:r>
            <a:rPr lang="en-GB" sz="800">
              <a:solidFill>
                <a:sysClr val="windowText" lastClr="000000"/>
              </a:solidFill>
            </a:rPr>
            <a:t>Developing the Alliance's understanding of culture and health inequalities</a:t>
          </a:r>
        </a:p>
      </dgm:t>
    </dgm:pt>
    <dgm:pt modelId="{0BF1BC96-57F4-2C4D-8CDC-15A95A1C4E7B}" type="parTrans" cxnId="{FB4315AF-C793-4241-B780-767EB3859286}">
      <dgm:prSet/>
      <dgm:spPr/>
      <dgm:t>
        <a:bodyPr/>
        <a:lstStyle/>
        <a:p>
          <a:endParaRPr lang="en-US"/>
        </a:p>
      </dgm:t>
    </dgm:pt>
    <dgm:pt modelId="{81DF62A0-3F16-6C40-9150-A50EC03E52DA}" type="sibTrans" cxnId="{FB4315AF-C793-4241-B780-767EB3859286}">
      <dgm:prSet/>
      <dgm:spPr/>
      <dgm:t>
        <a:bodyPr/>
        <a:lstStyle/>
        <a:p>
          <a:endParaRPr lang="en-US"/>
        </a:p>
      </dgm:t>
    </dgm:pt>
    <dgm:pt modelId="{798EFD85-D3F7-2142-A6E5-4A753BAE6C90}">
      <dgm:prSet phldrT="[Text]" custT="1"/>
      <dgm:spPr/>
      <dgm:t>
        <a:bodyPr/>
        <a:lstStyle/>
        <a:p>
          <a:r>
            <a:rPr lang="en-GB" sz="800">
              <a:solidFill>
                <a:sysClr val="windowText" lastClr="000000"/>
              </a:solidFill>
            </a:rPr>
            <a:t>Supporting research into culture and health inequalities</a:t>
          </a:r>
        </a:p>
      </dgm:t>
    </dgm:pt>
    <dgm:pt modelId="{C6C08BDC-7C75-9940-8BFC-A4D074471C7F}" type="parTrans" cxnId="{41274D00-222B-BF4C-BCF2-343D746713B2}">
      <dgm:prSet/>
      <dgm:spPr/>
      <dgm:t>
        <a:bodyPr/>
        <a:lstStyle/>
        <a:p>
          <a:endParaRPr lang="en-US"/>
        </a:p>
      </dgm:t>
    </dgm:pt>
    <dgm:pt modelId="{0576377A-11FA-8E4B-B2E2-F895554F709A}" type="sibTrans" cxnId="{41274D00-222B-BF4C-BCF2-343D746713B2}">
      <dgm:prSet/>
      <dgm:spPr/>
      <dgm:t>
        <a:bodyPr/>
        <a:lstStyle/>
        <a:p>
          <a:endParaRPr lang="en-US"/>
        </a:p>
      </dgm:t>
    </dgm:pt>
    <dgm:pt modelId="{3446A095-F08A-B54F-812C-7A48ED51978E}" type="pres">
      <dgm:prSet presAssocID="{58CA477C-2AF3-6345-A040-9E109A89E492}" presName="Name0" presStyleCnt="0">
        <dgm:presLayoutVars>
          <dgm:chMax val="1"/>
          <dgm:chPref val="1"/>
          <dgm:dir/>
          <dgm:animOne val="branch"/>
          <dgm:animLvl val="lvl"/>
        </dgm:presLayoutVars>
      </dgm:prSet>
      <dgm:spPr/>
    </dgm:pt>
    <dgm:pt modelId="{27D31A24-BD04-B44C-9199-70ADE99EABC3}" type="pres">
      <dgm:prSet presAssocID="{C610053D-2FF2-7244-A9C0-119952C3A509}" presName="singleCycle" presStyleCnt="0"/>
      <dgm:spPr/>
    </dgm:pt>
    <dgm:pt modelId="{9599480A-9572-1643-9F9E-AA538513C187}" type="pres">
      <dgm:prSet presAssocID="{C610053D-2FF2-7244-A9C0-119952C3A509}" presName="singleCenter" presStyleLbl="node1" presStyleIdx="0" presStyleCnt="6" custScaleX="133635" custScaleY="133635">
        <dgm:presLayoutVars>
          <dgm:chMax val="7"/>
          <dgm:chPref val="7"/>
        </dgm:presLayoutVars>
      </dgm:prSet>
      <dgm:spPr/>
    </dgm:pt>
    <dgm:pt modelId="{5E1AB322-D351-C645-93D9-9EBCEB65630B}" type="pres">
      <dgm:prSet presAssocID="{382B1E78-1D4D-F341-8649-F4AD97A85182}" presName="Name56" presStyleLbl="parChTrans1D2" presStyleIdx="0" presStyleCnt="5" custSzX="636885"/>
      <dgm:spPr/>
    </dgm:pt>
    <dgm:pt modelId="{1EACB4B4-249B-D849-BD8E-850FB5611356}" type="pres">
      <dgm:prSet presAssocID="{BA3D53C3-5D42-3A43-A6B6-D3F0196FD6DC}" presName="text0" presStyleLbl="node1" presStyleIdx="1" presStyleCnt="6" custScaleX="133635" custScaleY="133635">
        <dgm:presLayoutVars>
          <dgm:bulletEnabled val="1"/>
        </dgm:presLayoutVars>
      </dgm:prSet>
      <dgm:spPr/>
    </dgm:pt>
    <dgm:pt modelId="{9CC70CAA-71D0-5B44-A648-CD92BDAE44E0}" type="pres">
      <dgm:prSet presAssocID="{AB61BF16-806F-E841-AEFC-7F95BCC2C180}" presName="Name56" presStyleLbl="parChTrans1D2" presStyleIdx="1" presStyleCnt="5" custSzX="636885"/>
      <dgm:spPr/>
    </dgm:pt>
    <dgm:pt modelId="{8FA3FC80-2E6A-DE4F-85D0-15FA87ECDD39}" type="pres">
      <dgm:prSet presAssocID="{3D082C94-25FB-4A48-A802-230700433879}" presName="text0" presStyleLbl="node1" presStyleIdx="2" presStyleCnt="6" custScaleX="133635" custScaleY="133635">
        <dgm:presLayoutVars>
          <dgm:bulletEnabled val="1"/>
        </dgm:presLayoutVars>
      </dgm:prSet>
      <dgm:spPr/>
    </dgm:pt>
    <dgm:pt modelId="{AADF5DF4-198F-CB48-BAFC-ABDE55EED9AB}" type="pres">
      <dgm:prSet presAssocID="{5DFB844E-ADA2-A14E-AFFA-27066246AC54}" presName="Name56" presStyleLbl="parChTrans1D2" presStyleIdx="2" presStyleCnt="5"/>
      <dgm:spPr/>
    </dgm:pt>
    <dgm:pt modelId="{7502A893-AF94-F946-8ADD-86AF60BC64AB}" type="pres">
      <dgm:prSet presAssocID="{68834FA7-E48F-4942-9798-96EDE80F114F}" presName="text0" presStyleLbl="node1" presStyleIdx="3" presStyleCnt="6" custScaleX="116448" custScaleY="116448">
        <dgm:presLayoutVars>
          <dgm:bulletEnabled val="1"/>
        </dgm:presLayoutVars>
      </dgm:prSet>
      <dgm:spPr/>
    </dgm:pt>
    <dgm:pt modelId="{EFF29E75-025D-C545-9F51-8333FA21E079}" type="pres">
      <dgm:prSet presAssocID="{0BF1BC96-57F4-2C4D-8CDC-15A95A1C4E7B}" presName="Name56" presStyleLbl="parChTrans1D2" presStyleIdx="3" presStyleCnt="5"/>
      <dgm:spPr/>
    </dgm:pt>
    <dgm:pt modelId="{4F283F01-9B6C-8540-B624-6141A98EC104}" type="pres">
      <dgm:prSet presAssocID="{403B5AD1-E4C0-8A41-AE8F-D44701A45A18}" presName="text0" presStyleLbl="node1" presStyleIdx="4" presStyleCnt="6" custScaleX="153391" custScaleY="153391" custRadScaleRad="112034" custRadScaleInc="-4392">
        <dgm:presLayoutVars>
          <dgm:bulletEnabled val="1"/>
        </dgm:presLayoutVars>
      </dgm:prSet>
      <dgm:spPr/>
    </dgm:pt>
    <dgm:pt modelId="{1F0F0595-F5FE-EE47-A3EA-8C9E2F197152}" type="pres">
      <dgm:prSet presAssocID="{C6C08BDC-7C75-9940-8BFC-A4D074471C7F}" presName="Name56" presStyleLbl="parChTrans1D2" presStyleIdx="4" presStyleCnt="5"/>
      <dgm:spPr/>
    </dgm:pt>
    <dgm:pt modelId="{624C9730-03D0-3E48-B844-D03F68E81782}" type="pres">
      <dgm:prSet presAssocID="{798EFD85-D3F7-2142-A6E5-4A753BAE6C90}" presName="text0" presStyleLbl="node1" presStyleIdx="5" presStyleCnt="6" custScaleX="123196" custScaleY="123195">
        <dgm:presLayoutVars>
          <dgm:bulletEnabled val="1"/>
        </dgm:presLayoutVars>
      </dgm:prSet>
      <dgm:spPr/>
    </dgm:pt>
  </dgm:ptLst>
  <dgm:cxnLst>
    <dgm:cxn modelId="{41274D00-222B-BF4C-BCF2-343D746713B2}" srcId="{C610053D-2FF2-7244-A9C0-119952C3A509}" destId="{798EFD85-D3F7-2142-A6E5-4A753BAE6C90}" srcOrd="4" destOrd="0" parTransId="{C6C08BDC-7C75-9940-8BFC-A4D074471C7F}" sibTransId="{0576377A-11FA-8E4B-B2E2-F895554F709A}"/>
    <dgm:cxn modelId="{3144D11E-D475-0341-BFB4-DDFA23CBCCF4}" type="presOf" srcId="{403B5AD1-E4C0-8A41-AE8F-D44701A45A18}" destId="{4F283F01-9B6C-8540-B624-6141A98EC104}" srcOrd="0" destOrd="0" presId="urn:microsoft.com/office/officeart/2008/layout/RadialCluster"/>
    <dgm:cxn modelId="{32E5FD37-FA11-324D-8A9D-523270872DD8}" srcId="{C610053D-2FF2-7244-A9C0-119952C3A509}" destId="{3D082C94-25FB-4A48-A802-230700433879}" srcOrd="1" destOrd="0" parTransId="{AB61BF16-806F-E841-AEFC-7F95BCC2C180}" sibTransId="{F5A55DF9-F5FE-C242-8B70-654B9F4250B2}"/>
    <dgm:cxn modelId="{5466AE40-11FA-494B-9475-F46A65B11469}" type="presOf" srcId="{AB61BF16-806F-E841-AEFC-7F95BCC2C180}" destId="{9CC70CAA-71D0-5B44-A648-CD92BDAE44E0}" srcOrd="0" destOrd="0" presId="urn:microsoft.com/office/officeart/2008/layout/RadialCluster"/>
    <dgm:cxn modelId="{E9222841-6EAE-1A4D-8F04-CD95DA5D55AA}" type="presOf" srcId="{798EFD85-D3F7-2142-A6E5-4A753BAE6C90}" destId="{624C9730-03D0-3E48-B844-D03F68E81782}" srcOrd="0" destOrd="0" presId="urn:microsoft.com/office/officeart/2008/layout/RadialCluster"/>
    <dgm:cxn modelId="{6B091148-6BBC-384F-A75A-6DACD5751230}" srcId="{C610053D-2FF2-7244-A9C0-119952C3A509}" destId="{BA3D53C3-5D42-3A43-A6B6-D3F0196FD6DC}" srcOrd="0" destOrd="0" parTransId="{382B1E78-1D4D-F341-8649-F4AD97A85182}" sibTransId="{1B5C4CCE-9D89-E24D-AFFF-147B6B3DC48D}"/>
    <dgm:cxn modelId="{F5478069-41FC-6748-9BB6-6E0FA149E5EC}" type="presOf" srcId="{68834FA7-E48F-4942-9798-96EDE80F114F}" destId="{7502A893-AF94-F946-8ADD-86AF60BC64AB}" srcOrd="0" destOrd="0" presId="urn:microsoft.com/office/officeart/2008/layout/RadialCluster"/>
    <dgm:cxn modelId="{F481106A-748D-6A43-816A-797EA91A8B24}" srcId="{C610053D-2FF2-7244-A9C0-119952C3A509}" destId="{68834FA7-E48F-4942-9798-96EDE80F114F}" srcOrd="2" destOrd="0" parTransId="{5DFB844E-ADA2-A14E-AFFA-27066246AC54}" sibTransId="{B1E0A919-452E-8849-931E-8E110807BD5D}"/>
    <dgm:cxn modelId="{51FA1D6B-DFC2-4D4E-9465-55AFBEF44057}" type="presOf" srcId="{C610053D-2FF2-7244-A9C0-119952C3A509}" destId="{9599480A-9572-1643-9F9E-AA538513C187}" srcOrd="0" destOrd="0" presId="urn:microsoft.com/office/officeart/2008/layout/RadialCluster"/>
    <dgm:cxn modelId="{88867E71-8CF8-184C-8726-72798C9F7B9A}" type="presOf" srcId="{3D082C94-25FB-4A48-A802-230700433879}" destId="{8FA3FC80-2E6A-DE4F-85D0-15FA87ECDD39}" srcOrd="0" destOrd="0" presId="urn:microsoft.com/office/officeart/2008/layout/RadialCluster"/>
    <dgm:cxn modelId="{528A5579-3A1C-3B47-AD22-0369F750732D}" type="presOf" srcId="{58CA477C-2AF3-6345-A040-9E109A89E492}" destId="{3446A095-F08A-B54F-812C-7A48ED51978E}" srcOrd="0" destOrd="0" presId="urn:microsoft.com/office/officeart/2008/layout/RadialCluster"/>
    <dgm:cxn modelId="{C9F5FF8A-CBF3-3044-82C2-6053C07B190C}" srcId="{58CA477C-2AF3-6345-A040-9E109A89E492}" destId="{C610053D-2FF2-7244-A9C0-119952C3A509}" srcOrd="0" destOrd="0" parTransId="{7F28A90D-EFE5-3C46-ACC5-1D7DBD96FC88}" sibTransId="{DF9C22AB-3065-774E-AE98-1AFE4910F2B9}"/>
    <dgm:cxn modelId="{FB4315AF-C793-4241-B780-767EB3859286}" srcId="{C610053D-2FF2-7244-A9C0-119952C3A509}" destId="{403B5AD1-E4C0-8A41-AE8F-D44701A45A18}" srcOrd="3" destOrd="0" parTransId="{0BF1BC96-57F4-2C4D-8CDC-15A95A1C4E7B}" sibTransId="{81DF62A0-3F16-6C40-9150-A50EC03E52DA}"/>
    <dgm:cxn modelId="{2B4E70B0-3C7F-6E4E-8CB7-E7362BC7B482}" type="presOf" srcId="{BA3D53C3-5D42-3A43-A6B6-D3F0196FD6DC}" destId="{1EACB4B4-249B-D849-BD8E-850FB5611356}" srcOrd="0" destOrd="0" presId="urn:microsoft.com/office/officeart/2008/layout/RadialCluster"/>
    <dgm:cxn modelId="{6087A0C1-E453-7042-8F1A-934C53FEC74D}" type="presOf" srcId="{382B1E78-1D4D-F341-8649-F4AD97A85182}" destId="{5E1AB322-D351-C645-93D9-9EBCEB65630B}" srcOrd="0" destOrd="0" presId="urn:microsoft.com/office/officeart/2008/layout/RadialCluster"/>
    <dgm:cxn modelId="{39A56ACE-4040-274C-9B8B-AD62CDCDE078}" type="presOf" srcId="{0BF1BC96-57F4-2C4D-8CDC-15A95A1C4E7B}" destId="{EFF29E75-025D-C545-9F51-8333FA21E079}" srcOrd="0" destOrd="0" presId="urn:microsoft.com/office/officeart/2008/layout/RadialCluster"/>
    <dgm:cxn modelId="{C8F9A1DD-E4FA-6549-87C3-06DD23DD169A}" type="presOf" srcId="{C6C08BDC-7C75-9940-8BFC-A4D074471C7F}" destId="{1F0F0595-F5FE-EE47-A3EA-8C9E2F197152}" srcOrd="0" destOrd="0" presId="urn:microsoft.com/office/officeart/2008/layout/RadialCluster"/>
    <dgm:cxn modelId="{ACE694EB-91C7-744E-A459-7E1A135B9C0C}" type="presOf" srcId="{5DFB844E-ADA2-A14E-AFFA-27066246AC54}" destId="{AADF5DF4-198F-CB48-BAFC-ABDE55EED9AB}" srcOrd="0" destOrd="0" presId="urn:microsoft.com/office/officeart/2008/layout/RadialCluster"/>
    <dgm:cxn modelId="{2F088793-9BF4-6D44-8288-72CCCA174FFE}" type="presParOf" srcId="{3446A095-F08A-B54F-812C-7A48ED51978E}" destId="{27D31A24-BD04-B44C-9199-70ADE99EABC3}" srcOrd="0" destOrd="0" presId="urn:microsoft.com/office/officeart/2008/layout/RadialCluster"/>
    <dgm:cxn modelId="{E77DB775-2ABD-0545-A355-0B522563DC43}" type="presParOf" srcId="{27D31A24-BD04-B44C-9199-70ADE99EABC3}" destId="{9599480A-9572-1643-9F9E-AA538513C187}" srcOrd="0" destOrd="0" presId="urn:microsoft.com/office/officeart/2008/layout/RadialCluster"/>
    <dgm:cxn modelId="{6031018B-3690-C444-A896-ED30C7F28E8F}" type="presParOf" srcId="{27D31A24-BD04-B44C-9199-70ADE99EABC3}" destId="{5E1AB322-D351-C645-93D9-9EBCEB65630B}" srcOrd="1" destOrd="0" presId="urn:microsoft.com/office/officeart/2008/layout/RadialCluster"/>
    <dgm:cxn modelId="{49457820-7FCA-5C4E-91E2-E6FA3E28AF2B}" type="presParOf" srcId="{27D31A24-BD04-B44C-9199-70ADE99EABC3}" destId="{1EACB4B4-249B-D849-BD8E-850FB5611356}" srcOrd="2" destOrd="0" presId="urn:microsoft.com/office/officeart/2008/layout/RadialCluster"/>
    <dgm:cxn modelId="{D6C6C661-49E9-4C45-88EE-8CA567339368}" type="presParOf" srcId="{27D31A24-BD04-B44C-9199-70ADE99EABC3}" destId="{9CC70CAA-71D0-5B44-A648-CD92BDAE44E0}" srcOrd="3" destOrd="0" presId="urn:microsoft.com/office/officeart/2008/layout/RadialCluster"/>
    <dgm:cxn modelId="{9A2ECE77-9444-574C-B12C-F9BF1E1BA5F4}" type="presParOf" srcId="{27D31A24-BD04-B44C-9199-70ADE99EABC3}" destId="{8FA3FC80-2E6A-DE4F-85D0-15FA87ECDD39}" srcOrd="4" destOrd="0" presId="urn:microsoft.com/office/officeart/2008/layout/RadialCluster"/>
    <dgm:cxn modelId="{E7EF473B-F244-6244-A4F2-EE0E9B54474C}" type="presParOf" srcId="{27D31A24-BD04-B44C-9199-70ADE99EABC3}" destId="{AADF5DF4-198F-CB48-BAFC-ABDE55EED9AB}" srcOrd="5" destOrd="0" presId="urn:microsoft.com/office/officeart/2008/layout/RadialCluster"/>
    <dgm:cxn modelId="{D25EDA17-20A4-8742-8CF3-9C796C4AAA1C}" type="presParOf" srcId="{27D31A24-BD04-B44C-9199-70ADE99EABC3}" destId="{7502A893-AF94-F946-8ADD-86AF60BC64AB}" srcOrd="6" destOrd="0" presId="urn:microsoft.com/office/officeart/2008/layout/RadialCluster"/>
    <dgm:cxn modelId="{6BA37D20-B073-B34D-9AE6-50DD8EC28DBD}" type="presParOf" srcId="{27D31A24-BD04-B44C-9199-70ADE99EABC3}" destId="{EFF29E75-025D-C545-9F51-8333FA21E079}" srcOrd="7" destOrd="0" presId="urn:microsoft.com/office/officeart/2008/layout/RadialCluster"/>
    <dgm:cxn modelId="{42858A95-9CFB-FC48-8006-926E01B92BC0}" type="presParOf" srcId="{27D31A24-BD04-B44C-9199-70ADE99EABC3}" destId="{4F283F01-9B6C-8540-B624-6141A98EC104}" srcOrd="8" destOrd="0" presId="urn:microsoft.com/office/officeart/2008/layout/RadialCluster"/>
    <dgm:cxn modelId="{1105ED1A-C30E-364A-8EF6-7D75FF83E9A5}" type="presParOf" srcId="{27D31A24-BD04-B44C-9199-70ADE99EABC3}" destId="{1F0F0595-F5FE-EE47-A3EA-8C9E2F197152}" srcOrd="9" destOrd="0" presId="urn:microsoft.com/office/officeart/2008/layout/RadialCluster"/>
    <dgm:cxn modelId="{632B13C5-F64A-B540-B0E1-CEF7DC13436F}" type="presParOf" srcId="{27D31A24-BD04-B44C-9199-70ADE99EABC3}" destId="{624C9730-03D0-3E48-B844-D03F68E81782}" srcOrd="10" destOrd="0" presId="urn:microsoft.com/office/officeart/2008/layout/RadialCluster"/>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FDF8054-C084-204E-90FB-404AC90F818E}" type="doc">
      <dgm:prSet loTypeId="urn:microsoft.com/office/officeart/2005/8/layout/lProcess2" loCatId="process" qsTypeId="urn:microsoft.com/office/officeart/2005/8/quickstyle/simple1" qsCatId="simple" csTypeId="urn:microsoft.com/office/officeart/2005/8/colors/accent0_2" csCatId="mainScheme" phldr="1"/>
      <dgm:spPr/>
      <dgm:t>
        <a:bodyPr/>
        <a:lstStyle/>
        <a:p>
          <a:endParaRPr lang="en-US"/>
        </a:p>
      </dgm:t>
    </dgm:pt>
    <dgm:pt modelId="{9AF84897-F4A3-F849-BAE8-3FD741369512}">
      <dgm:prSet phldrT="[Text]"/>
      <dgm:spPr/>
      <dgm:t>
        <a:bodyPr/>
        <a:lstStyle/>
        <a:p>
          <a:r>
            <a:rPr lang="en-US"/>
            <a:t>Principles</a:t>
          </a:r>
        </a:p>
      </dgm:t>
    </dgm:pt>
    <dgm:pt modelId="{BD9CC6B2-30CB-6C4C-838C-7C4679C7CC7C}" type="parTrans" cxnId="{77D92068-988D-E148-B456-B2B48603E80A}">
      <dgm:prSet/>
      <dgm:spPr/>
      <dgm:t>
        <a:bodyPr/>
        <a:lstStyle/>
        <a:p>
          <a:endParaRPr lang="en-US"/>
        </a:p>
      </dgm:t>
    </dgm:pt>
    <dgm:pt modelId="{B8315EB2-7F66-7847-8A7B-CD9CCF4BB949}" type="sibTrans" cxnId="{77D92068-988D-E148-B456-B2B48603E80A}">
      <dgm:prSet/>
      <dgm:spPr/>
      <dgm:t>
        <a:bodyPr/>
        <a:lstStyle/>
        <a:p>
          <a:endParaRPr lang="en-US"/>
        </a:p>
      </dgm:t>
    </dgm:pt>
    <dgm:pt modelId="{20D3BA20-8A8C-5A40-A47F-56D6FB280F61}">
      <dgm:prSet phldrT="[Text]" custT="1"/>
      <dgm:spPr/>
      <dgm:t>
        <a:bodyPr/>
        <a:lstStyle/>
        <a:p>
          <a:r>
            <a:rPr lang="en-US" sz="1100"/>
            <a:t>Equalities</a:t>
          </a:r>
        </a:p>
      </dgm:t>
    </dgm:pt>
    <dgm:pt modelId="{FB655114-299A-D941-A361-57E980F3773E}" type="parTrans" cxnId="{0B70E708-7BA8-2246-AF2F-0C79E9EB55FE}">
      <dgm:prSet/>
      <dgm:spPr/>
      <dgm:t>
        <a:bodyPr/>
        <a:lstStyle/>
        <a:p>
          <a:endParaRPr lang="en-US"/>
        </a:p>
      </dgm:t>
    </dgm:pt>
    <dgm:pt modelId="{C0DC80C5-C07D-C245-99EE-2AD9DE4E6AFE}" type="sibTrans" cxnId="{0B70E708-7BA8-2246-AF2F-0C79E9EB55FE}">
      <dgm:prSet/>
      <dgm:spPr/>
      <dgm:t>
        <a:bodyPr/>
        <a:lstStyle/>
        <a:p>
          <a:endParaRPr lang="en-US"/>
        </a:p>
      </dgm:t>
    </dgm:pt>
    <dgm:pt modelId="{70F09E7F-74A4-C948-8EDC-0B734588C8EF}">
      <dgm:prSet phldrT="[Text]" custT="1"/>
      <dgm:spPr/>
      <dgm:t>
        <a:bodyPr/>
        <a:lstStyle/>
        <a:p>
          <a:r>
            <a:rPr lang="en-US" sz="1100"/>
            <a:t>Partnership</a:t>
          </a:r>
        </a:p>
      </dgm:t>
    </dgm:pt>
    <dgm:pt modelId="{A05D549D-9605-9C47-8C57-8B985D47E463}" type="parTrans" cxnId="{509024B6-3BB1-E14A-B64C-9C0BE34B0E00}">
      <dgm:prSet/>
      <dgm:spPr/>
      <dgm:t>
        <a:bodyPr/>
        <a:lstStyle/>
        <a:p>
          <a:endParaRPr lang="en-US"/>
        </a:p>
      </dgm:t>
    </dgm:pt>
    <dgm:pt modelId="{00A62365-CC31-DE44-806C-E6F6F5D10D7C}" type="sibTrans" cxnId="{509024B6-3BB1-E14A-B64C-9C0BE34B0E00}">
      <dgm:prSet/>
      <dgm:spPr/>
      <dgm:t>
        <a:bodyPr/>
        <a:lstStyle/>
        <a:p>
          <a:endParaRPr lang="en-US"/>
        </a:p>
      </dgm:t>
    </dgm:pt>
    <dgm:pt modelId="{33471686-450C-A042-8740-89CEE9FC3720}">
      <dgm:prSet phldrT="[Text]"/>
      <dgm:spPr/>
      <dgm:t>
        <a:bodyPr/>
        <a:lstStyle/>
        <a:p>
          <a:r>
            <a:rPr lang="en-US"/>
            <a:t>Work plan (2019-21)</a:t>
          </a:r>
        </a:p>
      </dgm:t>
    </dgm:pt>
    <dgm:pt modelId="{BE6FD100-8E0B-914A-9707-A3C711A564F5}" type="parTrans" cxnId="{2924D98B-37AA-584D-855A-BC45AA87221E}">
      <dgm:prSet/>
      <dgm:spPr/>
      <dgm:t>
        <a:bodyPr/>
        <a:lstStyle/>
        <a:p>
          <a:endParaRPr lang="en-US"/>
        </a:p>
      </dgm:t>
    </dgm:pt>
    <dgm:pt modelId="{7C3FF0B1-520F-E645-B32B-5F249DA91F59}" type="sibTrans" cxnId="{2924D98B-37AA-584D-855A-BC45AA87221E}">
      <dgm:prSet/>
      <dgm:spPr/>
      <dgm:t>
        <a:bodyPr/>
        <a:lstStyle/>
        <a:p>
          <a:endParaRPr lang="en-US"/>
        </a:p>
      </dgm:t>
    </dgm:pt>
    <dgm:pt modelId="{14412218-3798-9C42-BFA7-07A1240C091F}">
      <dgm:prSet phldrT="[Text]" custT="1"/>
      <dgm:spPr>
        <a:solidFill>
          <a:schemeClr val="accent1">
            <a:lumMod val="20000"/>
            <a:lumOff val="80000"/>
          </a:schemeClr>
        </a:solidFill>
      </dgm:spPr>
      <dgm:t>
        <a:bodyPr/>
        <a:lstStyle/>
        <a:p>
          <a:r>
            <a:rPr lang="en-US" sz="800"/>
            <a:t>Equality Action Plan, including developing membership and stakeholder groups</a:t>
          </a:r>
        </a:p>
      </dgm:t>
    </dgm:pt>
    <dgm:pt modelId="{89F4E90F-B9BC-6F4E-882F-C88E8E7E1B21}" type="parTrans" cxnId="{FB620560-CBA3-5746-86DD-DBF681A0B418}">
      <dgm:prSet/>
      <dgm:spPr/>
      <dgm:t>
        <a:bodyPr/>
        <a:lstStyle/>
        <a:p>
          <a:endParaRPr lang="en-US"/>
        </a:p>
      </dgm:t>
    </dgm:pt>
    <dgm:pt modelId="{988DCE33-2437-1D42-9CFC-4BDE93AE786E}" type="sibTrans" cxnId="{FB620560-CBA3-5746-86DD-DBF681A0B418}">
      <dgm:prSet/>
      <dgm:spPr/>
      <dgm:t>
        <a:bodyPr/>
        <a:lstStyle/>
        <a:p>
          <a:endParaRPr lang="en-US"/>
        </a:p>
      </dgm:t>
    </dgm:pt>
    <dgm:pt modelId="{65E9468D-46EA-EC40-A0EC-FB7F152F5CF0}">
      <dgm:prSet phldrT="[Text]"/>
      <dgm:spPr/>
      <dgm:t>
        <a:bodyPr/>
        <a:lstStyle/>
        <a:p>
          <a:r>
            <a:rPr lang="en-US"/>
            <a:t>Outputs (2021-22)</a:t>
          </a:r>
        </a:p>
      </dgm:t>
    </dgm:pt>
    <dgm:pt modelId="{CDC4174F-A27C-3D40-B48D-B471D02E6017}" type="parTrans" cxnId="{D1E7FFAF-B6C8-8449-AB14-2B63A8434970}">
      <dgm:prSet/>
      <dgm:spPr/>
      <dgm:t>
        <a:bodyPr/>
        <a:lstStyle/>
        <a:p>
          <a:endParaRPr lang="en-US"/>
        </a:p>
      </dgm:t>
    </dgm:pt>
    <dgm:pt modelId="{DCE15980-7F8D-A045-AA6F-32299D2FB4AD}" type="sibTrans" cxnId="{D1E7FFAF-B6C8-8449-AB14-2B63A8434970}">
      <dgm:prSet/>
      <dgm:spPr/>
      <dgm:t>
        <a:bodyPr/>
        <a:lstStyle/>
        <a:p>
          <a:endParaRPr lang="en-US"/>
        </a:p>
      </dgm:t>
    </dgm:pt>
    <dgm:pt modelId="{D08A18AE-4042-DF4E-B05E-799D28CA867F}">
      <dgm:prSet phldrT="[Text]" custT="1"/>
      <dgm:spPr/>
      <dgm:t>
        <a:bodyPr/>
        <a:lstStyle/>
        <a:p>
          <a:r>
            <a:rPr lang="en-US" sz="2000"/>
            <a:t>Outcomes</a:t>
          </a:r>
        </a:p>
      </dgm:t>
    </dgm:pt>
    <dgm:pt modelId="{517E68A5-63BC-764B-B750-53B66AE66597}" type="parTrans" cxnId="{5B100E38-E137-8547-9046-A70EC58CD344}">
      <dgm:prSet/>
      <dgm:spPr/>
      <dgm:t>
        <a:bodyPr/>
        <a:lstStyle/>
        <a:p>
          <a:endParaRPr lang="en-US"/>
        </a:p>
      </dgm:t>
    </dgm:pt>
    <dgm:pt modelId="{CFFD7350-F35D-3C4E-89ED-56E8E9DD38F1}" type="sibTrans" cxnId="{5B100E38-E137-8547-9046-A70EC58CD344}">
      <dgm:prSet/>
      <dgm:spPr/>
      <dgm:t>
        <a:bodyPr/>
        <a:lstStyle/>
        <a:p>
          <a:endParaRPr lang="en-US"/>
        </a:p>
      </dgm:t>
    </dgm:pt>
    <dgm:pt modelId="{DE1A34CC-0640-ED40-AEB1-8278A3B0E55C}">
      <dgm:prSet phldrT="[Text]"/>
      <dgm:spPr/>
      <dgm:t>
        <a:bodyPr/>
        <a:lstStyle/>
        <a:p>
          <a:r>
            <a:rPr lang="en-US"/>
            <a:t>Strategic Priorities (2019–)</a:t>
          </a:r>
        </a:p>
      </dgm:t>
    </dgm:pt>
    <dgm:pt modelId="{CE7BA9FB-ABB8-474A-A5DF-5DDD5EF5C1A1}" type="parTrans" cxnId="{88768B97-968E-C940-B0D7-D385CA8B9E71}">
      <dgm:prSet/>
      <dgm:spPr/>
      <dgm:t>
        <a:bodyPr/>
        <a:lstStyle/>
        <a:p>
          <a:endParaRPr lang="en-US"/>
        </a:p>
      </dgm:t>
    </dgm:pt>
    <dgm:pt modelId="{13D4B0A9-B5CD-1148-9D5E-C29CEF1C1548}" type="sibTrans" cxnId="{88768B97-968E-C940-B0D7-D385CA8B9E71}">
      <dgm:prSet/>
      <dgm:spPr/>
      <dgm:t>
        <a:bodyPr/>
        <a:lstStyle/>
        <a:p>
          <a:endParaRPr lang="en-US"/>
        </a:p>
      </dgm:t>
    </dgm:pt>
    <dgm:pt modelId="{92268C71-D04F-3242-A1B5-997C3F06C9B1}">
      <dgm:prSet phldrT="[Text]"/>
      <dgm:spPr/>
      <dgm:t>
        <a:bodyPr/>
        <a:lstStyle/>
        <a:p>
          <a:r>
            <a:rPr lang="en-US"/>
            <a:t>Objectives (2018-21)</a:t>
          </a:r>
        </a:p>
      </dgm:t>
    </dgm:pt>
    <dgm:pt modelId="{A33D4C71-BE95-E74F-98A4-98B778CFD27B}" type="parTrans" cxnId="{0043CFCF-2159-8C4B-8289-1C5397B5A081}">
      <dgm:prSet/>
      <dgm:spPr/>
      <dgm:t>
        <a:bodyPr/>
        <a:lstStyle/>
        <a:p>
          <a:endParaRPr lang="en-US"/>
        </a:p>
      </dgm:t>
    </dgm:pt>
    <dgm:pt modelId="{DF4C3D11-3360-4F49-8402-3F508D9AF99B}" type="sibTrans" cxnId="{0043CFCF-2159-8C4B-8289-1C5397B5A081}">
      <dgm:prSet/>
      <dgm:spPr/>
      <dgm:t>
        <a:bodyPr/>
        <a:lstStyle/>
        <a:p>
          <a:endParaRPr lang="en-US"/>
        </a:p>
      </dgm:t>
    </dgm:pt>
    <dgm:pt modelId="{7015A088-40CA-5145-9056-D7D8FEE8225E}">
      <dgm:prSet phldrT="[Text]" custT="1"/>
      <dgm:spPr/>
      <dgm:t>
        <a:bodyPr/>
        <a:lstStyle/>
        <a:p>
          <a:r>
            <a:rPr lang="en-US" sz="1100"/>
            <a:t>Sustainability</a:t>
          </a:r>
        </a:p>
      </dgm:t>
    </dgm:pt>
    <dgm:pt modelId="{E5856CE1-4298-6141-8736-4DF532237C8E}" type="parTrans" cxnId="{71D483D6-700D-1140-B94F-93BC1AE76F12}">
      <dgm:prSet/>
      <dgm:spPr/>
      <dgm:t>
        <a:bodyPr/>
        <a:lstStyle/>
        <a:p>
          <a:endParaRPr lang="en-US"/>
        </a:p>
      </dgm:t>
    </dgm:pt>
    <dgm:pt modelId="{5E513D39-9F7A-3846-8CA0-AD6D204CE30F}" type="sibTrans" cxnId="{71D483D6-700D-1140-B94F-93BC1AE76F12}">
      <dgm:prSet/>
      <dgm:spPr/>
      <dgm:t>
        <a:bodyPr/>
        <a:lstStyle/>
        <a:p>
          <a:endParaRPr lang="en-US"/>
        </a:p>
      </dgm:t>
    </dgm:pt>
    <dgm:pt modelId="{E96ECAA2-99AB-5C41-9EF7-E4A1EF8DE480}">
      <dgm:prSet phldrT="[Text]"/>
      <dgm:spPr>
        <a:solidFill>
          <a:schemeClr val="accent1">
            <a:lumMod val="20000"/>
            <a:lumOff val="80000"/>
          </a:schemeClr>
        </a:solidFill>
      </dgm:spPr>
      <dgm:t>
        <a:bodyPr/>
        <a:lstStyle/>
        <a:p>
          <a:r>
            <a:rPr lang="en-US"/>
            <a:t>New co-chair with health inequalities experience</a:t>
          </a:r>
        </a:p>
      </dgm:t>
    </dgm:pt>
    <dgm:pt modelId="{9BA7A766-C4CB-C74F-918D-AC361A424FB4}" type="parTrans" cxnId="{3D831CF3-8F08-C744-9301-2099FF46AFBD}">
      <dgm:prSet/>
      <dgm:spPr/>
      <dgm:t>
        <a:bodyPr/>
        <a:lstStyle/>
        <a:p>
          <a:endParaRPr lang="en-US"/>
        </a:p>
      </dgm:t>
    </dgm:pt>
    <dgm:pt modelId="{90EB786F-B24E-B449-B3EB-AB7332727B92}" type="sibTrans" cxnId="{3D831CF3-8F08-C744-9301-2099FF46AFBD}">
      <dgm:prSet/>
      <dgm:spPr/>
      <dgm:t>
        <a:bodyPr/>
        <a:lstStyle/>
        <a:p>
          <a:endParaRPr lang="en-US"/>
        </a:p>
      </dgm:t>
    </dgm:pt>
    <dgm:pt modelId="{8314743D-DEC8-0B43-8C31-D30CF5F39C60}">
      <dgm:prSet phldrT="[Text]" custT="1"/>
      <dgm:spPr/>
      <dgm:t>
        <a:bodyPr/>
        <a:lstStyle/>
        <a:p>
          <a:r>
            <a:rPr lang="en-US" sz="800"/>
            <a:t>A more representative and effective Alliance</a:t>
          </a:r>
        </a:p>
      </dgm:t>
    </dgm:pt>
    <dgm:pt modelId="{0304AB6A-B50C-1D41-9457-AD47AE226802}" type="parTrans" cxnId="{A5AFB18C-7A9C-0947-9753-7C0A0C826877}">
      <dgm:prSet/>
      <dgm:spPr/>
      <dgm:t>
        <a:bodyPr/>
        <a:lstStyle/>
        <a:p>
          <a:endParaRPr lang="en-US"/>
        </a:p>
      </dgm:t>
    </dgm:pt>
    <dgm:pt modelId="{658D3B91-0053-3E41-B160-AE9356E46833}" type="sibTrans" cxnId="{A5AFB18C-7A9C-0947-9753-7C0A0C826877}">
      <dgm:prSet/>
      <dgm:spPr/>
      <dgm:t>
        <a:bodyPr/>
        <a:lstStyle/>
        <a:p>
          <a:endParaRPr lang="en-US"/>
        </a:p>
      </dgm:t>
    </dgm:pt>
    <dgm:pt modelId="{8B6DABC5-D0F8-084F-AB26-D5A4DF2B5A30}">
      <dgm:prSet phldrT="[Text]" custT="1"/>
      <dgm:spPr>
        <a:solidFill>
          <a:schemeClr val="accent6">
            <a:lumMod val="40000"/>
            <a:lumOff val="60000"/>
          </a:schemeClr>
        </a:solidFill>
      </dgm:spPr>
      <dgm:t>
        <a:bodyPr/>
        <a:lstStyle/>
        <a:p>
          <a:r>
            <a:rPr lang="en-US" sz="800"/>
            <a:t>Mapping &amp; research</a:t>
          </a:r>
        </a:p>
      </dgm:t>
    </dgm:pt>
    <dgm:pt modelId="{AED1FEC1-E87D-3F4A-AAAC-970F1EB9B6CA}" type="parTrans" cxnId="{3B2373FE-F33C-3344-BE67-21FA3C6ACFAC}">
      <dgm:prSet/>
      <dgm:spPr/>
      <dgm:t>
        <a:bodyPr/>
        <a:lstStyle/>
        <a:p>
          <a:endParaRPr lang="en-US"/>
        </a:p>
      </dgm:t>
    </dgm:pt>
    <dgm:pt modelId="{62D36C0C-643F-3545-B3A7-02D2E8AB3A81}" type="sibTrans" cxnId="{3B2373FE-F33C-3344-BE67-21FA3C6ACFAC}">
      <dgm:prSet/>
      <dgm:spPr/>
      <dgm:t>
        <a:bodyPr/>
        <a:lstStyle/>
        <a:p>
          <a:endParaRPr lang="en-US"/>
        </a:p>
      </dgm:t>
    </dgm:pt>
    <dgm:pt modelId="{DD885869-ED0D-B54C-B541-01884DE004BF}">
      <dgm:prSet phldrT="[Text]" custT="1"/>
      <dgm:spPr>
        <a:solidFill>
          <a:schemeClr val="accent2">
            <a:lumMod val="40000"/>
            <a:lumOff val="60000"/>
          </a:schemeClr>
        </a:solidFill>
      </dgm:spPr>
      <dgm:t>
        <a:bodyPr/>
        <a:lstStyle/>
        <a:p>
          <a:r>
            <a:rPr lang="en-US" sz="800"/>
            <a:t>Events &amp; Annual Awards</a:t>
          </a:r>
        </a:p>
      </dgm:t>
    </dgm:pt>
    <dgm:pt modelId="{E8D575B3-7C11-D44A-8DEB-F1DBD3FDEDA4}" type="parTrans" cxnId="{658761BA-43A2-6A4C-B4F3-04A7AC5B8184}">
      <dgm:prSet/>
      <dgm:spPr/>
      <dgm:t>
        <a:bodyPr/>
        <a:lstStyle/>
        <a:p>
          <a:endParaRPr lang="en-US"/>
        </a:p>
      </dgm:t>
    </dgm:pt>
    <dgm:pt modelId="{09103029-1127-4445-A5AE-49D30A9FBD7E}" type="sibTrans" cxnId="{658761BA-43A2-6A4C-B4F3-04A7AC5B8184}">
      <dgm:prSet/>
      <dgm:spPr/>
      <dgm:t>
        <a:bodyPr/>
        <a:lstStyle/>
        <a:p>
          <a:endParaRPr lang="en-US"/>
        </a:p>
      </dgm:t>
    </dgm:pt>
    <dgm:pt modelId="{8270D1A9-4445-794D-BE2F-F83CA1CF486A}">
      <dgm:prSet phldrT="[Text]" custT="1"/>
      <dgm:spPr/>
      <dgm:t>
        <a:bodyPr/>
        <a:lstStyle/>
        <a:p>
          <a:r>
            <a:rPr lang="en-GB" sz="800"/>
            <a:t>Develop a strong alliance of partners</a:t>
          </a:r>
          <a:endParaRPr lang="en-US" sz="800"/>
        </a:p>
      </dgm:t>
    </dgm:pt>
    <dgm:pt modelId="{B4728BC8-932E-2C4B-851E-30B53AFBE453}" type="parTrans" cxnId="{60EF5014-5A08-2C4A-A438-EFDA08951A91}">
      <dgm:prSet/>
      <dgm:spPr/>
      <dgm:t>
        <a:bodyPr/>
        <a:lstStyle/>
        <a:p>
          <a:endParaRPr lang="en-US"/>
        </a:p>
      </dgm:t>
    </dgm:pt>
    <dgm:pt modelId="{BFA704D5-E557-5941-9C5A-9BA1E624C176}" type="sibTrans" cxnId="{60EF5014-5A08-2C4A-A438-EFDA08951A91}">
      <dgm:prSet/>
      <dgm:spPr/>
      <dgm:t>
        <a:bodyPr/>
        <a:lstStyle/>
        <a:p>
          <a:endParaRPr lang="en-US"/>
        </a:p>
      </dgm:t>
    </dgm:pt>
    <dgm:pt modelId="{4DB1F0F4-2A53-2B4A-96C0-112582C8C388}">
      <dgm:prSet custT="1"/>
      <dgm:spPr/>
      <dgm:t>
        <a:bodyPr/>
        <a:lstStyle/>
        <a:p>
          <a:r>
            <a:rPr lang="en-GB" sz="800"/>
            <a:t>Develop national and international opportunities for networking, debate and showcasing</a:t>
          </a:r>
        </a:p>
      </dgm:t>
    </dgm:pt>
    <dgm:pt modelId="{54FAFF9E-9E90-4440-82BE-BCB5DC6114E0}" type="parTrans" cxnId="{2FF3E67F-DEFF-1F4A-81CC-99C78606ABA8}">
      <dgm:prSet/>
      <dgm:spPr/>
      <dgm:t>
        <a:bodyPr/>
        <a:lstStyle/>
        <a:p>
          <a:endParaRPr lang="en-US"/>
        </a:p>
      </dgm:t>
    </dgm:pt>
    <dgm:pt modelId="{7C93149E-5E41-294F-AA17-2F37F38F399B}" type="sibTrans" cxnId="{2FF3E67F-DEFF-1F4A-81CC-99C78606ABA8}">
      <dgm:prSet/>
      <dgm:spPr/>
      <dgm:t>
        <a:bodyPr/>
        <a:lstStyle/>
        <a:p>
          <a:endParaRPr lang="en-US"/>
        </a:p>
      </dgm:t>
    </dgm:pt>
    <dgm:pt modelId="{52EB7FC6-9258-1949-AAF9-014AD25E7F57}">
      <dgm:prSet custT="1"/>
      <dgm:spPr/>
      <dgm:t>
        <a:bodyPr/>
        <a:lstStyle/>
        <a:p>
          <a:r>
            <a:rPr lang="en-GB" sz="800"/>
            <a:t>Develop and deliver regional events, training, activity and networks</a:t>
          </a:r>
        </a:p>
      </dgm:t>
    </dgm:pt>
    <dgm:pt modelId="{F5A8802A-4CF1-3D44-8B76-34A129353B10}" type="parTrans" cxnId="{93C4A1E2-3344-D849-816A-5160F70CAE59}">
      <dgm:prSet/>
      <dgm:spPr/>
      <dgm:t>
        <a:bodyPr/>
        <a:lstStyle/>
        <a:p>
          <a:endParaRPr lang="en-US"/>
        </a:p>
      </dgm:t>
    </dgm:pt>
    <dgm:pt modelId="{15B3AA0B-48C8-7A4F-AD61-7EF6FFAA5D1F}" type="sibTrans" cxnId="{93C4A1E2-3344-D849-816A-5160F70CAE59}">
      <dgm:prSet/>
      <dgm:spPr/>
      <dgm:t>
        <a:bodyPr/>
        <a:lstStyle/>
        <a:p>
          <a:endParaRPr lang="en-US"/>
        </a:p>
      </dgm:t>
    </dgm:pt>
    <dgm:pt modelId="{7838DCD4-1692-BE44-A784-F253D431A249}">
      <dgm:prSet custT="1"/>
      <dgm:spPr/>
      <dgm:t>
        <a:bodyPr/>
        <a:lstStyle/>
        <a:p>
          <a:r>
            <a:rPr lang="en-GB" sz="800"/>
            <a:t>Advocate for the work at a national level and support advocacy at a regional and local level</a:t>
          </a:r>
        </a:p>
      </dgm:t>
    </dgm:pt>
    <dgm:pt modelId="{B1747906-614A-6D48-A5A8-D4A6DB2114A2}" type="parTrans" cxnId="{C295AEB5-EC13-7C4F-9EA4-DBBB72346DDD}">
      <dgm:prSet/>
      <dgm:spPr/>
      <dgm:t>
        <a:bodyPr/>
        <a:lstStyle/>
        <a:p>
          <a:endParaRPr lang="en-US"/>
        </a:p>
      </dgm:t>
    </dgm:pt>
    <dgm:pt modelId="{A7E873E3-131F-2C47-965A-1D5E4091F5E2}" type="sibTrans" cxnId="{C295AEB5-EC13-7C4F-9EA4-DBBB72346DDD}">
      <dgm:prSet/>
      <dgm:spPr/>
      <dgm:t>
        <a:bodyPr/>
        <a:lstStyle/>
        <a:p>
          <a:endParaRPr lang="en-US"/>
        </a:p>
      </dgm:t>
    </dgm:pt>
    <dgm:pt modelId="{CAB7E9C6-DF57-294F-8437-FB7A783F9A45}">
      <dgm:prSet custT="1"/>
      <dgm:spPr/>
      <dgm:t>
        <a:bodyPr/>
        <a:lstStyle/>
        <a:p>
          <a:pPr>
            <a:buSzPts val="1000"/>
            <a:buFont typeface="Symbol" pitchFamily="2" charset="2"/>
            <a:buChar char=""/>
          </a:pPr>
          <a:r>
            <a:rPr lang="en-GB" sz="1100"/>
            <a:t>Collaborative</a:t>
          </a:r>
        </a:p>
      </dgm:t>
    </dgm:pt>
    <dgm:pt modelId="{35780711-34C5-474F-BABA-8570DD2F43D9}" type="parTrans" cxnId="{2B349BB5-0A10-CB4A-BF21-7E219EAD057E}">
      <dgm:prSet/>
      <dgm:spPr/>
      <dgm:t>
        <a:bodyPr/>
        <a:lstStyle/>
        <a:p>
          <a:endParaRPr lang="en-US"/>
        </a:p>
      </dgm:t>
    </dgm:pt>
    <dgm:pt modelId="{33C58B09-E5F5-744B-B269-BCD90962C9D5}" type="sibTrans" cxnId="{2B349BB5-0A10-CB4A-BF21-7E219EAD057E}">
      <dgm:prSet/>
      <dgm:spPr/>
      <dgm:t>
        <a:bodyPr/>
        <a:lstStyle/>
        <a:p>
          <a:endParaRPr lang="en-US"/>
        </a:p>
      </dgm:t>
    </dgm:pt>
    <dgm:pt modelId="{EC6DBB2C-7A72-E342-A567-EF8FB43AF161}">
      <dgm:prSet custT="1"/>
      <dgm:spPr/>
      <dgm:t>
        <a:bodyPr/>
        <a:lstStyle/>
        <a:p>
          <a:pPr>
            <a:buSzPts val="1000"/>
            <a:buFont typeface="Symbol" pitchFamily="2" charset="2"/>
            <a:buChar char=""/>
          </a:pPr>
          <a:r>
            <a:rPr lang="en-GB" sz="1100"/>
            <a:t>Generous</a:t>
          </a:r>
        </a:p>
      </dgm:t>
    </dgm:pt>
    <dgm:pt modelId="{E769F247-1FCD-9647-BEE4-E91FEDDA28DA}" type="parTrans" cxnId="{6F6E8A54-2541-0E49-B753-A1F8C98CA5A1}">
      <dgm:prSet/>
      <dgm:spPr/>
      <dgm:t>
        <a:bodyPr/>
        <a:lstStyle/>
        <a:p>
          <a:endParaRPr lang="en-US"/>
        </a:p>
      </dgm:t>
    </dgm:pt>
    <dgm:pt modelId="{94A89819-572F-DE4D-95DB-8FCC86BEAF41}" type="sibTrans" cxnId="{6F6E8A54-2541-0E49-B753-A1F8C98CA5A1}">
      <dgm:prSet/>
      <dgm:spPr/>
      <dgm:t>
        <a:bodyPr/>
        <a:lstStyle/>
        <a:p>
          <a:endParaRPr lang="en-US"/>
        </a:p>
      </dgm:t>
    </dgm:pt>
    <dgm:pt modelId="{F5A3B59F-82CC-364B-BB13-19BBF7975176}">
      <dgm:prSet custT="1"/>
      <dgm:spPr/>
      <dgm:t>
        <a:bodyPr/>
        <a:lstStyle/>
        <a:p>
          <a:pPr>
            <a:buSzPts val="1000"/>
            <a:buFont typeface="Symbol" pitchFamily="2" charset="2"/>
            <a:buChar char=""/>
          </a:pPr>
          <a:r>
            <a:rPr lang="en-GB" sz="1100"/>
            <a:t>Representative </a:t>
          </a:r>
        </a:p>
      </dgm:t>
    </dgm:pt>
    <dgm:pt modelId="{4F4306DA-E5F0-5149-B13C-510B1AEE31FB}" type="parTrans" cxnId="{317C6F3B-25F3-0842-B136-1F4584E9D330}">
      <dgm:prSet/>
      <dgm:spPr/>
      <dgm:t>
        <a:bodyPr/>
        <a:lstStyle/>
        <a:p>
          <a:endParaRPr lang="en-US"/>
        </a:p>
      </dgm:t>
    </dgm:pt>
    <dgm:pt modelId="{580B7482-AA4B-884B-BD72-E74581D51B06}" type="sibTrans" cxnId="{317C6F3B-25F3-0842-B136-1F4584E9D330}">
      <dgm:prSet/>
      <dgm:spPr/>
      <dgm:t>
        <a:bodyPr/>
        <a:lstStyle/>
        <a:p>
          <a:endParaRPr lang="en-US"/>
        </a:p>
      </dgm:t>
    </dgm:pt>
    <dgm:pt modelId="{3614638E-C856-F84F-8E34-C6DD3173D400}">
      <dgm:prSet custT="1"/>
      <dgm:spPr/>
      <dgm:t>
        <a:bodyPr/>
        <a:lstStyle/>
        <a:p>
          <a:pPr>
            <a:buSzPts val="1000"/>
            <a:buFont typeface="Symbol" pitchFamily="2" charset="2"/>
            <a:buChar char=""/>
          </a:pPr>
          <a:r>
            <a:rPr lang="en-GB" sz="1100"/>
            <a:t>Committed to social change</a:t>
          </a:r>
        </a:p>
      </dgm:t>
    </dgm:pt>
    <dgm:pt modelId="{D4CEC107-0561-7D43-98EF-BDC46F5633A9}" type="parTrans" cxnId="{F9CFA274-3AFE-B647-88FD-E28838C59E7D}">
      <dgm:prSet/>
      <dgm:spPr/>
      <dgm:t>
        <a:bodyPr/>
        <a:lstStyle/>
        <a:p>
          <a:endParaRPr lang="en-US"/>
        </a:p>
      </dgm:t>
    </dgm:pt>
    <dgm:pt modelId="{E6926992-0481-3345-8753-AC21E5708D02}" type="sibTrans" cxnId="{F9CFA274-3AFE-B647-88FD-E28838C59E7D}">
      <dgm:prSet/>
      <dgm:spPr/>
      <dgm:t>
        <a:bodyPr/>
        <a:lstStyle/>
        <a:p>
          <a:endParaRPr lang="en-US"/>
        </a:p>
      </dgm:t>
    </dgm:pt>
    <dgm:pt modelId="{EEDA5549-5583-584E-9889-351698980D1C}">
      <dgm:prSet phldrT="[Text]"/>
      <dgm:spPr>
        <a:solidFill>
          <a:schemeClr val="accent1">
            <a:lumMod val="20000"/>
            <a:lumOff val="80000"/>
          </a:schemeClr>
        </a:solidFill>
      </dgm:spPr>
      <dgm:t>
        <a:bodyPr/>
        <a:lstStyle/>
        <a:p>
          <a:r>
            <a:rPr lang="en-US"/>
            <a:t>Repeated membership EDR survey</a:t>
          </a:r>
        </a:p>
      </dgm:t>
    </dgm:pt>
    <dgm:pt modelId="{AF643EC6-B743-3F47-93C9-B8DAA8E6ED1F}" type="parTrans" cxnId="{0CF3CA68-8A65-2A45-820A-6527CE9254A8}">
      <dgm:prSet/>
      <dgm:spPr/>
      <dgm:t>
        <a:bodyPr/>
        <a:lstStyle/>
        <a:p>
          <a:endParaRPr lang="en-US"/>
        </a:p>
      </dgm:t>
    </dgm:pt>
    <dgm:pt modelId="{340EF266-BCBC-0B40-ADF1-38A6F8DBFFFF}" type="sibTrans" cxnId="{0CF3CA68-8A65-2A45-820A-6527CE9254A8}">
      <dgm:prSet/>
      <dgm:spPr/>
      <dgm:t>
        <a:bodyPr/>
        <a:lstStyle/>
        <a:p>
          <a:endParaRPr lang="en-US"/>
        </a:p>
      </dgm:t>
    </dgm:pt>
    <dgm:pt modelId="{D5F86A4E-C5A5-1B4B-AFE4-84314D956022}">
      <dgm:prSet phldrT="[Text]"/>
      <dgm:spPr>
        <a:solidFill>
          <a:schemeClr val="accent1">
            <a:lumMod val="20000"/>
            <a:lumOff val="80000"/>
          </a:schemeClr>
        </a:solidFill>
      </dgm:spPr>
      <dgm:t>
        <a:bodyPr/>
        <a:lstStyle/>
        <a:p>
          <a:r>
            <a:rPr lang="en-US"/>
            <a:t>Elected regional champions</a:t>
          </a:r>
        </a:p>
      </dgm:t>
    </dgm:pt>
    <dgm:pt modelId="{8F82C418-18B6-304A-A0F8-62A60C82F974}" type="parTrans" cxnId="{FF064504-6CFC-8C4C-98DA-9024F10CE527}">
      <dgm:prSet/>
      <dgm:spPr/>
      <dgm:t>
        <a:bodyPr/>
        <a:lstStyle/>
        <a:p>
          <a:endParaRPr lang="en-US"/>
        </a:p>
      </dgm:t>
    </dgm:pt>
    <dgm:pt modelId="{70B7F79D-7CB2-034A-9A06-52C3F237B36C}" type="sibTrans" cxnId="{FF064504-6CFC-8C4C-98DA-9024F10CE527}">
      <dgm:prSet/>
      <dgm:spPr/>
      <dgm:t>
        <a:bodyPr/>
        <a:lstStyle/>
        <a:p>
          <a:endParaRPr lang="en-US"/>
        </a:p>
      </dgm:t>
    </dgm:pt>
    <dgm:pt modelId="{C3EAD556-2176-DA4E-8A37-82EE7DAAC395}">
      <dgm:prSet phldrT="[Text]"/>
      <dgm:spPr>
        <a:solidFill>
          <a:schemeClr val="accent1">
            <a:lumMod val="20000"/>
            <a:lumOff val="80000"/>
          </a:schemeClr>
        </a:solidFill>
      </dgm:spPr>
      <dgm:t>
        <a:bodyPr/>
        <a:lstStyle/>
        <a:p>
          <a:r>
            <a:rPr lang="en-US"/>
            <a:t>Honoraria for LENs and freelancers</a:t>
          </a:r>
        </a:p>
      </dgm:t>
    </dgm:pt>
    <dgm:pt modelId="{357CFB54-3B1A-0F47-94E6-4E26162DB40C}" type="parTrans" cxnId="{C3B59256-F23F-4E41-8CA0-7031CF07DCA7}">
      <dgm:prSet/>
      <dgm:spPr/>
      <dgm:t>
        <a:bodyPr/>
        <a:lstStyle/>
        <a:p>
          <a:endParaRPr lang="en-US"/>
        </a:p>
      </dgm:t>
    </dgm:pt>
    <dgm:pt modelId="{0A92FF21-0B83-3B46-AE17-C4C832855CAE}" type="sibTrans" cxnId="{C3B59256-F23F-4E41-8CA0-7031CF07DCA7}">
      <dgm:prSet/>
      <dgm:spPr/>
      <dgm:t>
        <a:bodyPr/>
        <a:lstStyle/>
        <a:p>
          <a:endParaRPr lang="en-US"/>
        </a:p>
      </dgm:t>
    </dgm:pt>
    <dgm:pt modelId="{C11E55AC-CD73-6840-863B-706FD0379954}">
      <dgm:prSet phldrT="[Text]"/>
      <dgm:spPr>
        <a:solidFill>
          <a:schemeClr val="accent6">
            <a:lumMod val="40000"/>
            <a:lumOff val="60000"/>
          </a:schemeClr>
        </a:solidFill>
      </dgm:spPr>
      <dgm:t>
        <a:bodyPr/>
        <a:lstStyle/>
        <a:p>
          <a:r>
            <a:rPr lang="en-US"/>
            <a:t>Analysis of lockdown work and CHW survey</a:t>
          </a:r>
        </a:p>
      </dgm:t>
    </dgm:pt>
    <dgm:pt modelId="{1BF61D77-E95F-5540-95E8-6E34658D9AB2}" type="parTrans" cxnId="{FE6DC7E5-1A0A-654F-9CC4-B1F9A7D0CBBD}">
      <dgm:prSet/>
      <dgm:spPr/>
      <dgm:t>
        <a:bodyPr/>
        <a:lstStyle/>
        <a:p>
          <a:endParaRPr lang="en-US"/>
        </a:p>
      </dgm:t>
    </dgm:pt>
    <dgm:pt modelId="{69B49D48-4AE8-614C-BA95-EAA8C261AA98}" type="sibTrans" cxnId="{FE6DC7E5-1A0A-654F-9CC4-B1F9A7D0CBBD}">
      <dgm:prSet/>
      <dgm:spPr/>
      <dgm:t>
        <a:bodyPr/>
        <a:lstStyle/>
        <a:p>
          <a:endParaRPr lang="en-US"/>
        </a:p>
      </dgm:t>
    </dgm:pt>
    <dgm:pt modelId="{7E3460C1-F0DE-9346-B3F7-88E69F550F81}">
      <dgm:prSet phldrT="[Text]"/>
      <dgm:spPr>
        <a:solidFill>
          <a:schemeClr val="accent2">
            <a:lumMod val="40000"/>
            <a:lumOff val="60000"/>
          </a:schemeClr>
        </a:solidFill>
      </dgm:spPr>
      <dgm:t>
        <a:bodyPr/>
        <a:lstStyle/>
        <a:p>
          <a:r>
            <a:rPr lang="en-US"/>
            <a:t>Creativity &amp; Wellbeing Week</a:t>
          </a:r>
        </a:p>
      </dgm:t>
    </dgm:pt>
    <dgm:pt modelId="{785B65D5-41D9-8945-BA7B-3B3DADDBBA30}" type="parTrans" cxnId="{7223E6FB-932C-B243-A735-995F2BEEF326}">
      <dgm:prSet/>
      <dgm:spPr/>
      <dgm:t>
        <a:bodyPr/>
        <a:lstStyle/>
        <a:p>
          <a:endParaRPr lang="en-US"/>
        </a:p>
      </dgm:t>
    </dgm:pt>
    <dgm:pt modelId="{D0DDB392-EC97-C245-86B7-720B24D62E22}" type="sibTrans" cxnId="{7223E6FB-932C-B243-A735-995F2BEEF326}">
      <dgm:prSet/>
      <dgm:spPr/>
      <dgm:t>
        <a:bodyPr/>
        <a:lstStyle/>
        <a:p>
          <a:endParaRPr lang="en-US"/>
        </a:p>
      </dgm:t>
    </dgm:pt>
    <dgm:pt modelId="{3D97EF8C-3951-BC4F-9162-E65470C241A1}">
      <dgm:prSet phldrT="[Text]"/>
      <dgm:spPr>
        <a:solidFill>
          <a:schemeClr val="accent2">
            <a:lumMod val="40000"/>
            <a:lumOff val="60000"/>
          </a:schemeClr>
        </a:solidFill>
      </dgm:spPr>
      <dgm:t>
        <a:bodyPr/>
        <a:lstStyle/>
        <a:p>
          <a:r>
            <a:rPr lang="en-US"/>
            <a:t>A Culture of Care national conference</a:t>
          </a:r>
        </a:p>
      </dgm:t>
    </dgm:pt>
    <dgm:pt modelId="{97380047-F0FC-1845-B6B0-5C3F285B1207}" type="parTrans" cxnId="{21F0BBAC-993A-934E-96EF-9FAEF54F11D5}">
      <dgm:prSet/>
      <dgm:spPr/>
      <dgm:t>
        <a:bodyPr/>
        <a:lstStyle/>
        <a:p>
          <a:endParaRPr lang="en-US"/>
        </a:p>
      </dgm:t>
    </dgm:pt>
    <dgm:pt modelId="{FE47263B-3140-3F45-950E-1D61B20D6CCE}" type="sibTrans" cxnId="{21F0BBAC-993A-934E-96EF-9FAEF54F11D5}">
      <dgm:prSet/>
      <dgm:spPr/>
      <dgm:t>
        <a:bodyPr/>
        <a:lstStyle/>
        <a:p>
          <a:endParaRPr lang="en-US"/>
        </a:p>
      </dgm:t>
    </dgm:pt>
    <dgm:pt modelId="{7DB07254-A85C-E74F-B274-87ADB3645628}">
      <dgm:prSet phldrT="[Text]"/>
      <dgm:spPr>
        <a:solidFill>
          <a:schemeClr val="accent2">
            <a:lumMod val="40000"/>
            <a:lumOff val="60000"/>
          </a:schemeClr>
        </a:solidFill>
      </dgm:spPr>
      <dgm:t>
        <a:bodyPr/>
        <a:lstStyle/>
        <a:p>
          <a:r>
            <a:rPr lang="en-US"/>
            <a:t>International Conference</a:t>
          </a:r>
        </a:p>
      </dgm:t>
    </dgm:pt>
    <dgm:pt modelId="{EA82256F-4A0A-6549-9338-5E017F0F9841}" type="parTrans" cxnId="{5EFEF951-99A5-B547-8710-5747BDEA8F51}">
      <dgm:prSet/>
      <dgm:spPr/>
      <dgm:t>
        <a:bodyPr/>
        <a:lstStyle/>
        <a:p>
          <a:endParaRPr lang="en-US"/>
        </a:p>
      </dgm:t>
    </dgm:pt>
    <dgm:pt modelId="{F2AEAAE1-6CAC-4F48-93A7-CBFEB0935D69}" type="sibTrans" cxnId="{5EFEF951-99A5-B547-8710-5747BDEA8F51}">
      <dgm:prSet/>
      <dgm:spPr/>
      <dgm:t>
        <a:bodyPr/>
        <a:lstStyle/>
        <a:p>
          <a:endParaRPr lang="en-US"/>
        </a:p>
      </dgm:t>
    </dgm:pt>
    <dgm:pt modelId="{FD2AA1A5-1F4A-9B45-A8E3-E48B7F6560EF}">
      <dgm:prSet phldrT="[Text]" custT="1"/>
      <dgm:spPr/>
      <dgm:t>
        <a:bodyPr/>
        <a:lstStyle/>
        <a:p>
          <a:r>
            <a:rPr lang="en-US" sz="800"/>
            <a:t>More effective partnerships across sector</a:t>
          </a:r>
        </a:p>
      </dgm:t>
    </dgm:pt>
    <dgm:pt modelId="{20ACD5A3-EF34-7744-8150-AF5F3C4CB20B}" type="parTrans" cxnId="{061C63AC-FA20-5743-ABBC-3AD37E2C6DF5}">
      <dgm:prSet/>
      <dgm:spPr/>
      <dgm:t>
        <a:bodyPr/>
        <a:lstStyle/>
        <a:p>
          <a:endParaRPr lang="en-US"/>
        </a:p>
      </dgm:t>
    </dgm:pt>
    <dgm:pt modelId="{4960419A-0228-3B46-889B-EB7013288DD9}" type="sibTrans" cxnId="{061C63AC-FA20-5743-ABBC-3AD37E2C6DF5}">
      <dgm:prSet/>
      <dgm:spPr/>
      <dgm:t>
        <a:bodyPr/>
        <a:lstStyle/>
        <a:p>
          <a:endParaRPr lang="en-US"/>
        </a:p>
      </dgm:t>
    </dgm:pt>
    <dgm:pt modelId="{60C7EE7D-BAEA-D54B-BAF4-3ADF1E2C657A}">
      <dgm:prSet phldrT="[Text]" custT="1"/>
      <dgm:spPr/>
      <dgm:t>
        <a:bodyPr/>
        <a:lstStyle/>
        <a:p>
          <a:r>
            <a:rPr lang="en-US" sz="800"/>
            <a:t>Increased awareness of sector potential with policymakers and funders</a:t>
          </a:r>
        </a:p>
      </dgm:t>
    </dgm:pt>
    <dgm:pt modelId="{10EF4DAA-23E3-9149-956E-AEEB0C2AE2DF}" type="parTrans" cxnId="{910D3100-41E3-FD44-A97F-F746BF3AB6D6}">
      <dgm:prSet/>
      <dgm:spPr/>
      <dgm:t>
        <a:bodyPr/>
        <a:lstStyle/>
        <a:p>
          <a:endParaRPr lang="en-US"/>
        </a:p>
      </dgm:t>
    </dgm:pt>
    <dgm:pt modelId="{53BF80FE-6FE5-D543-93C1-9FA7EF2C6264}" type="sibTrans" cxnId="{910D3100-41E3-FD44-A97F-F746BF3AB6D6}">
      <dgm:prSet/>
      <dgm:spPr/>
      <dgm:t>
        <a:bodyPr/>
        <a:lstStyle/>
        <a:p>
          <a:endParaRPr lang="en-US"/>
        </a:p>
      </dgm:t>
    </dgm:pt>
    <dgm:pt modelId="{461BFFAB-137B-494C-B2A2-83AA36B97A57}">
      <dgm:prSet phldrT="[Text]"/>
      <dgm:spPr>
        <a:solidFill>
          <a:schemeClr val="accent2">
            <a:lumMod val="40000"/>
            <a:lumOff val="60000"/>
          </a:schemeClr>
        </a:solidFill>
      </dgm:spPr>
      <dgm:t>
        <a:bodyPr/>
        <a:lstStyle/>
        <a:p>
          <a:r>
            <a:rPr lang="en-US"/>
            <a:t>CHWA 2021 Awards</a:t>
          </a:r>
        </a:p>
      </dgm:t>
    </dgm:pt>
    <dgm:pt modelId="{99B6099A-E634-E04A-A178-BC56330B2820}" type="parTrans" cxnId="{44B274C8-3315-A347-BB8D-5CB89A67FBBB}">
      <dgm:prSet/>
      <dgm:spPr/>
      <dgm:t>
        <a:bodyPr/>
        <a:lstStyle/>
        <a:p>
          <a:endParaRPr lang="en-US"/>
        </a:p>
      </dgm:t>
    </dgm:pt>
    <dgm:pt modelId="{60A8CB4B-7757-E349-ADC4-66EDBCEC5B3E}" type="sibTrans" cxnId="{44B274C8-3315-A347-BB8D-5CB89A67FBBB}">
      <dgm:prSet/>
      <dgm:spPr/>
      <dgm:t>
        <a:bodyPr/>
        <a:lstStyle/>
        <a:p>
          <a:endParaRPr lang="en-US"/>
        </a:p>
      </dgm:t>
    </dgm:pt>
    <dgm:pt modelId="{67C0C3F0-0FD8-AC49-A58A-7B9AA1BDDE52}">
      <dgm:prSet phldrT="[Text]"/>
      <dgm:spPr>
        <a:solidFill>
          <a:schemeClr val="accent1">
            <a:lumMod val="20000"/>
            <a:lumOff val="80000"/>
          </a:schemeClr>
        </a:solidFill>
      </dgm:spPr>
      <dgm:t>
        <a:bodyPr/>
        <a:lstStyle/>
        <a:p>
          <a:r>
            <a:rPr lang="en-US"/>
            <a:t>Strategic Alliance Membership development</a:t>
          </a:r>
        </a:p>
      </dgm:t>
    </dgm:pt>
    <dgm:pt modelId="{503838C7-D0A4-F040-B0B4-913A347886A6}" type="parTrans" cxnId="{3992ACE6-2895-C54D-AE86-BE9D841F1692}">
      <dgm:prSet/>
      <dgm:spPr/>
      <dgm:t>
        <a:bodyPr/>
        <a:lstStyle/>
        <a:p>
          <a:endParaRPr lang="en-US"/>
        </a:p>
      </dgm:t>
    </dgm:pt>
    <dgm:pt modelId="{935B05AF-7C8A-BE4C-A0B2-5A74FB6CED74}" type="sibTrans" cxnId="{3992ACE6-2895-C54D-AE86-BE9D841F1692}">
      <dgm:prSet/>
      <dgm:spPr/>
      <dgm:t>
        <a:bodyPr/>
        <a:lstStyle/>
        <a:p>
          <a:endParaRPr lang="en-US"/>
        </a:p>
      </dgm:t>
    </dgm:pt>
    <dgm:pt modelId="{669C2E5C-5CA0-B34B-A977-A222C82C92AD}">
      <dgm:prSet phldrT="[Text]"/>
      <dgm:spPr>
        <a:solidFill>
          <a:schemeClr val="accent1">
            <a:lumMod val="20000"/>
            <a:lumOff val="80000"/>
          </a:schemeClr>
        </a:solidFill>
      </dgm:spPr>
      <dgm:t>
        <a:bodyPr/>
        <a:lstStyle/>
        <a:p>
          <a:r>
            <a:rPr lang="en-US"/>
            <a:t>Action plan for Strategic Alliance Partners</a:t>
          </a:r>
        </a:p>
      </dgm:t>
    </dgm:pt>
    <dgm:pt modelId="{04AF7437-0FCF-014B-9883-5BACEF34A2A4}" type="parTrans" cxnId="{192331A8-E10F-C744-B364-40B238E785D5}">
      <dgm:prSet/>
      <dgm:spPr/>
      <dgm:t>
        <a:bodyPr/>
        <a:lstStyle/>
        <a:p>
          <a:endParaRPr lang="en-US"/>
        </a:p>
      </dgm:t>
    </dgm:pt>
    <dgm:pt modelId="{044E9855-196F-304D-991E-9996E14C4124}" type="sibTrans" cxnId="{192331A8-E10F-C744-B364-40B238E785D5}">
      <dgm:prSet/>
      <dgm:spPr/>
      <dgm:t>
        <a:bodyPr/>
        <a:lstStyle/>
        <a:p>
          <a:endParaRPr lang="en-US"/>
        </a:p>
      </dgm:t>
    </dgm:pt>
    <dgm:pt modelId="{C98BECC8-B670-624C-939C-E24FD7D071C7}">
      <dgm:prSet phldrT="[Text]"/>
      <dgm:spPr>
        <a:solidFill>
          <a:schemeClr val="accent2">
            <a:lumMod val="40000"/>
            <a:lumOff val="60000"/>
          </a:schemeClr>
        </a:solidFill>
      </dgm:spPr>
      <dgm:t>
        <a:bodyPr/>
        <a:lstStyle/>
        <a:p>
          <a:r>
            <a:rPr lang="en-US"/>
            <a:t>Regional events</a:t>
          </a:r>
        </a:p>
      </dgm:t>
    </dgm:pt>
    <dgm:pt modelId="{14680673-BE9C-8940-B212-0B48257E77D6}" type="parTrans" cxnId="{C6439E57-3997-2241-8A1B-FB1FCFCC2D3E}">
      <dgm:prSet/>
      <dgm:spPr/>
      <dgm:t>
        <a:bodyPr/>
        <a:lstStyle/>
        <a:p>
          <a:endParaRPr lang="en-US"/>
        </a:p>
      </dgm:t>
    </dgm:pt>
    <dgm:pt modelId="{97CC4C38-872B-B14C-B0FE-D6DDD246FD8C}" type="sibTrans" cxnId="{C6439E57-3997-2241-8A1B-FB1FCFCC2D3E}">
      <dgm:prSet/>
      <dgm:spPr/>
      <dgm:t>
        <a:bodyPr/>
        <a:lstStyle/>
        <a:p>
          <a:endParaRPr lang="en-US"/>
        </a:p>
      </dgm:t>
    </dgm:pt>
    <dgm:pt modelId="{3D8E3819-00E0-5F49-9C87-78F5DBF055DD}">
      <dgm:prSet phldrT="[Text]"/>
      <dgm:spPr>
        <a:solidFill>
          <a:schemeClr val="accent1">
            <a:lumMod val="20000"/>
            <a:lumOff val="80000"/>
          </a:schemeClr>
        </a:solidFill>
      </dgm:spPr>
      <dgm:t>
        <a:bodyPr/>
        <a:lstStyle/>
        <a:p>
          <a:r>
            <a:rPr lang="en-US"/>
            <a:t>Developing membership offer</a:t>
          </a:r>
        </a:p>
      </dgm:t>
    </dgm:pt>
    <dgm:pt modelId="{55D7E89A-ADD1-844B-A665-7F760A916091}" type="parTrans" cxnId="{479791E9-21B1-EB4C-9D60-D79EA72304FE}">
      <dgm:prSet/>
      <dgm:spPr/>
      <dgm:t>
        <a:bodyPr/>
        <a:lstStyle/>
        <a:p>
          <a:endParaRPr lang="en-US"/>
        </a:p>
      </dgm:t>
    </dgm:pt>
    <dgm:pt modelId="{0AD381C0-7CCF-124B-9015-DD8214C0D481}" type="sibTrans" cxnId="{479791E9-21B1-EB4C-9D60-D79EA72304FE}">
      <dgm:prSet/>
      <dgm:spPr/>
      <dgm:t>
        <a:bodyPr/>
        <a:lstStyle/>
        <a:p>
          <a:endParaRPr lang="en-US"/>
        </a:p>
      </dgm:t>
    </dgm:pt>
    <dgm:pt modelId="{56FFE168-F7AB-4E4D-8A83-CD3EC6B0C4E2}">
      <dgm:prSet phldrT="[Text]"/>
      <dgm:spPr>
        <a:solidFill>
          <a:schemeClr val="accent6">
            <a:lumMod val="40000"/>
            <a:lumOff val="60000"/>
          </a:schemeClr>
        </a:solidFill>
      </dgm:spPr>
      <dgm:t>
        <a:bodyPr/>
        <a:lstStyle/>
        <a:p>
          <a:r>
            <a:rPr lang="en-US"/>
            <a:t>Accelerator programme: climate, creativity and health</a:t>
          </a:r>
        </a:p>
      </dgm:t>
    </dgm:pt>
    <dgm:pt modelId="{0F1B0FD2-6CD5-6E46-9B45-8B828331D0B8}" type="parTrans" cxnId="{EC362DE3-3557-F04E-BCD7-6C3119A97FA1}">
      <dgm:prSet/>
      <dgm:spPr/>
      <dgm:t>
        <a:bodyPr/>
        <a:lstStyle/>
        <a:p>
          <a:endParaRPr lang="en-US"/>
        </a:p>
      </dgm:t>
    </dgm:pt>
    <dgm:pt modelId="{3018ACB1-8E3B-274D-A3CC-B6B9AD38CC49}" type="sibTrans" cxnId="{EC362DE3-3557-F04E-BCD7-6C3119A97FA1}">
      <dgm:prSet/>
      <dgm:spPr/>
      <dgm:t>
        <a:bodyPr/>
        <a:lstStyle/>
        <a:p>
          <a:endParaRPr lang="en-US"/>
        </a:p>
      </dgm:t>
    </dgm:pt>
    <dgm:pt modelId="{6F5638A9-70C7-8849-BCC4-89560F8C3661}">
      <dgm:prSet phldrT="[Text]"/>
      <dgm:spPr>
        <a:solidFill>
          <a:schemeClr val="accent6">
            <a:lumMod val="40000"/>
            <a:lumOff val="60000"/>
          </a:schemeClr>
        </a:solidFill>
      </dgm:spPr>
      <dgm:t>
        <a:bodyPr/>
        <a:lstStyle/>
        <a:p>
          <a:r>
            <a:rPr lang="en-US"/>
            <a:t>Sustainable practice in mental health and the arts</a:t>
          </a:r>
        </a:p>
      </dgm:t>
    </dgm:pt>
    <dgm:pt modelId="{AF3C8E00-C553-4141-9989-BFCD20932FEB}" type="parTrans" cxnId="{4F72EE67-2D1E-1540-8159-7F0479A05C7D}">
      <dgm:prSet/>
      <dgm:spPr/>
      <dgm:t>
        <a:bodyPr/>
        <a:lstStyle/>
        <a:p>
          <a:endParaRPr lang="en-US"/>
        </a:p>
      </dgm:t>
    </dgm:pt>
    <dgm:pt modelId="{0EE3A993-7070-564F-868C-DBED53924D54}" type="sibTrans" cxnId="{4F72EE67-2D1E-1540-8159-7F0479A05C7D}">
      <dgm:prSet/>
      <dgm:spPr/>
      <dgm:t>
        <a:bodyPr/>
        <a:lstStyle/>
        <a:p>
          <a:endParaRPr lang="en-US"/>
        </a:p>
      </dgm:t>
    </dgm:pt>
    <dgm:pt modelId="{4D24F22D-5F15-764A-8EBC-CD8CF96EE2BD}">
      <dgm:prSet phldrT="[Text]" custT="1"/>
      <dgm:spPr/>
      <dgm:t>
        <a:bodyPr/>
        <a:lstStyle/>
        <a:p>
          <a:r>
            <a:rPr lang="en-US" sz="800"/>
            <a:t>Increased recognition of investment needed for sustainable sector</a:t>
          </a:r>
        </a:p>
      </dgm:t>
    </dgm:pt>
    <dgm:pt modelId="{D428FE88-E6E2-0448-B7D3-048121D6FD8E}" type="parTrans" cxnId="{DCC217B9-440C-2B48-9454-B2E328685AA7}">
      <dgm:prSet/>
      <dgm:spPr/>
      <dgm:t>
        <a:bodyPr/>
        <a:lstStyle/>
        <a:p>
          <a:endParaRPr lang="en-US"/>
        </a:p>
      </dgm:t>
    </dgm:pt>
    <dgm:pt modelId="{AE145D04-B58E-264C-B644-144FC6A37584}" type="sibTrans" cxnId="{DCC217B9-440C-2B48-9454-B2E328685AA7}">
      <dgm:prSet/>
      <dgm:spPr/>
      <dgm:t>
        <a:bodyPr/>
        <a:lstStyle/>
        <a:p>
          <a:endParaRPr lang="en-US"/>
        </a:p>
      </dgm:t>
    </dgm:pt>
    <dgm:pt modelId="{043BC895-ADB8-6344-A3ED-EB6B03048CE4}">
      <dgm:prSet phldrT="[Text]" custT="1"/>
      <dgm:spPr>
        <a:solidFill>
          <a:schemeClr val="accent4">
            <a:lumMod val="40000"/>
            <a:lumOff val="60000"/>
          </a:schemeClr>
        </a:solidFill>
      </dgm:spPr>
      <dgm:t>
        <a:bodyPr/>
        <a:lstStyle/>
        <a:p>
          <a:r>
            <a:rPr lang="en-US" sz="800"/>
            <a:t>Partnership</a:t>
          </a:r>
        </a:p>
      </dgm:t>
    </dgm:pt>
    <dgm:pt modelId="{DD13F64E-7B1F-5B40-9F77-9004C83C6AFE}" type="parTrans" cxnId="{5384ED01-DC84-F545-91D1-F9783C9DA800}">
      <dgm:prSet/>
      <dgm:spPr/>
      <dgm:t>
        <a:bodyPr/>
        <a:lstStyle/>
        <a:p>
          <a:endParaRPr lang="en-US"/>
        </a:p>
      </dgm:t>
    </dgm:pt>
    <dgm:pt modelId="{DB4F6DFB-3599-AB42-A210-51EEDF3ECC49}" type="sibTrans" cxnId="{5384ED01-DC84-F545-91D1-F9783C9DA800}">
      <dgm:prSet/>
      <dgm:spPr/>
      <dgm:t>
        <a:bodyPr/>
        <a:lstStyle/>
        <a:p>
          <a:endParaRPr lang="en-US"/>
        </a:p>
      </dgm:t>
    </dgm:pt>
    <dgm:pt modelId="{C63DD718-4E7B-0F43-8800-15E1225C9C04}">
      <dgm:prSet phldrT="[Text]"/>
      <dgm:spPr>
        <a:solidFill>
          <a:schemeClr val="accent4">
            <a:lumMod val="40000"/>
            <a:lumOff val="60000"/>
          </a:schemeClr>
        </a:solidFill>
      </dgm:spPr>
      <dgm:t>
        <a:bodyPr/>
        <a:lstStyle/>
        <a:p>
          <a:r>
            <a:rPr lang="en-US"/>
            <a:t>LENs</a:t>
          </a:r>
        </a:p>
      </dgm:t>
    </dgm:pt>
    <dgm:pt modelId="{C456743A-2D44-3B4F-AC9C-7A635FF15BA7}" type="parTrans" cxnId="{3397B80E-85A7-AC48-B2F9-83353B3B6198}">
      <dgm:prSet/>
      <dgm:spPr/>
      <dgm:t>
        <a:bodyPr/>
        <a:lstStyle/>
        <a:p>
          <a:endParaRPr lang="en-US"/>
        </a:p>
      </dgm:t>
    </dgm:pt>
    <dgm:pt modelId="{1A9EDD92-CBFB-5047-B706-E28B5D36907C}" type="sibTrans" cxnId="{3397B80E-85A7-AC48-B2F9-83353B3B6198}">
      <dgm:prSet/>
      <dgm:spPr/>
      <dgm:t>
        <a:bodyPr/>
        <a:lstStyle/>
        <a:p>
          <a:endParaRPr lang="en-US"/>
        </a:p>
      </dgm:t>
    </dgm:pt>
    <dgm:pt modelId="{193954D9-817A-D946-A3D8-0E439E1ADF83}">
      <dgm:prSet phldrT="[Text]"/>
      <dgm:spPr>
        <a:solidFill>
          <a:schemeClr val="accent4">
            <a:lumMod val="40000"/>
            <a:lumOff val="60000"/>
          </a:schemeClr>
        </a:solidFill>
      </dgm:spPr>
      <dgm:t>
        <a:bodyPr/>
        <a:lstStyle/>
        <a:p>
          <a:r>
            <a:rPr lang="en-US"/>
            <a:t>NASP</a:t>
          </a:r>
        </a:p>
      </dgm:t>
    </dgm:pt>
    <dgm:pt modelId="{3815F977-AED0-7248-8713-0A5545861427}" type="parTrans" cxnId="{144EA00D-7E22-854B-8F9E-B108A79EF247}">
      <dgm:prSet/>
      <dgm:spPr/>
      <dgm:t>
        <a:bodyPr/>
        <a:lstStyle/>
        <a:p>
          <a:endParaRPr lang="en-US"/>
        </a:p>
      </dgm:t>
    </dgm:pt>
    <dgm:pt modelId="{F02C5077-B5F5-6A4D-AA83-E64ABC141356}" type="sibTrans" cxnId="{144EA00D-7E22-854B-8F9E-B108A79EF247}">
      <dgm:prSet/>
      <dgm:spPr/>
      <dgm:t>
        <a:bodyPr/>
        <a:lstStyle/>
        <a:p>
          <a:endParaRPr lang="en-US"/>
        </a:p>
      </dgm:t>
    </dgm:pt>
    <dgm:pt modelId="{38B11B6B-4393-C645-818D-98E4309BB9A1}">
      <dgm:prSet phldrT="[Text]"/>
      <dgm:spPr>
        <a:solidFill>
          <a:schemeClr val="accent4">
            <a:lumMod val="40000"/>
            <a:lumOff val="60000"/>
          </a:schemeClr>
        </a:solidFill>
      </dgm:spPr>
      <dgm:t>
        <a:bodyPr/>
        <a:lstStyle/>
        <a:p>
          <a:r>
            <a:rPr lang="en-US"/>
            <a:t>Active research partnerships</a:t>
          </a:r>
        </a:p>
      </dgm:t>
    </dgm:pt>
    <dgm:pt modelId="{A0ADBCC4-D5FE-3E40-84E0-9DB3568AD7D1}" type="parTrans" cxnId="{F7C1AD34-D074-A04E-A90F-2985CD49F2C7}">
      <dgm:prSet/>
      <dgm:spPr/>
      <dgm:t>
        <a:bodyPr/>
        <a:lstStyle/>
        <a:p>
          <a:endParaRPr lang="en-US"/>
        </a:p>
      </dgm:t>
    </dgm:pt>
    <dgm:pt modelId="{C9235CA9-1FBF-134E-B0CB-95D5A56DAACA}" type="sibTrans" cxnId="{F7C1AD34-D074-A04E-A90F-2985CD49F2C7}">
      <dgm:prSet/>
      <dgm:spPr/>
      <dgm:t>
        <a:bodyPr/>
        <a:lstStyle/>
        <a:p>
          <a:endParaRPr lang="en-US"/>
        </a:p>
      </dgm:t>
    </dgm:pt>
    <dgm:pt modelId="{676944C0-F9D4-D84B-B0AD-4787E29BD123}">
      <dgm:prSet phldrT="[Text]"/>
      <dgm:spPr>
        <a:solidFill>
          <a:schemeClr val="accent4">
            <a:lumMod val="40000"/>
            <a:lumOff val="60000"/>
          </a:schemeClr>
        </a:solidFill>
      </dgm:spPr>
      <dgm:t>
        <a:bodyPr/>
        <a:lstStyle/>
        <a:p>
          <a:r>
            <a:rPr lang="en-US"/>
            <a:t>Event partnerships</a:t>
          </a:r>
        </a:p>
      </dgm:t>
    </dgm:pt>
    <dgm:pt modelId="{ACB4706D-2C1F-9F4D-9448-D6C22B50E061}" type="parTrans" cxnId="{391A2E66-5ECC-CB40-9FCE-D0F3F252C694}">
      <dgm:prSet/>
      <dgm:spPr/>
      <dgm:t>
        <a:bodyPr/>
        <a:lstStyle/>
        <a:p>
          <a:endParaRPr lang="en-US"/>
        </a:p>
      </dgm:t>
    </dgm:pt>
    <dgm:pt modelId="{337AB0C2-9EB6-474E-823F-EF9FEFF74CBF}" type="sibTrans" cxnId="{391A2E66-5ECC-CB40-9FCE-D0F3F252C694}">
      <dgm:prSet/>
      <dgm:spPr/>
      <dgm:t>
        <a:bodyPr/>
        <a:lstStyle/>
        <a:p>
          <a:endParaRPr lang="en-US"/>
        </a:p>
      </dgm:t>
    </dgm:pt>
    <dgm:pt modelId="{05D8C3C8-CA7A-8E4E-8312-206CE517D0A0}">
      <dgm:prSet phldrT="[Text]"/>
      <dgm:spPr>
        <a:solidFill>
          <a:schemeClr val="accent4">
            <a:lumMod val="40000"/>
            <a:lumOff val="60000"/>
          </a:schemeClr>
        </a:solidFill>
      </dgm:spPr>
      <dgm:t>
        <a:bodyPr/>
        <a:lstStyle/>
        <a:p>
          <a:r>
            <a:rPr lang="en-US"/>
            <a:t>NCCH / APPG</a:t>
          </a:r>
        </a:p>
      </dgm:t>
    </dgm:pt>
    <dgm:pt modelId="{6A04E2C2-C1E2-5145-B128-8BB362C32CA8}" type="parTrans" cxnId="{A77409C7-531C-3D4C-839D-2358824E2BD1}">
      <dgm:prSet/>
      <dgm:spPr/>
      <dgm:t>
        <a:bodyPr/>
        <a:lstStyle/>
        <a:p>
          <a:endParaRPr lang="en-US"/>
        </a:p>
      </dgm:t>
    </dgm:pt>
    <dgm:pt modelId="{F4E1C5AA-859F-DE4B-A558-CBA443D09550}" type="sibTrans" cxnId="{A77409C7-531C-3D4C-839D-2358824E2BD1}">
      <dgm:prSet/>
      <dgm:spPr/>
      <dgm:t>
        <a:bodyPr/>
        <a:lstStyle/>
        <a:p>
          <a:endParaRPr lang="en-US"/>
        </a:p>
      </dgm:t>
    </dgm:pt>
    <dgm:pt modelId="{C3FDDBAA-09F9-5549-8E70-AC25EA3FB8C0}" type="pres">
      <dgm:prSet presAssocID="{8FDF8054-C084-204E-90FB-404AC90F818E}" presName="theList" presStyleCnt="0">
        <dgm:presLayoutVars>
          <dgm:dir/>
          <dgm:animLvl val="lvl"/>
          <dgm:resizeHandles val="exact"/>
        </dgm:presLayoutVars>
      </dgm:prSet>
      <dgm:spPr/>
    </dgm:pt>
    <dgm:pt modelId="{4600405F-16BD-144E-A316-16E0E544CAAC}" type="pres">
      <dgm:prSet presAssocID="{9AF84897-F4A3-F849-BAE8-3FD741369512}" presName="compNode" presStyleCnt="0"/>
      <dgm:spPr/>
    </dgm:pt>
    <dgm:pt modelId="{4DA919A3-08E5-684A-90D3-46EC3C585FDB}" type="pres">
      <dgm:prSet presAssocID="{9AF84897-F4A3-F849-BAE8-3FD741369512}" presName="aNode" presStyleLbl="bgShp" presStyleIdx="0" presStyleCnt="6"/>
      <dgm:spPr/>
    </dgm:pt>
    <dgm:pt modelId="{C0ED011F-3629-3546-8810-8E7EF57297D1}" type="pres">
      <dgm:prSet presAssocID="{9AF84897-F4A3-F849-BAE8-3FD741369512}" presName="textNode" presStyleLbl="bgShp" presStyleIdx="0" presStyleCnt="6"/>
      <dgm:spPr/>
    </dgm:pt>
    <dgm:pt modelId="{2319F72E-2876-7546-A0A8-864F88594F12}" type="pres">
      <dgm:prSet presAssocID="{9AF84897-F4A3-F849-BAE8-3FD741369512}" presName="compChildNode" presStyleCnt="0"/>
      <dgm:spPr/>
    </dgm:pt>
    <dgm:pt modelId="{4675336A-DA3B-C749-98D1-E62C188F9D92}" type="pres">
      <dgm:prSet presAssocID="{9AF84897-F4A3-F849-BAE8-3FD741369512}" presName="theInnerList" presStyleCnt="0"/>
      <dgm:spPr/>
    </dgm:pt>
    <dgm:pt modelId="{4C8782EB-B18C-614B-BB41-9BAFE2DDE477}" type="pres">
      <dgm:prSet presAssocID="{CAB7E9C6-DF57-294F-8437-FB7A783F9A45}" presName="childNode" presStyleLbl="node1" presStyleIdx="0" presStyleCnt="39">
        <dgm:presLayoutVars>
          <dgm:bulletEnabled val="1"/>
        </dgm:presLayoutVars>
      </dgm:prSet>
      <dgm:spPr/>
    </dgm:pt>
    <dgm:pt modelId="{1BC40ACE-1D02-3F48-9F0D-0D0F3EA5F6DA}" type="pres">
      <dgm:prSet presAssocID="{CAB7E9C6-DF57-294F-8437-FB7A783F9A45}" presName="aSpace2" presStyleCnt="0"/>
      <dgm:spPr/>
    </dgm:pt>
    <dgm:pt modelId="{F48C12ED-E5C9-694D-A759-C2B7999E7641}" type="pres">
      <dgm:prSet presAssocID="{EC6DBB2C-7A72-E342-A567-EF8FB43AF161}" presName="childNode" presStyleLbl="node1" presStyleIdx="1" presStyleCnt="39">
        <dgm:presLayoutVars>
          <dgm:bulletEnabled val="1"/>
        </dgm:presLayoutVars>
      </dgm:prSet>
      <dgm:spPr/>
    </dgm:pt>
    <dgm:pt modelId="{EF94123D-961F-BE41-9083-CBBB081CA35E}" type="pres">
      <dgm:prSet presAssocID="{EC6DBB2C-7A72-E342-A567-EF8FB43AF161}" presName="aSpace2" presStyleCnt="0"/>
      <dgm:spPr/>
    </dgm:pt>
    <dgm:pt modelId="{91B39ECE-5376-794A-B1A5-B2101BD905D3}" type="pres">
      <dgm:prSet presAssocID="{F5A3B59F-82CC-364B-BB13-19BBF7975176}" presName="childNode" presStyleLbl="node1" presStyleIdx="2" presStyleCnt="39">
        <dgm:presLayoutVars>
          <dgm:bulletEnabled val="1"/>
        </dgm:presLayoutVars>
      </dgm:prSet>
      <dgm:spPr/>
    </dgm:pt>
    <dgm:pt modelId="{7737ADC8-26FF-CB41-8A2D-E6990F6E7154}" type="pres">
      <dgm:prSet presAssocID="{F5A3B59F-82CC-364B-BB13-19BBF7975176}" presName="aSpace2" presStyleCnt="0"/>
      <dgm:spPr/>
    </dgm:pt>
    <dgm:pt modelId="{8E7D6313-7FCE-D54B-99C0-322C911E29E2}" type="pres">
      <dgm:prSet presAssocID="{3614638E-C856-F84F-8E34-C6DD3173D400}" presName="childNode" presStyleLbl="node1" presStyleIdx="3" presStyleCnt="39">
        <dgm:presLayoutVars>
          <dgm:bulletEnabled val="1"/>
        </dgm:presLayoutVars>
      </dgm:prSet>
      <dgm:spPr/>
    </dgm:pt>
    <dgm:pt modelId="{822F8BBF-D019-D742-AD60-4CAB336F8D0B}" type="pres">
      <dgm:prSet presAssocID="{9AF84897-F4A3-F849-BAE8-3FD741369512}" presName="aSpace" presStyleCnt="0"/>
      <dgm:spPr/>
    </dgm:pt>
    <dgm:pt modelId="{B6DFD7EC-D39F-4D4A-9536-925DEB4580C3}" type="pres">
      <dgm:prSet presAssocID="{DE1A34CC-0640-ED40-AEB1-8278A3B0E55C}" presName="compNode" presStyleCnt="0"/>
      <dgm:spPr/>
    </dgm:pt>
    <dgm:pt modelId="{EF1F8D49-7C5A-1C49-A493-058149360B54}" type="pres">
      <dgm:prSet presAssocID="{DE1A34CC-0640-ED40-AEB1-8278A3B0E55C}" presName="aNode" presStyleLbl="bgShp" presStyleIdx="1" presStyleCnt="6"/>
      <dgm:spPr/>
    </dgm:pt>
    <dgm:pt modelId="{00A41F59-254F-BD48-8F55-BF64B236BCC5}" type="pres">
      <dgm:prSet presAssocID="{DE1A34CC-0640-ED40-AEB1-8278A3B0E55C}" presName="textNode" presStyleLbl="bgShp" presStyleIdx="1" presStyleCnt="6"/>
      <dgm:spPr/>
    </dgm:pt>
    <dgm:pt modelId="{20A624A2-7518-394D-9829-8D3A745FF039}" type="pres">
      <dgm:prSet presAssocID="{DE1A34CC-0640-ED40-AEB1-8278A3B0E55C}" presName="compChildNode" presStyleCnt="0"/>
      <dgm:spPr/>
    </dgm:pt>
    <dgm:pt modelId="{EE6052B3-87BE-A542-A405-A0EE81D4576A}" type="pres">
      <dgm:prSet presAssocID="{DE1A34CC-0640-ED40-AEB1-8278A3B0E55C}" presName="theInnerList" presStyleCnt="0"/>
      <dgm:spPr/>
    </dgm:pt>
    <dgm:pt modelId="{54968E6D-1039-D247-BA69-07D47102D1A4}" type="pres">
      <dgm:prSet presAssocID="{20D3BA20-8A8C-5A40-A47F-56D6FB280F61}" presName="childNode" presStyleLbl="node1" presStyleIdx="4" presStyleCnt="39">
        <dgm:presLayoutVars>
          <dgm:bulletEnabled val="1"/>
        </dgm:presLayoutVars>
      </dgm:prSet>
      <dgm:spPr/>
    </dgm:pt>
    <dgm:pt modelId="{6B4B5687-BCD9-574B-8EE7-2901D1B21FA7}" type="pres">
      <dgm:prSet presAssocID="{20D3BA20-8A8C-5A40-A47F-56D6FB280F61}" presName="aSpace2" presStyleCnt="0"/>
      <dgm:spPr/>
    </dgm:pt>
    <dgm:pt modelId="{A0B76C83-00BD-9149-9484-88E7E1BED018}" type="pres">
      <dgm:prSet presAssocID="{70F09E7F-74A4-C948-8EDC-0B734588C8EF}" presName="childNode" presStyleLbl="node1" presStyleIdx="5" presStyleCnt="39">
        <dgm:presLayoutVars>
          <dgm:bulletEnabled val="1"/>
        </dgm:presLayoutVars>
      </dgm:prSet>
      <dgm:spPr/>
    </dgm:pt>
    <dgm:pt modelId="{602453ED-B618-DC41-B5E9-2C865B0FCAB6}" type="pres">
      <dgm:prSet presAssocID="{70F09E7F-74A4-C948-8EDC-0B734588C8EF}" presName="aSpace2" presStyleCnt="0"/>
      <dgm:spPr/>
    </dgm:pt>
    <dgm:pt modelId="{87F5F421-FF1D-1145-AA00-1949E0CEFE5A}" type="pres">
      <dgm:prSet presAssocID="{7015A088-40CA-5145-9056-D7D8FEE8225E}" presName="childNode" presStyleLbl="node1" presStyleIdx="6" presStyleCnt="39">
        <dgm:presLayoutVars>
          <dgm:bulletEnabled val="1"/>
        </dgm:presLayoutVars>
      </dgm:prSet>
      <dgm:spPr/>
    </dgm:pt>
    <dgm:pt modelId="{75C2D7BC-4A77-3743-B646-14CE2576AFC8}" type="pres">
      <dgm:prSet presAssocID="{DE1A34CC-0640-ED40-AEB1-8278A3B0E55C}" presName="aSpace" presStyleCnt="0"/>
      <dgm:spPr/>
    </dgm:pt>
    <dgm:pt modelId="{294E6547-4B14-0645-A6AD-34240400C48E}" type="pres">
      <dgm:prSet presAssocID="{92268C71-D04F-3242-A1B5-997C3F06C9B1}" presName="compNode" presStyleCnt="0"/>
      <dgm:spPr/>
    </dgm:pt>
    <dgm:pt modelId="{EAD41FA7-B34C-E047-9CAD-92486026C37E}" type="pres">
      <dgm:prSet presAssocID="{92268C71-D04F-3242-A1B5-997C3F06C9B1}" presName="aNode" presStyleLbl="bgShp" presStyleIdx="2" presStyleCnt="6"/>
      <dgm:spPr/>
    </dgm:pt>
    <dgm:pt modelId="{F910DE4D-D1D7-AC43-93BF-92F035F00B65}" type="pres">
      <dgm:prSet presAssocID="{92268C71-D04F-3242-A1B5-997C3F06C9B1}" presName="textNode" presStyleLbl="bgShp" presStyleIdx="2" presStyleCnt="6"/>
      <dgm:spPr/>
    </dgm:pt>
    <dgm:pt modelId="{DC2F86B6-C02F-E84F-89F5-B541E74C0BF6}" type="pres">
      <dgm:prSet presAssocID="{92268C71-D04F-3242-A1B5-997C3F06C9B1}" presName="compChildNode" presStyleCnt="0"/>
      <dgm:spPr/>
    </dgm:pt>
    <dgm:pt modelId="{ECEEAFE3-39D4-7A47-BCAE-E2432E88A479}" type="pres">
      <dgm:prSet presAssocID="{92268C71-D04F-3242-A1B5-997C3F06C9B1}" presName="theInnerList" presStyleCnt="0"/>
      <dgm:spPr/>
    </dgm:pt>
    <dgm:pt modelId="{F5DC9F49-E65B-1E44-B9F4-63F076857BFA}" type="pres">
      <dgm:prSet presAssocID="{8270D1A9-4445-794D-BE2F-F83CA1CF486A}" presName="childNode" presStyleLbl="node1" presStyleIdx="7" presStyleCnt="39">
        <dgm:presLayoutVars>
          <dgm:bulletEnabled val="1"/>
        </dgm:presLayoutVars>
      </dgm:prSet>
      <dgm:spPr/>
    </dgm:pt>
    <dgm:pt modelId="{0DD04C64-28F8-F24D-862D-AFF944FAACC3}" type="pres">
      <dgm:prSet presAssocID="{8270D1A9-4445-794D-BE2F-F83CA1CF486A}" presName="aSpace2" presStyleCnt="0"/>
      <dgm:spPr/>
    </dgm:pt>
    <dgm:pt modelId="{9162DBBF-E40C-054B-BE05-6001F1B7ADF8}" type="pres">
      <dgm:prSet presAssocID="{4DB1F0F4-2A53-2B4A-96C0-112582C8C388}" presName="childNode" presStyleLbl="node1" presStyleIdx="8" presStyleCnt="39">
        <dgm:presLayoutVars>
          <dgm:bulletEnabled val="1"/>
        </dgm:presLayoutVars>
      </dgm:prSet>
      <dgm:spPr/>
    </dgm:pt>
    <dgm:pt modelId="{65987E66-EDB5-D847-ABA3-B2F1275B1246}" type="pres">
      <dgm:prSet presAssocID="{4DB1F0F4-2A53-2B4A-96C0-112582C8C388}" presName="aSpace2" presStyleCnt="0"/>
      <dgm:spPr/>
    </dgm:pt>
    <dgm:pt modelId="{B83428D7-A016-2646-96F7-01D5F97FD908}" type="pres">
      <dgm:prSet presAssocID="{52EB7FC6-9258-1949-AAF9-014AD25E7F57}" presName="childNode" presStyleLbl="node1" presStyleIdx="9" presStyleCnt="39">
        <dgm:presLayoutVars>
          <dgm:bulletEnabled val="1"/>
        </dgm:presLayoutVars>
      </dgm:prSet>
      <dgm:spPr/>
    </dgm:pt>
    <dgm:pt modelId="{A2A7A46F-E3B2-1C40-BC98-CEEC51A1E533}" type="pres">
      <dgm:prSet presAssocID="{52EB7FC6-9258-1949-AAF9-014AD25E7F57}" presName="aSpace2" presStyleCnt="0"/>
      <dgm:spPr/>
    </dgm:pt>
    <dgm:pt modelId="{8F74B103-9F50-844A-A7B7-A1C6E57F8D35}" type="pres">
      <dgm:prSet presAssocID="{7838DCD4-1692-BE44-A784-F253D431A249}" presName="childNode" presStyleLbl="node1" presStyleIdx="10" presStyleCnt="39">
        <dgm:presLayoutVars>
          <dgm:bulletEnabled val="1"/>
        </dgm:presLayoutVars>
      </dgm:prSet>
      <dgm:spPr/>
    </dgm:pt>
    <dgm:pt modelId="{C8D3E893-B67D-F24D-9858-1409F16321CD}" type="pres">
      <dgm:prSet presAssocID="{92268C71-D04F-3242-A1B5-997C3F06C9B1}" presName="aSpace" presStyleCnt="0"/>
      <dgm:spPr/>
    </dgm:pt>
    <dgm:pt modelId="{E2781D27-FF99-7F4C-A503-03822B963BFA}" type="pres">
      <dgm:prSet presAssocID="{33471686-450C-A042-8740-89CEE9FC3720}" presName="compNode" presStyleCnt="0"/>
      <dgm:spPr/>
    </dgm:pt>
    <dgm:pt modelId="{2A870EF3-F04B-1A46-8903-388F25ABA645}" type="pres">
      <dgm:prSet presAssocID="{33471686-450C-A042-8740-89CEE9FC3720}" presName="aNode" presStyleLbl="bgShp" presStyleIdx="3" presStyleCnt="6"/>
      <dgm:spPr/>
    </dgm:pt>
    <dgm:pt modelId="{18BA6C50-DC72-4F4A-AFAA-83ABDA80A380}" type="pres">
      <dgm:prSet presAssocID="{33471686-450C-A042-8740-89CEE9FC3720}" presName="textNode" presStyleLbl="bgShp" presStyleIdx="3" presStyleCnt="6"/>
      <dgm:spPr/>
    </dgm:pt>
    <dgm:pt modelId="{CED8ECDA-C3BB-C54D-8E19-BFCEAE11EBD0}" type="pres">
      <dgm:prSet presAssocID="{33471686-450C-A042-8740-89CEE9FC3720}" presName="compChildNode" presStyleCnt="0"/>
      <dgm:spPr/>
    </dgm:pt>
    <dgm:pt modelId="{1BD50FEB-4D02-D24A-A716-AA9E86007317}" type="pres">
      <dgm:prSet presAssocID="{33471686-450C-A042-8740-89CEE9FC3720}" presName="theInnerList" presStyleCnt="0"/>
      <dgm:spPr/>
    </dgm:pt>
    <dgm:pt modelId="{ADE653D0-F32B-984C-970F-EA728BE8AC8E}" type="pres">
      <dgm:prSet presAssocID="{14412218-3798-9C42-BFA7-07A1240C091F}" presName="childNode" presStyleLbl="node1" presStyleIdx="11" presStyleCnt="39">
        <dgm:presLayoutVars>
          <dgm:bulletEnabled val="1"/>
        </dgm:presLayoutVars>
      </dgm:prSet>
      <dgm:spPr/>
    </dgm:pt>
    <dgm:pt modelId="{84DF6A23-FC6C-F245-B089-D978D88F69E7}" type="pres">
      <dgm:prSet presAssocID="{14412218-3798-9C42-BFA7-07A1240C091F}" presName="aSpace2" presStyleCnt="0"/>
      <dgm:spPr/>
    </dgm:pt>
    <dgm:pt modelId="{113EF0A0-EC87-B545-80B4-05D2948DA81C}" type="pres">
      <dgm:prSet presAssocID="{8B6DABC5-D0F8-084F-AB26-D5A4DF2B5A30}" presName="childNode" presStyleLbl="node1" presStyleIdx="12" presStyleCnt="39">
        <dgm:presLayoutVars>
          <dgm:bulletEnabled val="1"/>
        </dgm:presLayoutVars>
      </dgm:prSet>
      <dgm:spPr/>
    </dgm:pt>
    <dgm:pt modelId="{523D56E1-47A6-334B-AEF4-F6CFB4FEEB09}" type="pres">
      <dgm:prSet presAssocID="{8B6DABC5-D0F8-084F-AB26-D5A4DF2B5A30}" presName="aSpace2" presStyleCnt="0"/>
      <dgm:spPr/>
    </dgm:pt>
    <dgm:pt modelId="{366079B7-1673-E24D-AC26-A1900DD68AA7}" type="pres">
      <dgm:prSet presAssocID="{DD885869-ED0D-B54C-B541-01884DE004BF}" presName="childNode" presStyleLbl="node1" presStyleIdx="13" presStyleCnt="39">
        <dgm:presLayoutVars>
          <dgm:bulletEnabled val="1"/>
        </dgm:presLayoutVars>
      </dgm:prSet>
      <dgm:spPr/>
    </dgm:pt>
    <dgm:pt modelId="{F18C4C37-B302-2F41-A1D5-66AAC9994103}" type="pres">
      <dgm:prSet presAssocID="{DD885869-ED0D-B54C-B541-01884DE004BF}" presName="aSpace2" presStyleCnt="0"/>
      <dgm:spPr/>
    </dgm:pt>
    <dgm:pt modelId="{2A955DB2-8A26-3047-BDD6-E8FB6308736B}" type="pres">
      <dgm:prSet presAssocID="{043BC895-ADB8-6344-A3ED-EB6B03048CE4}" presName="childNode" presStyleLbl="node1" presStyleIdx="14" presStyleCnt="39">
        <dgm:presLayoutVars>
          <dgm:bulletEnabled val="1"/>
        </dgm:presLayoutVars>
      </dgm:prSet>
      <dgm:spPr/>
    </dgm:pt>
    <dgm:pt modelId="{68A004FA-12EC-434A-9FCD-386F1B3AE9D2}" type="pres">
      <dgm:prSet presAssocID="{33471686-450C-A042-8740-89CEE9FC3720}" presName="aSpace" presStyleCnt="0"/>
      <dgm:spPr/>
    </dgm:pt>
    <dgm:pt modelId="{D7FE8117-9BB1-D04C-AF7E-7A548D62518D}" type="pres">
      <dgm:prSet presAssocID="{65E9468D-46EA-EC40-A0EC-FB7F152F5CF0}" presName="compNode" presStyleCnt="0"/>
      <dgm:spPr/>
    </dgm:pt>
    <dgm:pt modelId="{8BA4C676-B144-2F4D-AEE1-A4D4D8D4CC58}" type="pres">
      <dgm:prSet presAssocID="{65E9468D-46EA-EC40-A0EC-FB7F152F5CF0}" presName="aNode" presStyleLbl="bgShp" presStyleIdx="4" presStyleCnt="6"/>
      <dgm:spPr/>
    </dgm:pt>
    <dgm:pt modelId="{1FE4273A-FE07-3B45-BD2F-63EF9D9541F2}" type="pres">
      <dgm:prSet presAssocID="{65E9468D-46EA-EC40-A0EC-FB7F152F5CF0}" presName="textNode" presStyleLbl="bgShp" presStyleIdx="4" presStyleCnt="6"/>
      <dgm:spPr/>
    </dgm:pt>
    <dgm:pt modelId="{3998311C-CE3B-284A-AC05-50F8DDAB458E}" type="pres">
      <dgm:prSet presAssocID="{65E9468D-46EA-EC40-A0EC-FB7F152F5CF0}" presName="compChildNode" presStyleCnt="0"/>
      <dgm:spPr/>
    </dgm:pt>
    <dgm:pt modelId="{4588F3C5-4737-0D47-8AD8-E1DFD16B98CF}" type="pres">
      <dgm:prSet presAssocID="{65E9468D-46EA-EC40-A0EC-FB7F152F5CF0}" presName="theInnerList" presStyleCnt="0"/>
      <dgm:spPr/>
    </dgm:pt>
    <dgm:pt modelId="{35A73AB8-7B53-104E-BB4B-F3F73C365194}" type="pres">
      <dgm:prSet presAssocID="{E96ECAA2-99AB-5C41-9EF7-E4A1EF8DE480}" presName="childNode" presStyleLbl="node1" presStyleIdx="15" presStyleCnt="39">
        <dgm:presLayoutVars>
          <dgm:bulletEnabled val="1"/>
        </dgm:presLayoutVars>
      </dgm:prSet>
      <dgm:spPr/>
    </dgm:pt>
    <dgm:pt modelId="{5B3BE5BE-FFB8-524A-9EA7-8CBD25385943}" type="pres">
      <dgm:prSet presAssocID="{E96ECAA2-99AB-5C41-9EF7-E4A1EF8DE480}" presName="aSpace2" presStyleCnt="0"/>
      <dgm:spPr/>
    </dgm:pt>
    <dgm:pt modelId="{D961714A-C539-6B4C-B074-99E62C33F880}" type="pres">
      <dgm:prSet presAssocID="{D5F86A4E-C5A5-1B4B-AFE4-84314D956022}" presName="childNode" presStyleLbl="node1" presStyleIdx="16" presStyleCnt="39">
        <dgm:presLayoutVars>
          <dgm:bulletEnabled val="1"/>
        </dgm:presLayoutVars>
      </dgm:prSet>
      <dgm:spPr/>
    </dgm:pt>
    <dgm:pt modelId="{3CCDD794-6513-834E-AAAD-6EE7D99B5FCD}" type="pres">
      <dgm:prSet presAssocID="{D5F86A4E-C5A5-1B4B-AFE4-84314D956022}" presName="aSpace2" presStyleCnt="0"/>
      <dgm:spPr/>
    </dgm:pt>
    <dgm:pt modelId="{90998803-ED5F-314A-8D49-7E48193FDBC5}" type="pres">
      <dgm:prSet presAssocID="{C3EAD556-2176-DA4E-8A37-82EE7DAAC395}" presName="childNode" presStyleLbl="node1" presStyleIdx="17" presStyleCnt="39">
        <dgm:presLayoutVars>
          <dgm:bulletEnabled val="1"/>
        </dgm:presLayoutVars>
      </dgm:prSet>
      <dgm:spPr/>
    </dgm:pt>
    <dgm:pt modelId="{6BF3083C-18F8-0145-ABE8-3DE9EDA86A80}" type="pres">
      <dgm:prSet presAssocID="{C3EAD556-2176-DA4E-8A37-82EE7DAAC395}" presName="aSpace2" presStyleCnt="0"/>
      <dgm:spPr/>
    </dgm:pt>
    <dgm:pt modelId="{A9F4D68A-836A-1D47-B480-EA15E96D9EFC}" type="pres">
      <dgm:prSet presAssocID="{67C0C3F0-0FD8-AC49-A58A-7B9AA1BDDE52}" presName="childNode" presStyleLbl="node1" presStyleIdx="18" presStyleCnt="39">
        <dgm:presLayoutVars>
          <dgm:bulletEnabled val="1"/>
        </dgm:presLayoutVars>
      </dgm:prSet>
      <dgm:spPr/>
    </dgm:pt>
    <dgm:pt modelId="{62D1F576-37DC-4B49-B62A-AFF381BE050E}" type="pres">
      <dgm:prSet presAssocID="{67C0C3F0-0FD8-AC49-A58A-7B9AA1BDDE52}" presName="aSpace2" presStyleCnt="0"/>
      <dgm:spPr/>
    </dgm:pt>
    <dgm:pt modelId="{C3A48EA8-9BF4-9041-A0DB-B2B7007D8007}" type="pres">
      <dgm:prSet presAssocID="{669C2E5C-5CA0-B34B-A977-A222C82C92AD}" presName="childNode" presStyleLbl="node1" presStyleIdx="19" presStyleCnt="39">
        <dgm:presLayoutVars>
          <dgm:bulletEnabled val="1"/>
        </dgm:presLayoutVars>
      </dgm:prSet>
      <dgm:spPr/>
    </dgm:pt>
    <dgm:pt modelId="{DC2F524F-485B-6B4A-A25D-CF7C3F614737}" type="pres">
      <dgm:prSet presAssocID="{669C2E5C-5CA0-B34B-A977-A222C82C92AD}" presName="aSpace2" presStyleCnt="0"/>
      <dgm:spPr/>
    </dgm:pt>
    <dgm:pt modelId="{96A49367-7E76-1442-A6A8-7B83B9C254F4}" type="pres">
      <dgm:prSet presAssocID="{EEDA5549-5583-584E-9889-351698980D1C}" presName="childNode" presStyleLbl="node1" presStyleIdx="20" presStyleCnt="39">
        <dgm:presLayoutVars>
          <dgm:bulletEnabled val="1"/>
        </dgm:presLayoutVars>
      </dgm:prSet>
      <dgm:spPr/>
    </dgm:pt>
    <dgm:pt modelId="{2F57B48B-BA49-CD49-8822-11F81B21F225}" type="pres">
      <dgm:prSet presAssocID="{EEDA5549-5583-584E-9889-351698980D1C}" presName="aSpace2" presStyleCnt="0"/>
      <dgm:spPr/>
    </dgm:pt>
    <dgm:pt modelId="{698FBC0D-BF26-3847-896A-980B13F2C990}" type="pres">
      <dgm:prSet presAssocID="{3D8E3819-00E0-5F49-9C87-78F5DBF055DD}" presName="childNode" presStyleLbl="node1" presStyleIdx="21" presStyleCnt="39">
        <dgm:presLayoutVars>
          <dgm:bulletEnabled val="1"/>
        </dgm:presLayoutVars>
      </dgm:prSet>
      <dgm:spPr/>
    </dgm:pt>
    <dgm:pt modelId="{BE0B31CC-A9F8-1B44-BAF2-74ED902AC196}" type="pres">
      <dgm:prSet presAssocID="{3D8E3819-00E0-5F49-9C87-78F5DBF055DD}" presName="aSpace2" presStyleCnt="0"/>
      <dgm:spPr/>
    </dgm:pt>
    <dgm:pt modelId="{C71B92D7-9C35-AC4B-9BDA-FFD81BDBFE62}" type="pres">
      <dgm:prSet presAssocID="{C11E55AC-CD73-6840-863B-706FD0379954}" presName="childNode" presStyleLbl="node1" presStyleIdx="22" presStyleCnt="39">
        <dgm:presLayoutVars>
          <dgm:bulletEnabled val="1"/>
        </dgm:presLayoutVars>
      </dgm:prSet>
      <dgm:spPr/>
    </dgm:pt>
    <dgm:pt modelId="{09CF248B-ABD7-1749-A1A0-AA7640BF3EC9}" type="pres">
      <dgm:prSet presAssocID="{C11E55AC-CD73-6840-863B-706FD0379954}" presName="aSpace2" presStyleCnt="0"/>
      <dgm:spPr/>
    </dgm:pt>
    <dgm:pt modelId="{8030B5F3-34CD-A34C-B8CC-BC83D9DF686D}" type="pres">
      <dgm:prSet presAssocID="{56FFE168-F7AB-4E4D-8A83-CD3EC6B0C4E2}" presName="childNode" presStyleLbl="node1" presStyleIdx="23" presStyleCnt="39">
        <dgm:presLayoutVars>
          <dgm:bulletEnabled val="1"/>
        </dgm:presLayoutVars>
      </dgm:prSet>
      <dgm:spPr/>
    </dgm:pt>
    <dgm:pt modelId="{E17B6E6F-AE73-8546-A571-6B1C55EA07E0}" type="pres">
      <dgm:prSet presAssocID="{56FFE168-F7AB-4E4D-8A83-CD3EC6B0C4E2}" presName="aSpace2" presStyleCnt="0"/>
      <dgm:spPr/>
    </dgm:pt>
    <dgm:pt modelId="{6B9AE8DA-F077-4C4F-BF8D-326153BE0EF3}" type="pres">
      <dgm:prSet presAssocID="{6F5638A9-70C7-8849-BCC4-89560F8C3661}" presName="childNode" presStyleLbl="node1" presStyleIdx="24" presStyleCnt="39">
        <dgm:presLayoutVars>
          <dgm:bulletEnabled val="1"/>
        </dgm:presLayoutVars>
      </dgm:prSet>
      <dgm:spPr/>
    </dgm:pt>
    <dgm:pt modelId="{CAC85D21-B9C6-5D43-A9E2-C02115092CC5}" type="pres">
      <dgm:prSet presAssocID="{6F5638A9-70C7-8849-BCC4-89560F8C3661}" presName="aSpace2" presStyleCnt="0"/>
      <dgm:spPr/>
    </dgm:pt>
    <dgm:pt modelId="{8A4A35C6-CCE3-A347-A92A-D6C67479769A}" type="pres">
      <dgm:prSet presAssocID="{3D97EF8C-3951-BC4F-9162-E65470C241A1}" presName="childNode" presStyleLbl="node1" presStyleIdx="25" presStyleCnt="39">
        <dgm:presLayoutVars>
          <dgm:bulletEnabled val="1"/>
        </dgm:presLayoutVars>
      </dgm:prSet>
      <dgm:spPr/>
    </dgm:pt>
    <dgm:pt modelId="{F61F33E3-6876-A44E-9E96-9B34BF2A695B}" type="pres">
      <dgm:prSet presAssocID="{3D97EF8C-3951-BC4F-9162-E65470C241A1}" presName="aSpace2" presStyleCnt="0"/>
      <dgm:spPr/>
    </dgm:pt>
    <dgm:pt modelId="{B51C5FEF-01BE-1041-8EAD-7286EEEF5D24}" type="pres">
      <dgm:prSet presAssocID="{7E3460C1-F0DE-9346-B3F7-88E69F550F81}" presName="childNode" presStyleLbl="node1" presStyleIdx="26" presStyleCnt="39">
        <dgm:presLayoutVars>
          <dgm:bulletEnabled val="1"/>
        </dgm:presLayoutVars>
      </dgm:prSet>
      <dgm:spPr/>
    </dgm:pt>
    <dgm:pt modelId="{3DFDBE42-712E-8745-98A5-97FBE0E43499}" type="pres">
      <dgm:prSet presAssocID="{7E3460C1-F0DE-9346-B3F7-88E69F550F81}" presName="aSpace2" presStyleCnt="0"/>
      <dgm:spPr/>
    </dgm:pt>
    <dgm:pt modelId="{B796C2CD-2A91-684E-B0AB-BC3EDE1FA78E}" type="pres">
      <dgm:prSet presAssocID="{7DB07254-A85C-E74F-B274-87ADB3645628}" presName="childNode" presStyleLbl="node1" presStyleIdx="27" presStyleCnt="39">
        <dgm:presLayoutVars>
          <dgm:bulletEnabled val="1"/>
        </dgm:presLayoutVars>
      </dgm:prSet>
      <dgm:spPr/>
    </dgm:pt>
    <dgm:pt modelId="{50666083-E3AE-5B48-A303-0407F47993A4}" type="pres">
      <dgm:prSet presAssocID="{7DB07254-A85C-E74F-B274-87ADB3645628}" presName="aSpace2" presStyleCnt="0"/>
      <dgm:spPr/>
    </dgm:pt>
    <dgm:pt modelId="{5FA3D1F7-A89D-3841-AA3C-FD9853A3182D}" type="pres">
      <dgm:prSet presAssocID="{461BFFAB-137B-494C-B2A2-83AA36B97A57}" presName="childNode" presStyleLbl="node1" presStyleIdx="28" presStyleCnt="39">
        <dgm:presLayoutVars>
          <dgm:bulletEnabled val="1"/>
        </dgm:presLayoutVars>
      </dgm:prSet>
      <dgm:spPr/>
    </dgm:pt>
    <dgm:pt modelId="{9D1D3118-D87F-8949-9A57-C98F8EB6CC9D}" type="pres">
      <dgm:prSet presAssocID="{461BFFAB-137B-494C-B2A2-83AA36B97A57}" presName="aSpace2" presStyleCnt="0"/>
      <dgm:spPr/>
    </dgm:pt>
    <dgm:pt modelId="{CE77DBF6-8486-5B48-8F24-B39AFB7A7E52}" type="pres">
      <dgm:prSet presAssocID="{C98BECC8-B670-624C-939C-E24FD7D071C7}" presName="childNode" presStyleLbl="node1" presStyleIdx="29" presStyleCnt="39">
        <dgm:presLayoutVars>
          <dgm:bulletEnabled val="1"/>
        </dgm:presLayoutVars>
      </dgm:prSet>
      <dgm:spPr/>
    </dgm:pt>
    <dgm:pt modelId="{F44C75BB-7DFD-554C-9381-E06B14120F47}" type="pres">
      <dgm:prSet presAssocID="{C98BECC8-B670-624C-939C-E24FD7D071C7}" presName="aSpace2" presStyleCnt="0"/>
      <dgm:spPr/>
    </dgm:pt>
    <dgm:pt modelId="{879244CA-BF79-5E4E-8E0A-F323FA5817C0}" type="pres">
      <dgm:prSet presAssocID="{C63DD718-4E7B-0F43-8800-15E1225C9C04}" presName="childNode" presStyleLbl="node1" presStyleIdx="30" presStyleCnt="39">
        <dgm:presLayoutVars>
          <dgm:bulletEnabled val="1"/>
        </dgm:presLayoutVars>
      </dgm:prSet>
      <dgm:spPr/>
    </dgm:pt>
    <dgm:pt modelId="{350C1726-F45C-BA45-9433-8E2D33040608}" type="pres">
      <dgm:prSet presAssocID="{C63DD718-4E7B-0F43-8800-15E1225C9C04}" presName="aSpace2" presStyleCnt="0"/>
      <dgm:spPr/>
    </dgm:pt>
    <dgm:pt modelId="{8150E4E4-40A3-8345-A641-53A1A70D1573}" type="pres">
      <dgm:prSet presAssocID="{193954D9-817A-D946-A3D8-0E439E1ADF83}" presName="childNode" presStyleLbl="node1" presStyleIdx="31" presStyleCnt="39">
        <dgm:presLayoutVars>
          <dgm:bulletEnabled val="1"/>
        </dgm:presLayoutVars>
      </dgm:prSet>
      <dgm:spPr/>
    </dgm:pt>
    <dgm:pt modelId="{8CFB430E-1444-DC45-BD95-0B6AAD47F267}" type="pres">
      <dgm:prSet presAssocID="{193954D9-817A-D946-A3D8-0E439E1ADF83}" presName="aSpace2" presStyleCnt="0"/>
      <dgm:spPr/>
    </dgm:pt>
    <dgm:pt modelId="{61651119-B1EE-1643-9067-E4562CCB9A1E}" type="pres">
      <dgm:prSet presAssocID="{38B11B6B-4393-C645-818D-98E4309BB9A1}" presName="childNode" presStyleLbl="node1" presStyleIdx="32" presStyleCnt="39">
        <dgm:presLayoutVars>
          <dgm:bulletEnabled val="1"/>
        </dgm:presLayoutVars>
      </dgm:prSet>
      <dgm:spPr/>
    </dgm:pt>
    <dgm:pt modelId="{9FC36629-4196-2745-870D-5EF92BBF90AB}" type="pres">
      <dgm:prSet presAssocID="{38B11B6B-4393-C645-818D-98E4309BB9A1}" presName="aSpace2" presStyleCnt="0"/>
      <dgm:spPr/>
    </dgm:pt>
    <dgm:pt modelId="{1DEECB1C-A37D-B446-B88E-75B19A51278B}" type="pres">
      <dgm:prSet presAssocID="{676944C0-F9D4-D84B-B0AD-4787E29BD123}" presName="childNode" presStyleLbl="node1" presStyleIdx="33" presStyleCnt="39">
        <dgm:presLayoutVars>
          <dgm:bulletEnabled val="1"/>
        </dgm:presLayoutVars>
      </dgm:prSet>
      <dgm:spPr/>
    </dgm:pt>
    <dgm:pt modelId="{962661AF-9F3E-CD49-A727-66505AF7150E}" type="pres">
      <dgm:prSet presAssocID="{676944C0-F9D4-D84B-B0AD-4787E29BD123}" presName="aSpace2" presStyleCnt="0"/>
      <dgm:spPr/>
    </dgm:pt>
    <dgm:pt modelId="{0B9DB37F-F729-5948-A71E-32A78B712767}" type="pres">
      <dgm:prSet presAssocID="{05D8C3C8-CA7A-8E4E-8312-206CE517D0A0}" presName="childNode" presStyleLbl="node1" presStyleIdx="34" presStyleCnt="39">
        <dgm:presLayoutVars>
          <dgm:bulletEnabled val="1"/>
        </dgm:presLayoutVars>
      </dgm:prSet>
      <dgm:spPr/>
    </dgm:pt>
    <dgm:pt modelId="{070737AD-CABF-D941-A915-66DE7ED989F4}" type="pres">
      <dgm:prSet presAssocID="{65E9468D-46EA-EC40-A0EC-FB7F152F5CF0}" presName="aSpace" presStyleCnt="0"/>
      <dgm:spPr/>
    </dgm:pt>
    <dgm:pt modelId="{D0BF8B51-0A2B-BD47-8618-F06EFDE09868}" type="pres">
      <dgm:prSet presAssocID="{D08A18AE-4042-DF4E-B05E-799D28CA867F}" presName="compNode" presStyleCnt="0"/>
      <dgm:spPr/>
    </dgm:pt>
    <dgm:pt modelId="{C12F0C4A-DB4D-E74A-9668-846969B1067F}" type="pres">
      <dgm:prSet presAssocID="{D08A18AE-4042-DF4E-B05E-799D28CA867F}" presName="aNode" presStyleLbl="bgShp" presStyleIdx="5" presStyleCnt="6"/>
      <dgm:spPr/>
    </dgm:pt>
    <dgm:pt modelId="{66861823-DA51-EE4E-AE20-56CDA3983E18}" type="pres">
      <dgm:prSet presAssocID="{D08A18AE-4042-DF4E-B05E-799D28CA867F}" presName="textNode" presStyleLbl="bgShp" presStyleIdx="5" presStyleCnt="6"/>
      <dgm:spPr/>
    </dgm:pt>
    <dgm:pt modelId="{3963BF1B-9C65-AF4A-B8B4-E14BC406695C}" type="pres">
      <dgm:prSet presAssocID="{D08A18AE-4042-DF4E-B05E-799D28CA867F}" presName="compChildNode" presStyleCnt="0"/>
      <dgm:spPr/>
    </dgm:pt>
    <dgm:pt modelId="{5D90D8BB-2B19-F544-B9A0-ED7DDF30EFFE}" type="pres">
      <dgm:prSet presAssocID="{D08A18AE-4042-DF4E-B05E-799D28CA867F}" presName="theInnerList" presStyleCnt="0"/>
      <dgm:spPr/>
    </dgm:pt>
    <dgm:pt modelId="{9D2D95D1-BF13-0E4F-930F-11F309A3D27D}" type="pres">
      <dgm:prSet presAssocID="{8314743D-DEC8-0B43-8C31-D30CF5F39C60}" presName="childNode" presStyleLbl="node1" presStyleIdx="35" presStyleCnt="39">
        <dgm:presLayoutVars>
          <dgm:bulletEnabled val="1"/>
        </dgm:presLayoutVars>
      </dgm:prSet>
      <dgm:spPr/>
    </dgm:pt>
    <dgm:pt modelId="{081FB726-21D0-464F-BF00-1422BCDDF3B0}" type="pres">
      <dgm:prSet presAssocID="{8314743D-DEC8-0B43-8C31-D30CF5F39C60}" presName="aSpace2" presStyleCnt="0"/>
      <dgm:spPr/>
    </dgm:pt>
    <dgm:pt modelId="{682A0409-9DDA-CE4B-AFE9-7FBAAAEDDA4A}" type="pres">
      <dgm:prSet presAssocID="{FD2AA1A5-1F4A-9B45-A8E3-E48B7F6560EF}" presName="childNode" presStyleLbl="node1" presStyleIdx="36" presStyleCnt="39">
        <dgm:presLayoutVars>
          <dgm:bulletEnabled val="1"/>
        </dgm:presLayoutVars>
      </dgm:prSet>
      <dgm:spPr/>
    </dgm:pt>
    <dgm:pt modelId="{B0ED8D8D-FFD9-BF49-BF98-695DA12F1196}" type="pres">
      <dgm:prSet presAssocID="{FD2AA1A5-1F4A-9B45-A8E3-E48B7F6560EF}" presName="aSpace2" presStyleCnt="0"/>
      <dgm:spPr/>
    </dgm:pt>
    <dgm:pt modelId="{23EBEF3D-66E8-EC4D-80AE-217BAA73D734}" type="pres">
      <dgm:prSet presAssocID="{60C7EE7D-BAEA-D54B-BAF4-3ADF1E2C657A}" presName="childNode" presStyleLbl="node1" presStyleIdx="37" presStyleCnt="39">
        <dgm:presLayoutVars>
          <dgm:bulletEnabled val="1"/>
        </dgm:presLayoutVars>
      </dgm:prSet>
      <dgm:spPr/>
    </dgm:pt>
    <dgm:pt modelId="{F1CE036F-BF47-6749-8344-AA6738375556}" type="pres">
      <dgm:prSet presAssocID="{60C7EE7D-BAEA-D54B-BAF4-3ADF1E2C657A}" presName="aSpace2" presStyleCnt="0"/>
      <dgm:spPr/>
    </dgm:pt>
    <dgm:pt modelId="{2DA695E1-1092-E045-9A5D-6E98AA8ADF28}" type="pres">
      <dgm:prSet presAssocID="{4D24F22D-5F15-764A-8EBC-CD8CF96EE2BD}" presName="childNode" presStyleLbl="node1" presStyleIdx="38" presStyleCnt="39">
        <dgm:presLayoutVars>
          <dgm:bulletEnabled val="1"/>
        </dgm:presLayoutVars>
      </dgm:prSet>
      <dgm:spPr/>
    </dgm:pt>
  </dgm:ptLst>
  <dgm:cxnLst>
    <dgm:cxn modelId="{910D3100-41E3-FD44-A97F-F746BF3AB6D6}" srcId="{D08A18AE-4042-DF4E-B05E-799D28CA867F}" destId="{60C7EE7D-BAEA-D54B-BAF4-3ADF1E2C657A}" srcOrd="2" destOrd="0" parTransId="{10EF4DAA-23E3-9149-956E-AEEB0C2AE2DF}" sibTransId="{53BF80FE-6FE5-D543-93C1-9FA7EF2C6264}"/>
    <dgm:cxn modelId="{08838C01-5FB2-B34A-AD41-0FC2EA19A998}" type="presOf" srcId="{C63DD718-4E7B-0F43-8800-15E1225C9C04}" destId="{879244CA-BF79-5E4E-8E0A-F323FA5817C0}" srcOrd="0" destOrd="0" presId="urn:microsoft.com/office/officeart/2005/8/layout/lProcess2"/>
    <dgm:cxn modelId="{5384ED01-DC84-F545-91D1-F9783C9DA800}" srcId="{33471686-450C-A042-8740-89CEE9FC3720}" destId="{043BC895-ADB8-6344-A3ED-EB6B03048CE4}" srcOrd="3" destOrd="0" parTransId="{DD13F64E-7B1F-5B40-9F77-9004C83C6AFE}" sibTransId="{DB4F6DFB-3599-AB42-A210-51EEDF3ECC49}"/>
    <dgm:cxn modelId="{217BCE03-EDFC-7942-851C-500F4B110C77}" type="presOf" srcId="{4DB1F0F4-2A53-2B4A-96C0-112582C8C388}" destId="{9162DBBF-E40C-054B-BE05-6001F1B7ADF8}" srcOrd="0" destOrd="0" presId="urn:microsoft.com/office/officeart/2005/8/layout/lProcess2"/>
    <dgm:cxn modelId="{FF064504-6CFC-8C4C-98DA-9024F10CE527}" srcId="{65E9468D-46EA-EC40-A0EC-FB7F152F5CF0}" destId="{D5F86A4E-C5A5-1B4B-AFE4-84314D956022}" srcOrd="1" destOrd="0" parTransId="{8F82C418-18B6-304A-A0F8-62A60C82F974}" sibTransId="{70B7F79D-7CB2-034A-9A06-52C3F237B36C}"/>
    <dgm:cxn modelId="{0B70E708-7BA8-2246-AF2F-0C79E9EB55FE}" srcId="{DE1A34CC-0640-ED40-AEB1-8278A3B0E55C}" destId="{20D3BA20-8A8C-5A40-A47F-56D6FB280F61}" srcOrd="0" destOrd="0" parTransId="{FB655114-299A-D941-A361-57E980F3773E}" sibTransId="{C0DC80C5-C07D-C245-99EE-2AD9DE4E6AFE}"/>
    <dgm:cxn modelId="{144EA00D-7E22-854B-8F9E-B108A79EF247}" srcId="{65E9468D-46EA-EC40-A0EC-FB7F152F5CF0}" destId="{193954D9-817A-D946-A3D8-0E439E1ADF83}" srcOrd="16" destOrd="0" parTransId="{3815F977-AED0-7248-8713-0A5545861427}" sibTransId="{F02C5077-B5F5-6A4D-AA83-E64ABC141356}"/>
    <dgm:cxn modelId="{3397B80E-85A7-AC48-B2F9-83353B3B6198}" srcId="{65E9468D-46EA-EC40-A0EC-FB7F152F5CF0}" destId="{C63DD718-4E7B-0F43-8800-15E1225C9C04}" srcOrd="15" destOrd="0" parTransId="{C456743A-2D44-3B4F-AC9C-7A635FF15BA7}" sibTransId="{1A9EDD92-CBFB-5047-B706-E28B5D36907C}"/>
    <dgm:cxn modelId="{60EF5014-5A08-2C4A-A438-EFDA08951A91}" srcId="{92268C71-D04F-3242-A1B5-997C3F06C9B1}" destId="{8270D1A9-4445-794D-BE2F-F83CA1CF486A}" srcOrd="0" destOrd="0" parTransId="{B4728BC8-932E-2C4B-851E-30B53AFBE453}" sibTransId="{BFA704D5-E557-5941-9C5A-9BA1E624C176}"/>
    <dgm:cxn modelId="{FF7B1316-1500-8444-B697-84DA939137DD}" type="presOf" srcId="{DD885869-ED0D-B54C-B541-01884DE004BF}" destId="{366079B7-1673-E24D-AC26-A1900DD68AA7}" srcOrd="0" destOrd="0" presId="urn:microsoft.com/office/officeart/2005/8/layout/lProcess2"/>
    <dgm:cxn modelId="{79FFBF17-F964-D54A-9705-3C50A597F265}" type="presOf" srcId="{14412218-3798-9C42-BFA7-07A1240C091F}" destId="{ADE653D0-F32B-984C-970F-EA728BE8AC8E}" srcOrd="0" destOrd="0" presId="urn:microsoft.com/office/officeart/2005/8/layout/lProcess2"/>
    <dgm:cxn modelId="{0286EC19-96D3-344A-B72B-D795B027B52F}" type="presOf" srcId="{9AF84897-F4A3-F849-BAE8-3FD741369512}" destId="{4DA919A3-08E5-684A-90D3-46EC3C585FDB}" srcOrd="0" destOrd="0" presId="urn:microsoft.com/office/officeart/2005/8/layout/lProcess2"/>
    <dgm:cxn modelId="{A308FD1B-30A4-8D4C-A962-7A256C18F75B}" type="presOf" srcId="{CAB7E9C6-DF57-294F-8437-FB7A783F9A45}" destId="{4C8782EB-B18C-614B-BB41-9BAFE2DDE477}" srcOrd="0" destOrd="0" presId="urn:microsoft.com/office/officeart/2005/8/layout/lProcess2"/>
    <dgm:cxn modelId="{0C80E01D-CA2D-2944-91EA-F4B1CF4CBB59}" type="presOf" srcId="{D08A18AE-4042-DF4E-B05E-799D28CA867F}" destId="{66861823-DA51-EE4E-AE20-56CDA3983E18}" srcOrd="1" destOrd="0" presId="urn:microsoft.com/office/officeart/2005/8/layout/lProcess2"/>
    <dgm:cxn modelId="{A62A6320-6221-724D-B517-402F71BCF63B}" type="presOf" srcId="{65E9468D-46EA-EC40-A0EC-FB7F152F5CF0}" destId="{1FE4273A-FE07-3B45-BD2F-63EF9D9541F2}" srcOrd="1" destOrd="0" presId="urn:microsoft.com/office/officeart/2005/8/layout/lProcess2"/>
    <dgm:cxn modelId="{02AF9325-176A-FA4C-BF3D-FE3CBE019EA7}" type="presOf" srcId="{60C7EE7D-BAEA-D54B-BAF4-3ADF1E2C657A}" destId="{23EBEF3D-66E8-EC4D-80AE-217BAA73D734}" srcOrd="0" destOrd="0" presId="urn:microsoft.com/office/officeart/2005/8/layout/lProcess2"/>
    <dgm:cxn modelId="{AE426D27-EC2A-CE4F-BB25-1F257C9551BA}" type="presOf" srcId="{E96ECAA2-99AB-5C41-9EF7-E4A1EF8DE480}" destId="{35A73AB8-7B53-104E-BB4B-F3F73C365194}" srcOrd="0" destOrd="0" presId="urn:microsoft.com/office/officeart/2005/8/layout/lProcess2"/>
    <dgm:cxn modelId="{3CCEB828-C01C-3348-A305-7206307B2D31}" type="presOf" srcId="{EEDA5549-5583-584E-9889-351698980D1C}" destId="{96A49367-7E76-1442-A6A8-7B83B9C254F4}" srcOrd="0" destOrd="0" presId="urn:microsoft.com/office/officeart/2005/8/layout/lProcess2"/>
    <dgm:cxn modelId="{44B94E2A-7848-6B4C-B8C3-7AD024320AA5}" type="presOf" srcId="{67C0C3F0-0FD8-AC49-A58A-7B9AA1BDDE52}" destId="{A9F4D68A-836A-1D47-B480-EA15E96D9EFC}" srcOrd="0" destOrd="0" presId="urn:microsoft.com/office/officeart/2005/8/layout/lProcess2"/>
    <dgm:cxn modelId="{38A8F62E-E4D6-E54F-9780-234DFF8707A3}" type="presOf" srcId="{92268C71-D04F-3242-A1B5-997C3F06C9B1}" destId="{F910DE4D-D1D7-AC43-93BF-92F035F00B65}" srcOrd="1" destOrd="0" presId="urn:microsoft.com/office/officeart/2005/8/layout/lProcess2"/>
    <dgm:cxn modelId="{78255133-D06E-BE48-B9FB-6E5989FDF2E5}" type="presOf" srcId="{7015A088-40CA-5145-9056-D7D8FEE8225E}" destId="{87F5F421-FF1D-1145-AA00-1949E0CEFE5A}" srcOrd="0" destOrd="0" presId="urn:microsoft.com/office/officeart/2005/8/layout/lProcess2"/>
    <dgm:cxn modelId="{F7C1AD34-D074-A04E-A90F-2985CD49F2C7}" srcId="{65E9468D-46EA-EC40-A0EC-FB7F152F5CF0}" destId="{38B11B6B-4393-C645-818D-98E4309BB9A1}" srcOrd="17" destOrd="0" parTransId="{A0ADBCC4-D5FE-3E40-84E0-9DB3568AD7D1}" sibTransId="{C9235CA9-1FBF-134E-B0CB-95D5A56DAACA}"/>
    <dgm:cxn modelId="{5B100E38-E137-8547-9046-A70EC58CD344}" srcId="{8FDF8054-C084-204E-90FB-404AC90F818E}" destId="{D08A18AE-4042-DF4E-B05E-799D28CA867F}" srcOrd="5" destOrd="0" parTransId="{517E68A5-63BC-764B-B750-53B66AE66597}" sibTransId="{CFFD7350-F35D-3C4E-89ED-56E8E9DD38F1}"/>
    <dgm:cxn modelId="{FABA3E38-29BE-504A-9D20-AFDA54B8793A}" type="presOf" srcId="{65E9468D-46EA-EC40-A0EC-FB7F152F5CF0}" destId="{8BA4C676-B144-2F4D-AEE1-A4D4D8D4CC58}" srcOrd="0" destOrd="0" presId="urn:microsoft.com/office/officeart/2005/8/layout/lProcess2"/>
    <dgm:cxn modelId="{BEF5063B-5CC6-5D41-804F-804670B25F26}" type="presOf" srcId="{38B11B6B-4393-C645-818D-98E4309BB9A1}" destId="{61651119-B1EE-1643-9067-E4562CCB9A1E}" srcOrd="0" destOrd="0" presId="urn:microsoft.com/office/officeart/2005/8/layout/lProcess2"/>
    <dgm:cxn modelId="{317C6F3B-25F3-0842-B136-1F4584E9D330}" srcId="{9AF84897-F4A3-F849-BAE8-3FD741369512}" destId="{F5A3B59F-82CC-364B-BB13-19BBF7975176}" srcOrd="2" destOrd="0" parTransId="{4F4306DA-E5F0-5149-B13C-510B1AEE31FB}" sibTransId="{580B7482-AA4B-884B-BD72-E74581D51B06}"/>
    <dgm:cxn modelId="{67079A40-D7DC-E444-8B23-41ACE84D77C5}" type="presOf" srcId="{05D8C3C8-CA7A-8E4E-8312-206CE517D0A0}" destId="{0B9DB37F-F729-5948-A71E-32A78B712767}" srcOrd="0" destOrd="0" presId="urn:microsoft.com/office/officeart/2005/8/layout/lProcess2"/>
    <dgm:cxn modelId="{3E5C9C40-BFD0-9E4B-B075-D23DFEE63917}" type="presOf" srcId="{C98BECC8-B670-624C-939C-E24FD7D071C7}" destId="{CE77DBF6-8486-5B48-8F24-B39AFB7A7E52}" srcOrd="0" destOrd="0" presId="urn:microsoft.com/office/officeart/2005/8/layout/lProcess2"/>
    <dgm:cxn modelId="{A646C646-85CC-504A-B930-2510BE2828D1}" type="presOf" srcId="{20D3BA20-8A8C-5A40-A47F-56D6FB280F61}" destId="{54968E6D-1039-D247-BA69-07D47102D1A4}" srcOrd="0" destOrd="0" presId="urn:microsoft.com/office/officeart/2005/8/layout/lProcess2"/>
    <dgm:cxn modelId="{FAE9CE48-D8B7-1340-B671-4899FB6B8670}" type="presOf" srcId="{DE1A34CC-0640-ED40-AEB1-8278A3B0E55C}" destId="{00A41F59-254F-BD48-8F55-BF64B236BCC5}" srcOrd="1" destOrd="0" presId="urn:microsoft.com/office/officeart/2005/8/layout/lProcess2"/>
    <dgm:cxn modelId="{252E694B-2670-8E41-AEA6-45CDC00812A4}" type="presOf" srcId="{33471686-450C-A042-8740-89CEE9FC3720}" destId="{2A870EF3-F04B-1A46-8903-388F25ABA645}" srcOrd="0" destOrd="0" presId="urn:microsoft.com/office/officeart/2005/8/layout/lProcess2"/>
    <dgm:cxn modelId="{5DCD694F-8634-404C-9D96-D4575634E979}" type="presOf" srcId="{043BC895-ADB8-6344-A3ED-EB6B03048CE4}" destId="{2A955DB2-8A26-3047-BDD6-E8FB6308736B}" srcOrd="0" destOrd="0" presId="urn:microsoft.com/office/officeart/2005/8/layout/lProcess2"/>
    <dgm:cxn modelId="{5EFEF951-99A5-B547-8710-5747BDEA8F51}" srcId="{65E9468D-46EA-EC40-A0EC-FB7F152F5CF0}" destId="{7DB07254-A85C-E74F-B274-87ADB3645628}" srcOrd="12" destOrd="0" parTransId="{EA82256F-4A0A-6549-9338-5E017F0F9841}" sibTransId="{F2AEAAE1-6CAC-4F48-93A7-CBFEB0935D69}"/>
    <dgm:cxn modelId="{6F6E8A54-2541-0E49-B753-A1F8C98CA5A1}" srcId="{9AF84897-F4A3-F849-BAE8-3FD741369512}" destId="{EC6DBB2C-7A72-E342-A567-EF8FB43AF161}" srcOrd="1" destOrd="0" parTransId="{E769F247-1FCD-9647-BEE4-E91FEDDA28DA}" sibTransId="{94A89819-572F-DE4D-95DB-8FCC86BEAF41}"/>
    <dgm:cxn modelId="{C3B59256-F23F-4E41-8CA0-7031CF07DCA7}" srcId="{65E9468D-46EA-EC40-A0EC-FB7F152F5CF0}" destId="{C3EAD556-2176-DA4E-8A37-82EE7DAAC395}" srcOrd="2" destOrd="0" parTransId="{357CFB54-3B1A-0F47-94E6-4E26162DB40C}" sibTransId="{0A92FF21-0B83-3B46-AE17-C4C832855CAE}"/>
    <dgm:cxn modelId="{C6439E57-3997-2241-8A1B-FB1FCFCC2D3E}" srcId="{65E9468D-46EA-EC40-A0EC-FB7F152F5CF0}" destId="{C98BECC8-B670-624C-939C-E24FD7D071C7}" srcOrd="14" destOrd="0" parTransId="{14680673-BE9C-8940-B212-0B48257E77D6}" sibTransId="{97CC4C38-872B-B14C-B0FE-D6DDD246FD8C}"/>
    <dgm:cxn modelId="{ABEF635A-E849-F840-BCC7-21B00A345B15}" type="presOf" srcId="{8314743D-DEC8-0B43-8C31-D30CF5F39C60}" destId="{9D2D95D1-BF13-0E4F-930F-11F309A3D27D}" srcOrd="0" destOrd="0" presId="urn:microsoft.com/office/officeart/2005/8/layout/lProcess2"/>
    <dgm:cxn modelId="{60D5D55C-53E8-144F-9856-826B9CFDA4DA}" type="presOf" srcId="{92268C71-D04F-3242-A1B5-997C3F06C9B1}" destId="{EAD41FA7-B34C-E047-9CAD-92486026C37E}" srcOrd="0" destOrd="0" presId="urn:microsoft.com/office/officeart/2005/8/layout/lProcess2"/>
    <dgm:cxn modelId="{FB620560-CBA3-5746-86DD-DBF681A0B418}" srcId="{33471686-450C-A042-8740-89CEE9FC3720}" destId="{14412218-3798-9C42-BFA7-07A1240C091F}" srcOrd="0" destOrd="0" parTransId="{89F4E90F-B9BC-6F4E-882F-C88E8E7E1B21}" sibTransId="{988DCE33-2437-1D42-9CFC-4BDE93AE786E}"/>
    <dgm:cxn modelId="{3A337461-6445-124B-B9D4-1F1596A46C6C}" type="presOf" srcId="{EC6DBB2C-7A72-E342-A567-EF8FB43AF161}" destId="{F48C12ED-E5C9-694D-A759-C2B7999E7641}" srcOrd="0" destOrd="0" presId="urn:microsoft.com/office/officeart/2005/8/layout/lProcess2"/>
    <dgm:cxn modelId="{51CD5A64-7915-544E-A8D7-F29E4406DA90}" type="presOf" srcId="{33471686-450C-A042-8740-89CEE9FC3720}" destId="{18BA6C50-DC72-4F4A-AFAA-83ABDA80A380}" srcOrd="1" destOrd="0" presId="urn:microsoft.com/office/officeart/2005/8/layout/lProcess2"/>
    <dgm:cxn modelId="{391A2E66-5ECC-CB40-9FCE-D0F3F252C694}" srcId="{65E9468D-46EA-EC40-A0EC-FB7F152F5CF0}" destId="{676944C0-F9D4-D84B-B0AD-4787E29BD123}" srcOrd="18" destOrd="0" parTransId="{ACB4706D-2C1F-9F4D-9448-D6C22B50E061}" sibTransId="{337AB0C2-9EB6-474E-823F-EF9FEFF74CBF}"/>
    <dgm:cxn modelId="{4F72EE67-2D1E-1540-8159-7F0479A05C7D}" srcId="{65E9468D-46EA-EC40-A0EC-FB7F152F5CF0}" destId="{6F5638A9-70C7-8849-BCC4-89560F8C3661}" srcOrd="9" destOrd="0" parTransId="{AF3C8E00-C553-4141-9989-BFCD20932FEB}" sibTransId="{0EE3A993-7070-564F-868C-DBED53924D54}"/>
    <dgm:cxn modelId="{77D92068-988D-E148-B456-B2B48603E80A}" srcId="{8FDF8054-C084-204E-90FB-404AC90F818E}" destId="{9AF84897-F4A3-F849-BAE8-3FD741369512}" srcOrd="0" destOrd="0" parTransId="{BD9CC6B2-30CB-6C4C-838C-7C4679C7CC7C}" sibTransId="{B8315EB2-7F66-7847-8A7B-CD9CCF4BB949}"/>
    <dgm:cxn modelId="{0CF3CA68-8A65-2A45-820A-6527CE9254A8}" srcId="{65E9468D-46EA-EC40-A0EC-FB7F152F5CF0}" destId="{EEDA5549-5583-584E-9889-351698980D1C}" srcOrd="5" destOrd="0" parTransId="{AF643EC6-B743-3F47-93C9-B8DAA8E6ED1F}" sibTransId="{340EF266-BCBC-0B40-ADF1-38A6F8DBFFFF}"/>
    <dgm:cxn modelId="{A544B070-2749-8F43-8C2D-B22CCAEB77F4}" type="presOf" srcId="{C3EAD556-2176-DA4E-8A37-82EE7DAAC395}" destId="{90998803-ED5F-314A-8D49-7E48193FDBC5}" srcOrd="0" destOrd="0" presId="urn:microsoft.com/office/officeart/2005/8/layout/lProcess2"/>
    <dgm:cxn modelId="{0600A271-CE75-FB47-AA45-B22BD4F1B596}" type="presOf" srcId="{8FDF8054-C084-204E-90FB-404AC90F818E}" destId="{C3FDDBAA-09F9-5549-8E70-AC25EA3FB8C0}" srcOrd="0" destOrd="0" presId="urn:microsoft.com/office/officeart/2005/8/layout/lProcess2"/>
    <dgm:cxn modelId="{F9CFA274-3AFE-B647-88FD-E28838C59E7D}" srcId="{9AF84897-F4A3-F849-BAE8-3FD741369512}" destId="{3614638E-C856-F84F-8E34-C6DD3173D400}" srcOrd="3" destOrd="0" parTransId="{D4CEC107-0561-7D43-98EF-BDC46F5633A9}" sibTransId="{E6926992-0481-3345-8753-AC21E5708D02}"/>
    <dgm:cxn modelId="{953B707F-A035-A04D-9D8D-877263733257}" type="presOf" srcId="{3614638E-C856-F84F-8E34-C6DD3173D400}" destId="{8E7D6313-7FCE-D54B-99C0-322C911E29E2}" srcOrd="0" destOrd="0" presId="urn:microsoft.com/office/officeart/2005/8/layout/lProcess2"/>
    <dgm:cxn modelId="{2FF3E67F-DEFF-1F4A-81CC-99C78606ABA8}" srcId="{92268C71-D04F-3242-A1B5-997C3F06C9B1}" destId="{4DB1F0F4-2A53-2B4A-96C0-112582C8C388}" srcOrd="1" destOrd="0" parTransId="{54FAFF9E-9E90-4440-82BE-BCB5DC6114E0}" sibTransId="{7C93149E-5E41-294F-AA17-2F37F38F399B}"/>
    <dgm:cxn modelId="{2CF9F37F-3C6C-0A4A-A7BC-5A82B909930C}" type="presOf" srcId="{7DB07254-A85C-E74F-B274-87ADB3645628}" destId="{B796C2CD-2A91-684E-B0AB-BC3EDE1FA78E}" srcOrd="0" destOrd="0" presId="urn:microsoft.com/office/officeart/2005/8/layout/lProcess2"/>
    <dgm:cxn modelId="{C8A4C884-8CC4-9D46-93C7-D6252154567A}" type="presOf" srcId="{461BFFAB-137B-494C-B2A2-83AA36B97A57}" destId="{5FA3D1F7-A89D-3841-AA3C-FD9853A3182D}" srcOrd="0" destOrd="0" presId="urn:microsoft.com/office/officeart/2005/8/layout/lProcess2"/>
    <dgm:cxn modelId="{1AA0398A-D300-ED44-A3E4-3921489D3C92}" type="presOf" srcId="{FD2AA1A5-1F4A-9B45-A8E3-E48B7F6560EF}" destId="{682A0409-9DDA-CE4B-AFE9-7FBAAAEDDA4A}" srcOrd="0" destOrd="0" presId="urn:microsoft.com/office/officeart/2005/8/layout/lProcess2"/>
    <dgm:cxn modelId="{3054468B-207A-B445-BD74-6762B8D4A1E7}" type="presOf" srcId="{676944C0-F9D4-D84B-B0AD-4787E29BD123}" destId="{1DEECB1C-A37D-B446-B88E-75B19A51278B}" srcOrd="0" destOrd="0" presId="urn:microsoft.com/office/officeart/2005/8/layout/lProcess2"/>
    <dgm:cxn modelId="{2924D98B-37AA-584D-855A-BC45AA87221E}" srcId="{8FDF8054-C084-204E-90FB-404AC90F818E}" destId="{33471686-450C-A042-8740-89CEE9FC3720}" srcOrd="3" destOrd="0" parTransId="{BE6FD100-8E0B-914A-9707-A3C711A564F5}" sibTransId="{7C3FF0B1-520F-E645-B32B-5F249DA91F59}"/>
    <dgm:cxn modelId="{A5AFB18C-7A9C-0947-9753-7C0A0C826877}" srcId="{D08A18AE-4042-DF4E-B05E-799D28CA867F}" destId="{8314743D-DEC8-0B43-8C31-D30CF5F39C60}" srcOrd="0" destOrd="0" parTransId="{0304AB6A-B50C-1D41-9457-AD47AE226802}" sibTransId="{658D3B91-0053-3E41-B160-AE9356E46833}"/>
    <dgm:cxn modelId="{D285E88C-9933-724B-8E8A-4F84E05D1ECD}" type="presOf" srcId="{3D97EF8C-3951-BC4F-9162-E65470C241A1}" destId="{8A4A35C6-CCE3-A347-A92A-D6C67479769A}" srcOrd="0" destOrd="0" presId="urn:microsoft.com/office/officeart/2005/8/layout/lProcess2"/>
    <dgm:cxn modelId="{9B3DFA8F-FFF0-2E49-9D1D-7CA756219D47}" type="presOf" srcId="{70F09E7F-74A4-C948-8EDC-0B734588C8EF}" destId="{A0B76C83-00BD-9149-9484-88E7E1BED018}" srcOrd="0" destOrd="0" presId="urn:microsoft.com/office/officeart/2005/8/layout/lProcess2"/>
    <dgm:cxn modelId="{88768B97-968E-C940-B0D7-D385CA8B9E71}" srcId="{8FDF8054-C084-204E-90FB-404AC90F818E}" destId="{DE1A34CC-0640-ED40-AEB1-8278A3B0E55C}" srcOrd="1" destOrd="0" parTransId="{CE7BA9FB-ABB8-474A-A5DF-5DDD5EF5C1A1}" sibTransId="{13D4B0A9-B5CD-1148-9D5E-C29CEF1C1548}"/>
    <dgm:cxn modelId="{1CFAF39F-1E28-7947-877C-002C2FCDEF25}" type="presOf" srcId="{DE1A34CC-0640-ED40-AEB1-8278A3B0E55C}" destId="{EF1F8D49-7C5A-1C49-A493-058149360B54}" srcOrd="0" destOrd="0" presId="urn:microsoft.com/office/officeart/2005/8/layout/lProcess2"/>
    <dgm:cxn modelId="{F16DDCA6-38CD-F44B-BB87-49AA63927C73}" type="presOf" srcId="{8B6DABC5-D0F8-084F-AB26-D5A4DF2B5A30}" destId="{113EF0A0-EC87-B545-80B4-05D2948DA81C}" srcOrd="0" destOrd="0" presId="urn:microsoft.com/office/officeart/2005/8/layout/lProcess2"/>
    <dgm:cxn modelId="{192331A8-E10F-C744-B364-40B238E785D5}" srcId="{65E9468D-46EA-EC40-A0EC-FB7F152F5CF0}" destId="{669C2E5C-5CA0-B34B-A977-A222C82C92AD}" srcOrd="4" destOrd="0" parTransId="{04AF7437-0FCF-014B-9883-5BACEF34A2A4}" sibTransId="{044E9855-196F-304D-991E-9996E14C4124}"/>
    <dgm:cxn modelId="{BCABF0A9-3ABF-C84A-8ECC-E3BEBFB635E3}" type="presOf" srcId="{F5A3B59F-82CC-364B-BB13-19BBF7975176}" destId="{91B39ECE-5376-794A-B1A5-B2101BD905D3}" srcOrd="0" destOrd="0" presId="urn:microsoft.com/office/officeart/2005/8/layout/lProcess2"/>
    <dgm:cxn modelId="{061C63AC-FA20-5743-ABBC-3AD37E2C6DF5}" srcId="{D08A18AE-4042-DF4E-B05E-799D28CA867F}" destId="{FD2AA1A5-1F4A-9B45-A8E3-E48B7F6560EF}" srcOrd="1" destOrd="0" parTransId="{20ACD5A3-EF34-7744-8150-AF5F3C4CB20B}" sibTransId="{4960419A-0228-3B46-889B-EB7013288DD9}"/>
    <dgm:cxn modelId="{21F0BBAC-993A-934E-96EF-9FAEF54F11D5}" srcId="{65E9468D-46EA-EC40-A0EC-FB7F152F5CF0}" destId="{3D97EF8C-3951-BC4F-9162-E65470C241A1}" srcOrd="10" destOrd="0" parTransId="{97380047-F0FC-1845-B6B0-5C3F285B1207}" sibTransId="{FE47263B-3140-3F45-950E-1D61B20D6CCE}"/>
    <dgm:cxn modelId="{D1E7FFAF-B6C8-8449-AB14-2B63A8434970}" srcId="{8FDF8054-C084-204E-90FB-404AC90F818E}" destId="{65E9468D-46EA-EC40-A0EC-FB7F152F5CF0}" srcOrd="4" destOrd="0" parTransId="{CDC4174F-A27C-3D40-B48D-B471D02E6017}" sibTransId="{DCE15980-7F8D-A045-AA6F-32299D2FB4AD}"/>
    <dgm:cxn modelId="{07CF5CB3-492F-C94B-8BB6-5697434ABC7D}" type="presOf" srcId="{3D8E3819-00E0-5F49-9C87-78F5DBF055DD}" destId="{698FBC0D-BF26-3847-896A-980B13F2C990}" srcOrd="0" destOrd="0" presId="urn:microsoft.com/office/officeart/2005/8/layout/lProcess2"/>
    <dgm:cxn modelId="{2439DDB3-8551-C549-9676-FBDA7946A89D}" type="presOf" srcId="{4D24F22D-5F15-764A-8EBC-CD8CF96EE2BD}" destId="{2DA695E1-1092-E045-9A5D-6E98AA8ADF28}" srcOrd="0" destOrd="0" presId="urn:microsoft.com/office/officeart/2005/8/layout/lProcess2"/>
    <dgm:cxn modelId="{2B349BB5-0A10-CB4A-BF21-7E219EAD057E}" srcId="{9AF84897-F4A3-F849-BAE8-3FD741369512}" destId="{CAB7E9C6-DF57-294F-8437-FB7A783F9A45}" srcOrd="0" destOrd="0" parTransId="{35780711-34C5-474F-BABA-8570DD2F43D9}" sibTransId="{33C58B09-E5F5-744B-B269-BCD90962C9D5}"/>
    <dgm:cxn modelId="{C295AEB5-EC13-7C4F-9EA4-DBBB72346DDD}" srcId="{92268C71-D04F-3242-A1B5-997C3F06C9B1}" destId="{7838DCD4-1692-BE44-A784-F253D431A249}" srcOrd="3" destOrd="0" parTransId="{B1747906-614A-6D48-A5A8-D4A6DB2114A2}" sibTransId="{A7E873E3-131F-2C47-965A-1D5E4091F5E2}"/>
    <dgm:cxn modelId="{509024B6-3BB1-E14A-B64C-9C0BE34B0E00}" srcId="{DE1A34CC-0640-ED40-AEB1-8278A3B0E55C}" destId="{70F09E7F-74A4-C948-8EDC-0B734588C8EF}" srcOrd="1" destOrd="0" parTransId="{A05D549D-9605-9C47-8C57-8B985D47E463}" sibTransId="{00A62365-CC31-DE44-806C-E6F6F5D10D7C}"/>
    <dgm:cxn modelId="{8B5EFFB6-8B2C-4D4A-BE83-E848E5C5FF4D}" type="presOf" srcId="{56FFE168-F7AB-4E4D-8A83-CD3EC6B0C4E2}" destId="{8030B5F3-34CD-A34C-B8CC-BC83D9DF686D}" srcOrd="0" destOrd="0" presId="urn:microsoft.com/office/officeart/2005/8/layout/lProcess2"/>
    <dgm:cxn modelId="{DCC217B9-440C-2B48-9454-B2E328685AA7}" srcId="{D08A18AE-4042-DF4E-B05E-799D28CA867F}" destId="{4D24F22D-5F15-764A-8EBC-CD8CF96EE2BD}" srcOrd="3" destOrd="0" parTransId="{D428FE88-E6E2-0448-B7D3-048121D6FD8E}" sibTransId="{AE145D04-B58E-264C-B644-144FC6A37584}"/>
    <dgm:cxn modelId="{658761BA-43A2-6A4C-B4F3-04A7AC5B8184}" srcId="{33471686-450C-A042-8740-89CEE9FC3720}" destId="{DD885869-ED0D-B54C-B541-01884DE004BF}" srcOrd="2" destOrd="0" parTransId="{E8D575B3-7C11-D44A-8DEB-F1DBD3FDEDA4}" sibTransId="{09103029-1127-4445-A5AE-49D30A9FBD7E}"/>
    <dgm:cxn modelId="{A77409C7-531C-3D4C-839D-2358824E2BD1}" srcId="{65E9468D-46EA-EC40-A0EC-FB7F152F5CF0}" destId="{05D8C3C8-CA7A-8E4E-8312-206CE517D0A0}" srcOrd="19" destOrd="0" parTransId="{6A04E2C2-C1E2-5145-B128-8BB362C32CA8}" sibTransId="{F4E1C5AA-859F-DE4B-A558-CBA443D09550}"/>
    <dgm:cxn modelId="{44B274C8-3315-A347-BB8D-5CB89A67FBBB}" srcId="{65E9468D-46EA-EC40-A0EC-FB7F152F5CF0}" destId="{461BFFAB-137B-494C-B2A2-83AA36B97A57}" srcOrd="13" destOrd="0" parTransId="{99B6099A-E634-E04A-A178-BC56330B2820}" sibTransId="{60A8CB4B-7757-E349-ADC4-66EDBCEC5B3E}"/>
    <dgm:cxn modelId="{0CAC05CC-2FB5-3846-8A31-D9FC9C68C455}" type="presOf" srcId="{8270D1A9-4445-794D-BE2F-F83CA1CF486A}" destId="{F5DC9F49-E65B-1E44-B9F4-63F076857BFA}" srcOrd="0" destOrd="0" presId="urn:microsoft.com/office/officeart/2005/8/layout/lProcess2"/>
    <dgm:cxn modelId="{5067F0CE-C201-3E4C-B693-E84B6E285DED}" type="presOf" srcId="{6F5638A9-70C7-8849-BCC4-89560F8C3661}" destId="{6B9AE8DA-F077-4C4F-BF8D-326153BE0EF3}" srcOrd="0" destOrd="0" presId="urn:microsoft.com/office/officeart/2005/8/layout/lProcess2"/>
    <dgm:cxn modelId="{0043CFCF-2159-8C4B-8289-1C5397B5A081}" srcId="{8FDF8054-C084-204E-90FB-404AC90F818E}" destId="{92268C71-D04F-3242-A1B5-997C3F06C9B1}" srcOrd="2" destOrd="0" parTransId="{A33D4C71-BE95-E74F-98A4-98B778CFD27B}" sibTransId="{DF4C3D11-3360-4F49-8402-3F508D9AF99B}"/>
    <dgm:cxn modelId="{5F936AD4-D169-0C45-B10D-81E826BC2B3A}" type="presOf" srcId="{C11E55AC-CD73-6840-863B-706FD0379954}" destId="{C71B92D7-9C35-AC4B-9BDA-FFD81BDBFE62}" srcOrd="0" destOrd="0" presId="urn:microsoft.com/office/officeart/2005/8/layout/lProcess2"/>
    <dgm:cxn modelId="{71D483D6-700D-1140-B94F-93BC1AE76F12}" srcId="{DE1A34CC-0640-ED40-AEB1-8278A3B0E55C}" destId="{7015A088-40CA-5145-9056-D7D8FEE8225E}" srcOrd="2" destOrd="0" parTransId="{E5856CE1-4298-6141-8736-4DF532237C8E}" sibTransId="{5E513D39-9F7A-3846-8CA0-AD6D204CE30F}"/>
    <dgm:cxn modelId="{C0428DDC-41A3-EF4E-8331-B8DDEEE60C45}" type="presOf" srcId="{7E3460C1-F0DE-9346-B3F7-88E69F550F81}" destId="{B51C5FEF-01BE-1041-8EAD-7286EEEF5D24}" srcOrd="0" destOrd="0" presId="urn:microsoft.com/office/officeart/2005/8/layout/lProcess2"/>
    <dgm:cxn modelId="{54BC3DDD-DC37-D54E-B1C8-8F91D43AC0B9}" type="presOf" srcId="{D5F86A4E-C5A5-1B4B-AFE4-84314D956022}" destId="{D961714A-C539-6B4C-B074-99E62C33F880}" srcOrd="0" destOrd="0" presId="urn:microsoft.com/office/officeart/2005/8/layout/lProcess2"/>
    <dgm:cxn modelId="{5CE517DF-44E8-5348-B2CC-4871D1706AAB}" type="presOf" srcId="{9AF84897-F4A3-F849-BAE8-3FD741369512}" destId="{C0ED011F-3629-3546-8810-8E7EF57297D1}" srcOrd="1" destOrd="0" presId="urn:microsoft.com/office/officeart/2005/8/layout/lProcess2"/>
    <dgm:cxn modelId="{491518E2-84FE-134A-9FA8-79067A441669}" type="presOf" srcId="{D08A18AE-4042-DF4E-B05E-799D28CA867F}" destId="{C12F0C4A-DB4D-E74A-9668-846969B1067F}" srcOrd="0" destOrd="0" presId="urn:microsoft.com/office/officeart/2005/8/layout/lProcess2"/>
    <dgm:cxn modelId="{93C4A1E2-3344-D849-816A-5160F70CAE59}" srcId="{92268C71-D04F-3242-A1B5-997C3F06C9B1}" destId="{52EB7FC6-9258-1949-AAF9-014AD25E7F57}" srcOrd="2" destOrd="0" parTransId="{F5A8802A-4CF1-3D44-8B76-34A129353B10}" sibTransId="{15B3AA0B-48C8-7A4F-AD61-7EF6FFAA5D1F}"/>
    <dgm:cxn modelId="{EC362DE3-3557-F04E-BCD7-6C3119A97FA1}" srcId="{65E9468D-46EA-EC40-A0EC-FB7F152F5CF0}" destId="{56FFE168-F7AB-4E4D-8A83-CD3EC6B0C4E2}" srcOrd="8" destOrd="0" parTransId="{0F1B0FD2-6CD5-6E46-9B45-8B828331D0B8}" sibTransId="{3018ACB1-8E3B-274D-A3CC-B6B9AD38CC49}"/>
    <dgm:cxn modelId="{FE6DC7E5-1A0A-654F-9CC4-B1F9A7D0CBBD}" srcId="{65E9468D-46EA-EC40-A0EC-FB7F152F5CF0}" destId="{C11E55AC-CD73-6840-863B-706FD0379954}" srcOrd="7" destOrd="0" parTransId="{1BF61D77-E95F-5540-95E8-6E34658D9AB2}" sibTransId="{69B49D48-4AE8-614C-BA95-EAA8C261AA98}"/>
    <dgm:cxn modelId="{3992ACE6-2895-C54D-AE86-BE9D841F1692}" srcId="{65E9468D-46EA-EC40-A0EC-FB7F152F5CF0}" destId="{67C0C3F0-0FD8-AC49-A58A-7B9AA1BDDE52}" srcOrd="3" destOrd="0" parTransId="{503838C7-D0A4-F040-B0B4-913A347886A6}" sibTransId="{935B05AF-7C8A-BE4C-A0B2-5A74FB6CED74}"/>
    <dgm:cxn modelId="{479791E9-21B1-EB4C-9D60-D79EA72304FE}" srcId="{65E9468D-46EA-EC40-A0EC-FB7F152F5CF0}" destId="{3D8E3819-00E0-5F49-9C87-78F5DBF055DD}" srcOrd="6" destOrd="0" parTransId="{55D7E89A-ADD1-844B-A665-7F760A916091}" sibTransId="{0AD381C0-7CCF-124B-9015-DD8214C0D481}"/>
    <dgm:cxn modelId="{8BB308EC-0711-1543-8107-EA5CA8EB10A6}" type="presOf" srcId="{52EB7FC6-9258-1949-AAF9-014AD25E7F57}" destId="{B83428D7-A016-2646-96F7-01D5F97FD908}" srcOrd="0" destOrd="0" presId="urn:microsoft.com/office/officeart/2005/8/layout/lProcess2"/>
    <dgm:cxn modelId="{B5B46BEF-8FBF-4B4F-8C23-197A69C0AD09}" type="presOf" srcId="{7838DCD4-1692-BE44-A784-F253D431A249}" destId="{8F74B103-9F50-844A-A7B7-A1C6E57F8D35}" srcOrd="0" destOrd="0" presId="urn:microsoft.com/office/officeart/2005/8/layout/lProcess2"/>
    <dgm:cxn modelId="{61758BF1-90E5-D247-993C-BF240A88949B}" type="presOf" srcId="{193954D9-817A-D946-A3D8-0E439E1ADF83}" destId="{8150E4E4-40A3-8345-A641-53A1A70D1573}" srcOrd="0" destOrd="0" presId="urn:microsoft.com/office/officeart/2005/8/layout/lProcess2"/>
    <dgm:cxn modelId="{3D831CF3-8F08-C744-9301-2099FF46AFBD}" srcId="{65E9468D-46EA-EC40-A0EC-FB7F152F5CF0}" destId="{E96ECAA2-99AB-5C41-9EF7-E4A1EF8DE480}" srcOrd="0" destOrd="0" parTransId="{9BA7A766-C4CB-C74F-918D-AC361A424FB4}" sibTransId="{90EB786F-B24E-B449-B3EB-AB7332727B92}"/>
    <dgm:cxn modelId="{7223E6FB-932C-B243-A735-995F2BEEF326}" srcId="{65E9468D-46EA-EC40-A0EC-FB7F152F5CF0}" destId="{7E3460C1-F0DE-9346-B3F7-88E69F550F81}" srcOrd="11" destOrd="0" parTransId="{785B65D5-41D9-8945-BA7B-3B3DADDBBA30}" sibTransId="{D0DDB392-EC97-C245-86B7-720B24D62E22}"/>
    <dgm:cxn modelId="{415F1CFC-60B7-DD4E-B549-BEC0D75E76ED}" type="presOf" srcId="{669C2E5C-5CA0-B34B-A977-A222C82C92AD}" destId="{C3A48EA8-9BF4-9041-A0DB-B2B7007D8007}" srcOrd="0" destOrd="0" presId="urn:microsoft.com/office/officeart/2005/8/layout/lProcess2"/>
    <dgm:cxn modelId="{3B2373FE-F33C-3344-BE67-21FA3C6ACFAC}" srcId="{33471686-450C-A042-8740-89CEE9FC3720}" destId="{8B6DABC5-D0F8-084F-AB26-D5A4DF2B5A30}" srcOrd="1" destOrd="0" parTransId="{AED1FEC1-E87D-3F4A-AAAC-970F1EB9B6CA}" sibTransId="{62D36C0C-643F-3545-B3A7-02D2E8AB3A81}"/>
    <dgm:cxn modelId="{ED366663-4328-954B-9E40-5D78DAF1058A}" type="presParOf" srcId="{C3FDDBAA-09F9-5549-8E70-AC25EA3FB8C0}" destId="{4600405F-16BD-144E-A316-16E0E544CAAC}" srcOrd="0" destOrd="0" presId="urn:microsoft.com/office/officeart/2005/8/layout/lProcess2"/>
    <dgm:cxn modelId="{7BB85E9E-056D-5C4B-8978-F7B8377D5335}" type="presParOf" srcId="{4600405F-16BD-144E-A316-16E0E544CAAC}" destId="{4DA919A3-08E5-684A-90D3-46EC3C585FDB}" srcOrd="0" destOrd="0" presId="urn:microsoft.com/office/officeart/2005/8/layout/lProcess2"/>
    <dgm:cxn modelId="{CA2FE06B-62C9-AF4F-B1F4-06D3A89A7892}" type="presParOf" srcId="{4600405F-16BD-144E-A316-16E0E544CAAC}" destId="{C0ED011F-3629-3546-8810-8E7EF57297D1}" srcOrd="1" destOrd="0" presId="urn:microsoft.com/office/officeart/2005/8/layout/lProcess2"/>
    <dgm:cxn modelId="{EAEB91F9-EB31-4E46-9C2C-B525C3D1836D}" type="presParOf" srcId="{4600405F-16BD-144E-A316-16E0E544CAAC}" destId="{2319F72E-2876-7546-A0A8-864F88594F12}" srcOrd="2" destOrd="0" presId="urn:microsoft.com/office/officeart/2005/8/layout/lProcess2"/>
    <dgm:cxn modelId="{75F3182B-51F1-8140-A076-3557EC12ACB7}" type="presParOf" srcId="{2319F72E-2876-7546-A0A8-864F88594F12}" destId="{4675336A-DA3B-C749-98D1-E62C188F9D92}" srcOrd="0" destOrd="0" presId="urn:microsoft.com/office/officeart/2005/8/layout/lProcess2"/>
    <dgm:cxn modelId="{60159285-D7CE-0146-A6F8-5EF40B9CD463}" type="presParOf" srcId="{4675336A-DA3B-C749-98D1-E62C188F9D92}" destId="{4C8782EB-B18C-614B-BB41-9BAFE2DDE477}" srcOrd="0" destOrd="0" presId="urn:microsoft.com/office/officeart/2005/8/layout/lProcess2"/>
    <dgm:cxn modelId="{010FE606-1F1C-B043-AF9D-D661980DFD65}" type="presParOf" srcId="{4675336A-DA3B-C749-98D1-E62C188F9D92}" destId="{1BC40ACE-1D02-3F48-9F0D-0D0F3EA5F6DA}" srcOrd="1" destOrd="0" presId="urn:microsoft.com/office/officeart/2005/8/layout/lProcess2"/>
    <dgm:cxn modelId="{F30C730D-FB46-2A45-8CF8-290878743F9C}" type="presParOf" srcId="{4675336A-DA3B-C749-98D1-E62C188F9D92}" destId="{F48C12ED-E5C9-694D-A759-C2B7999E7641}" srcOrd="2" destOrd="0" presId="urn:microsoft.com/office/officeart/2005/8/layout/lProcess2"/>
    <dgm:cxn modelId="{2BEA19A0-FF54-894B-B5F7-287455EBFB08}" type="presParOf" srcId="{4675336A-DA3B-C749-98D1-E62C188F9D92}" destId="{EF94123D-961F-BE41-9083-CBBB081CA35E}" srcOrd="3" destOrd="0" presId="urn:microsoft.com/office/officeart/2005/8/layout/lProcess2"/>
    <dgm:cxn modelId="{89C4B02B-591B-5849-AF5D-89EF2B11D7CF}" type="presParOf" srcId="{4675336A-DA3B-C749-98D1-E62C188F9D92}" destId="{91B39ECE-5376-794A-B1A5-B2101BD905D3}" srcOrd="4" destOrd="0" presId="urn:microsoft.com/office/officeart/2005/8/layout/lProcess2"/>
    <dgm:cxn modelId="{7B03A6F3-0F6E-4648-ABEE-4AE4144F8EDD}" type="presParOf" srcId="{4675336A-DA3B-C749-98D1-E62C188F9D92}" destId="{7737ADC8-26FF-CB41-8A2D-E6990F6E7154}" srcOrd="5" destOrd="0" presId="urn:microsoft.com/office/officeart/2005/8/layout/lProcess2"/>
    <dgm:cxn modelId="{AE115855-B6ED-0A43-9216-E56132EEA770}" type="presParOf" srcId="{4675336A-DA3B-C749-98D1-E62C188F9D92}" destId="{8E7D6313-7FCE-D54B-99C0-322C911E29E2}" srcOrd="6" destOrd="0" presId="urn:microsoft.com/office/officeart/2005/8/layout/lProcess2"/>
    <dgm:cxn modelId="{CC1D62C5-A2F2-DD41-90C1-487CAFF296A9}" type="presParOf" srcId="{C3FDDBAA-09F9-5549-8E70-AC25EA3FB8C0}" destId="{822F8BBF-D019-D742-AD60-4CAB336F8D0B}" srcOrd="1" destOrd="0" presId="urn:microsoft.com/office/officeart/2005/8/layout/lProcess2"/>
    <dgm:cxn modelId="{842C0599-8F14-1C42-AD89-9FBC0573A658}" type="presParOf" srcId="{C3FDDBAA-09F9-5549-8E70-AC25EA3FB8C0}" destId="{B6DFD7EC-D39F-4D4A-9536-925DEB4580C3}" srcOrd="2" destOrd="0" presId="urn:microsoft.com/office/officeart/2005/8/layout/lProcess2"/>
    <dgm:cxn modelId="{485E3B67-7287-964E-B6A4-BE5CD2927C38}" type="presParOf" srcId="{B6DFD7EC-D39F-4D4A-9536-925DEB4580C3}" destId="{EF1F8D49-7C5A-1C49-A493-058149360B54}" srcOrd="0" destOrd="0" presId="urn:microsoft.com/office/officeart/2005/8/layout/lProcess2"/>
    <dgm:cxn modelId="{86B1B110-DF77-3849-9DF6-4E8464738776}" type="presParOf" srcId="{B6DFD7EC-D39F-4D4A-9536-925DEB4580C3}" destId="{00A41F59-254F-BD48-8F55-BF64B236BCC5}" srcOrd="1" destOrd="0" presId="urn:microsoft.com/office/officeart/2005/8/layout/lProcess2"/>
    <dgm:cxn modelId="{3A27418D-F9E8-574D-80C4-3A43DC897E29}" type="presParOf" srcId="{B6DFD7EC-D39F-4D4A-9536-925DEB4580C3}" destId="{20A624A2-7518-394D-9829-8D3A745FF039}" srcOrd="2" destOrd="0" presId="urn:microsoft.com/office/officeart/2005/8/layout/lProcess2"/>
    <dgm:cxn modelId="{FB7022C3-5C44-B94C-96FF-10F97B358611}" type="presParOf" srcId="{20A624A2-7518-394D-9829-8D3A745FF039}" destId="{EE6052B3-87BE-A542-A405-A0EE81D4576A}" srcOrd="0" destOrd="0" presId="urn:microsoft.com/office/officeart/2005/8/layout/lProcess2"/>
    <dgm:cxn modelId="{E36F2D9C-DF80-2642-93C6-FFF9D2E45F6D}" type="presParOf" srcId="{EE6052B3-87BE-A542-A405-A0EE81D4576A}" destId="{54968E6D-1039-D247-BA69-07D47102D1A4}" srcOrd="0" destOrd="0" presId="urn:microsoft.com/office/officeart/2005/8/layout/lProcess2"/>
    <dgm:cxn modelId="{C93CC2D6-4FF1-A24F-8378-8FF0FE69F3EF}" type="presParOf" srcId="{EE6052B3-87BE-A542-A405-A0EE81D4576A}" destId="{6B4B5687-BCD9-574B-8EE7-2901D1B21FA7}" srcOrd="1" destOrd="0" presId="urn:microsoft.com/office/officeart/2005/8/layout/lProcess2"/>
    <dgm:cxn modelId="{88A35A84-F2A8-8142-ADC1-C2A6CFA81CF3}" type="presParOf" srcId="{EE6052B3-87BE-A542-A405-A0EE81D4576A}" destId="{A0B76C83-00BD-9149-9484-88E7E1BED018}" srcOrd="2" destOrd="0" presId="urn:microsoft.com/office/officeart/2005/8/layout/lProcess2"/>
    <dgm:cxn modelId="{5AD1A3F4-4B04-0343-BF79-4A9425D764A9}" type="presParOf" srcId="{EE6052B3-87BE-A542-A405-A0EE81D4576A}" destId="{602453ED-B618-DC41-B5E9-2C865B0FCAB6}" srcOrd="3" destOrd="0" presId="urn:microsoft.com/office/officeart/2005/8/layout/lProcess2"/>
    <dgm:cxn modelId="{E4B9D2DB-A79E-304A-8EA3-8414023AE017}" type="presParOf" srcId="{EE6052B3-87BE-A542-A405-A0EE81D4576A}" destId="{87F5F421-FF1D-1145-AA00-1949E0CEFE5A}" srcOrd="4" destOrd="0" presId="urn:microsoft.com/office/officeart/2005/8/layout/lProcess2"/>
    <dgm:cxn modelId="{89283B2B-0401-8D4D-B4CD-DED2F9FD72A8}" type="presParOf" srcId="{C3FDDBAA-09F9-5549-8E70-AC25EA3FB8C0}" destId="{75C2D7BC-4A77-3743-B646-14CE2576AFC8}" srcOrd="3" destOrd="0" presId="urn:microsoft.com/office/officeart/2005/8/layout/lProcess2"/>
    <dgm:cxn modelId="{24C83230-EF1D-5343-B05C-075DCEDC5202}" type="presParOf" srcId="{C3FDDBAA-09F9-5549-8E70-AC25EA3FB8C0}" destId="{294E6547-4B14-0645-A6AD-34240400C48E}" srcOrd="4" destOrd="0" presId="urn:microsoft.com/office/officeart/2005/8/layout/lProcess2"/>
    <dgm:cxn modelId="{54C8D6E5-9885-D84A-ABC5-5E5F0DE63F57}" type="presParOf" srcId="{294E6547-4B14-0645-A6AD-34240400C48E}" destId="{EAD41FA7-B34C-E047-9CAD-92486026C37E}" srcOrd="0" destOrd="0" presId="urn:microsoft.com/office/officeart/2005/8/layout/lProcess2"/>
    <dgm:cxn modelId="{02C823EB-DA41-6241-A520-14384D870FEA}" type="presParOf" srcId="{294E6547-4B14-0645-A6AD-34240400C48E}" destId="{F910DE4D-D1D7-AC43-93BF-92F035F00B65}" srcOrd="1" destOrd="0" presId="urn:microsoft.com/office/officeart/2005/8/layout/lProcess2"/>
    <dgm:cxn modelId="{BAF3E6B1-4877-9641-8E3B-86E514CA136C}" type="presParOf" srcId="{294E6547-4B14-0645-A6AD-34240400C48E}" destId="{DC2F86B6-C02F-E84F-89F5-B541E74C0BF6}" srcOrd="2" destOrd="0" presId="urn:microsoft.com/office/officeart/2005/8/layout/lProcess2"/>
    <dgm:cxn modelId="{A6CA9D55-5636-3342-A491-2EF3DD456AB5}" type="presParOf" srcId="{DC2F86B6-C02F-E84F-89F5-B541E74C0BF6}" destId="{ECEEAFE3-39D4-7A47-BCAE-E2432E88A479}" srcOrd="0" destOrd="0" presId="urn:microsoft.com/office/officeart/2005/8/layout/lProcess2"/>
    <dgm:cxn modelId="{00DB9631-3C5C-5E48-8827-126CDEEBAE55}" type="presParOf" srcId="{ECEEAFE3-39D4-7A47-BCAE-E2432E88A479}" destId="{F5DC9F49-E65B-1E44-B9F4-63F076857BFA}" srcOrd="0" destOrd="0" presId="urn:microsoft.com/office/officeart/2005/8/layout/lProcess2"/>
    <dgm:cxn modelId="{7A1D497B-5421-4240-A00B-33CA5740A1EE}" type="presParOf" srcId="{ECEEAFE3-39D4-7A47-BCAE-E2432E88A479}" destId="{0DD04C64-28F8-F24D-862D-AFF944FAACC3}" srcOrd="1" destOrd="0" presId="urn:microsoft.com/office/officeart/2005/8/layout/lProcess2"/>
    <dgm:cxn modelId="{4EF9333A-DA0B-914D-BA14-DDC2F7D08C79}" type="presParOf" srcId="{ECEEAFE3-39D4-7A47-BCAE-E2432E88A479}" destId="{9162DBBF-E40C-054B-BE05-6001F1B7ADF8}" srcOrd="2" destOrd="0" presId="urn:microsoft.com/office/officeart/2005/8/layout/lProcess2"/>
    <dgm:cxn modelId="{8C035278-3476-F14A-B36F-79ED34D2D5F7}" type="presParOf" srcId="{ECEEAFE3-39D4-7A47-BCAE-E2432E88A479}" destId="{65987E66-EDB5-D847-ABA3-B2F1275B1246}" srcOrd="3" destOrd="0" presId="urn:microsoft.com/office/officeart/2005/8/layout/lProcess2"/>
    <dgm:cxn modelId="{F84C2587-4939-D342-B9F0-F76FC1BB79DA}" type="presParOf" srcId="{ECEEAFE3-39D4-7A47-BCAE-E2432E88A479}" destId="{B83428D7-A016-2646-96F7-01D5F97FD908}" srcOrd="4" destOrd="0" presId="urn:microsoft.com/office/officeart/2005/8/layout/lProcess2"/>
    <dgm:cxn modelId="{32C41C4F-3A75-2949-B89C-4B19EFD532C1}" type="presParOf" srcId="{ECEEAFE3-39D4-7A47-BCAE-E2432E88A479}" destId="{A2A7A46F-E3B2-1C40-BC98-CEEC51A1E533}" srcOrd="5" destOrd="0" presId="urn:microsoft.com/office/officeart/2005/8/layout/lProcess2"/>
    <dgm:cxn modelId="{F61BB270-FABE-9845-8BDE-A30EE4523D5D}" type="presParOf" srcId="{ECEEAFE3-39D4-7A47-BCAE-E2432E88A479}" destId="{8F74B103-9F50-844A-A7B7-A1C6E57F8D35}" srcOrd="6" destOrd="0" presId="urn:microsoft.com/office/officeart/2005/8/layout/lProcess2"/>
    <dgm:cxn modelId="{411A23A7-6119-2344-8644-AAE2C2045F01}" type="presParOf" srcId="{C3FDDBAA-09F9-5549-8E70-AC25EA3FB8C0}" destId="{C8D3E893-B67D-F24D-9858-1409F16321CD}" srcOrd="5" destOrd="0" presId="urn:microsoft.com/office/officeart/2005/8/layout/lProcess2"/>
    <dgm:cxn modelId="{50B772A1-86D3-2F4A-8298-DF04C437394E}" type="presParOf" srcId="{C3FDDBAA-09F9-5549-8E70-AC25EA3FB8C0}" destId="{E2781D27-FF99-7F4C-A503-03822B963BFA}" srcOrd="6" destOrd="0" presId="urn:microsoft.com/office/officeart/2005/8/layout/lProcess2"/>
    <dgm:cxn modelId="{B4FA6502-BF10-7A4B-A47B-5D46E9527B6E}" type="presParOf" srcId="{E2781D27-FF99-7F4C-A503-03822B963BFA}" destId="{2A870EF3-F04B-1A46-8903-388F25ABA645}" srcOrd="0" destOrd="0" presId="urn:microsoft.com/office/officeart/2005/8/layout/lProcess2"/>
    <dgm:cxn modelId="{3B4BC12C-7442-3E41-82CD-B8A0FD71ADFD}" type="presParOf" srcId="{E2781D27-FF99-7F4C-A503-03822B963BFA}" destId="{18BA6C50-DC72-4F4A-AFAA-83ABDA80A380}" srcOrd="1" destOrd="0" presId="urn:microsoft.com/office/officeart/2005/8/layout/lProcess2"/>
    <dgm:cxn modelId="{0C9F3976-BEB0-F74A-9161-994580598AE1}" type="presParOf" srcId="{E2781D27-FF99-7F4C-A503-03822B963BFA}" destId="{CED8ECDA-C3BB-C54D-8E19-BFCEAE11EBD0}" srcOrd="2" destOrd="0" presId="urn:microsoft.com/office/officeart/2005/8/layout/lProcess2"/>
    <dgm:cxn modelId="{96054717-F98F-F548-A0DE-FDDFFA27429F}" type="presParOf" srcId="{CED8ECDA-C3BB-C54D-8E19-BFCEAE11EBD0}" destId="{1BD50FEB-4D02-D24A-A716-AA9E86007317}" srcOrd="0" destOrd="0" presId="urn:microsoft.com/office/officeart/2005/8/layout/lProcess2"/>
    <dgm:cxn modelId="{E77C6388-0198-DB46-A6CB-6F374FD39AD3}" type="presParOf" srcId="{1BD50FEB-4D02-D24A-A716-AA9E86007317}" destId="{ADE653D0-F32B-984C-970F-EA728BE8AC8E}" srcOrd="0" destOrd="0" presId="urn:microsoft.com/office/officeart/2005/8/layout/lProcess2"/>
    <dgm:cxn modelId="{26E8F0AF-1DE5-4F41-BEE8-22F23BC63B57}" type="presParOf" srcId="{1BD50FEB-4D02-D24A-A716-AA9E86007317}" destId="{84DF6A23-FC6C-F245-B089-D978D88F69E7}" srcOrd="1" destOrd="0" presId="urn:microsoft.com/office/officeart/2005/8/layout/lProcess2"/>
    <dgm:cxn modelId="{EDC016D0-4AD1-704B-B7DA-C362B270C11E}" type="presParOf" srcId="{1BD50FEB-4D02-D24A-A716-AA9E86007317}" destId="{113EF0A0-EC87-B545-80B4-05D2948DA81C}" srcOrd="2" destOrd="0" presId="urn:microsoft.com/office/officeart/2005/8/layout/lProcess2"/>
    <dgm:cxn modelId="{E9C21BD6-4E25-E046-A496-21DD2445BAA1}" type="presParOf" srcId="{1BD50FEB-4D02-D24A-A716-AA9E86007317}" destId="{523D56E1-47A6-334B-AEF4-F6CFB4FEEB09}" srcOrd="3" destOrd="0" presId="urn:microsoft.com/office/officeart/2005/8/layout/lProcess2"/>
    <dgm:cxn modelId="{699646F2-3121-5743-AEE0-2CE0CDC2F962}" type="presParOf" srcId="{1BD50FEB-4D02-D24A-A716-AA9E86007317}" destId="{366079B7-1673-E24D-AC26-A1900DD68AA7}" srcOrd="4" destOrd="0" presId="urn:microsoft.com/office/officeart/2005/8/layout/lProcess2"/>
    <dgm:cxn modelId="{5CD9BBC1-FB8A-6546-BC31-F89BE8F9408E}" type="presParOf" srcId="{1BD50FEB-4D02-D24A-A716-AA9E86007317}" destId="{F18C4C37-B302-2F41-A1D5-66AAC9994103}" srcOrd="5" destOrd="0" presId="urn:microsoft.com/office/officeart/2005/8/layout/lProcess2"/>
    <dgm:cxn modelId="{9C15EDDB-8361-EE41-9B50-620ED020FCF5}" type="presParOf" srcId="{1BD50FEB-4D02-D24A-A716-AA9E86007317}" destId="{2A955DB2-8A26-3047-BDD6-E8FB6308736B}" srcOrd="6" destOrd="0" presId="urn:microsoft.com/office/officeart/2005/8/layout/lProcess2"/>
    <dgm:cxn modelId="{62C9895E-509E-D84E-BF89-BDA3D3C254C3}" type="presParOf" srcId="{C3FDDBAA-09F9-5549-8E70-AC25EA3FB8C0}" destId="{68A004FA-12EC-434A-9FCD-386F1B3AE9D2}" srcOrd="7" destOrd="0" presId="urn:microsoft.com/office/officeart/2005/8/layout/lProcess2"/>
    <dgm:cxn modelId="{AD0D11D7-A6F7-E54C-8DEF-97651DA1078B}" type="presParOf" srcId="{C3FDDBAA-09F9-5549-8E70-AC25EA3FB8C0}" destId="{D7FE8117-9BB1-D04C-AF7E-7A548D62518D}" srcOrd="8" destOrd="0" presId="urn:microsoft.com/office/officeart/2005/8/layout/lProcess2"/>
    <dgm:cxn modelId="{842A52D2-88F7-0843-83BD-1AE1282E3E4F}" type="presParOf" srcId="{D7FE8117-9BB1-D04C-AF7E-7A548D62518D}" destId="{8BA4C676-B144-2F4D-AEE1-A4D4D8D4CC58}" srcOrd="0" destOrd="0" presId="urn:microsoft.com/office/officeart/2005/8/layout/lProcess2"/>
    <dgm:cxn modelId="{F63F8B7C-3646-F348-80FA-A2F174BAFDF9}" type="presParOf" srcId="{D7FE8117-9BB1-D04C-AF7E-7A548D62518D}" destId="{1FE4273A-FE07-3B45-BD2F-63EF9D9541F2}" srcOrd="1" destOrd="0" presId="urn:microsoft.com/office/officeart/2005/8/layout/lProcess2"/>
    <dgm:cxn modelId="{0FEDFEC1-84FE-8A4D-AF68-E59A8A6CEE69}" type="presParOf" srcId="{D7FE8117-9BB1-D04C-AF7E-7A548D62518D}" destId="{3998311C-CE3B-284A-AC05-50F8DDAB458E}" srcOrd="2" destOrd="0" presId="urn:microsoft.com/office/officeart/2005/8/layout/lProcess2"/>
    <dgm:cxn modelId="{A678E9EA-2147-DE45-91AF-0126496C6047}" type="presParOf" srcId="{3998311C-CE3B-284A-AC05-50F8DDAB458E}" destId="{4588F3C5-4737-0D47-8AD8-E1DFD16B98CF}" srcOrd="0" destOrd="0" presId="urn:microsoft.com/office/officeart/2005/8/layout/lProcess2"/>
    <dgm:cxn modelId="{43A0FB06-D68E-5645-9DCE-59EF52F9CFEC}" type="presParOf" srcId="{4588F3C5-4737-0D47-8AD8-E1DFD16B98CF}" destId="{35A73AB8-7B53-104E-BB4B-F3F73C365194}" srcOrd="0" destOrd="0" presId="urn:microsoft.com/office/officeart/2005/8/layout/lProcess2"/>
    <dgm:cxn modelId="{9B4B360B-9245-194F-B8E4-7AC4A26D2384}" type="presParOf" srcId="{4588F3C5-4737-0D47-8AD8-E1DFD16B98CF}" destId="{5B3BE5BE-FFB8-524A-9EA7-8CBD25385943}" srcOrd="1" destOrd="0" presId="urn:microsoft.com/office/officeart/2005/8/layout/lProcess2"/>
    <dgm:cxn modelId="{6F688DDF-4288-6C47-AF33-3F7A6344445B}" type="presParOf" srcId="{4588F3C5-4737-0D47-8AD8-E1DFD16B98CF}" destId="{D961714A-C539-6B4C-B074-99E62C33F880}" srcOrd="2" destOrd="0" presId="urn:microsoft.com/office/officeart/2005/8/layout/lProcess2"/>
    <dgm:cxn modelId="{E8B3A713-757C-2846-80A8-9468F4DB8642}" type="presParOf" srcId="{4588F3C5-4737-0D47-8AD8-E1DFD16B98CF}" destId="{3CCDD794-6513-834E-AAAD-6EE7D99B5FCD}" srcOrd="3" destOrd="0" presId="urn:microsoft.com/office/officeart/2005/8/layout/lProcess2"/>
    <dgm:cxn modelId="{CEB048C1-3583-214A-A488-16C4D4FCB75A}" type="presParOf" srcId="{4588F3C5-4737-0D47-8AD8-E1DFD16B98CF}" destId="{90998803-ED5F-314A-8D49-7E48193FDBC5}" srcOrd="4" destOrd="0" presId="urn:microsoft.com/office/officeart/2005/8/layout/lProcess2"/>
    <dgm:cxn modelId="{0D0FFDE8-7F1D-3A4F-AE26-077BF1229377}" type="presParOf" srcId="{4588F3C5-4737-0D47-8AD8-E1DFD16B98CF}" destId="{6BF3083C-18F8-0145-ABE8-3DE9EDA86A80}" srcOrd="5" destOrd="0" presId="urn:microsoft.com/office/officeart/2005/8/layout/lProcess2"/>
    <dgm:cxn modelId="{2CAA054E-4BFC-BC4B-822E-D307CFCFDF66}" type="presParOf" srcId="{4588F3C5-4737-0D47-8AD8-E1DFD16B98CF}" destId="{A9F4D68A-836A-1D47-B480-EA15E96D9EFC}" srcOrd="6" destOrd="0" presId="urn:microsoft.com/office/officeart/2005/8/layout/lProcess2"/>
    <dgm:cxn modelId="{94119D37-B4F2-E841-9E60-E3D1B6AA3CB0}" type="presParOf" srcId="{4588F3C5-4737-0D47-8AD8-E1DFD16B98CF}" destId="{62D1F576-37DC-4B49-B62A-AFF381BE050E}" srcOrd="7" destOrd="0" presId="urn:microsoft.com/office/officeart/2005/8/layout/lProcess2"/>
    <dgm:cxn modelId="{7DF3CFE5-48AC-1145-82B3-2ACB1BA8FB88}" type="presParOf" srcId="{4588F3C5-4737-0D47-8AD8-E1DFD16B98CF}" destId="{C3A48EA8-9BF4-9041-A0DB-B2B7007D8007}" srcOrd="8" destOrd="0" presId="urn:microsoft.com/office/officeart/2005/8/layout/lProcess2"/>
    <dgm:cxn modelId="{8B514CA5-FA5D-C04E-AD0D-570A334E0D38}" type="presParOf" srcId="{4588F3C5-4737-0D47-8AD8-E1DFD16B98CF}" destId="{DC2F524F-485B-6B4A-A25D-CF7C3F614737}" srcOrd="9" destOrd="0" presId="urn:microsoft.com/office/officeart/2005/8/layout/lProcess2"/>
    <dgm:cxn modelId="{DC78A3E2-F560-FC42-AC99-E69259D40828}" type="presParOf" srcId="{4588F3C5-4737-0D47-8AD8-E1DFD16B98CF}" destId="{96A49367-7E76-1442-A6A8-7B83B9C254F4}" srcOrd="10" destOrd="0" presId="urn:microsoft.com/office/officeart/2005/8/layout/lProcess2"/>
    <dgm:cxn modelId="{707AE292-9099-5C4F-A2A4-4EFE4B8B6154}" type="presParOf" srcId="{4588F3C5-4737-0D47-8AD8-E1DFD16B98CF}" destId="{2F57B48B-BA49-CD49-8822-11F81B21F225}" srcOrd="11" destOrd="0" presId="urn:microsoft.com/office/officeart/2005/8/layout/lProcess2"/>
    <dgm:cxn modelId="{8CC76D3B-C00D-834C-AED9-32C456B63EEA}" type="presParOf" srcId="{4588F3C5-4737-0D47-8AD8-E1DFD16B98CF}" destId="{698FBC0D-BF26-3847-896A-980B13F2C990}" srcOrd="12" destOrd="0" presId="urn:microsoft.com/office/officeart/2005/8/layout/lProcess2"/>
    <dgm:cxn modelId="{DC02F88F-97FE-F442-B9B2-9476F0D3CD66}" type="presParOf" srcId="{4588F3C5-4737-0D47-8AD8-E1DFD16B98CF}" destId="{BE0B31CC-A9F8-1B44-BAF2-74ED902AC196}" srcOrd="13" destOrd="0" presId="urn:microsoft.com/office/officeart/2005/8/layout/lProcess2"/>
    <dgm:cxn modelId="{BDEED45A-698C-1B41-92DA-DAD9501C8C26}" type="presParOf" srcId="{4588F3C5-4737-0D47-8AD8-E1DFD16B98CF}" destId="{C71B92D7-9C35-AC4B-9BDA-FFD81BDBFE62}" srcOrd="14" destOrd="0" presId="urn:microsoft.com/office/officeart/2005/8/layout/lProcess2"/>
    <dgm:cxn modelId="{26D132A2-7551-0A45-A44E-7DAA24A0C6E9}" type="presParOf" srcId="{4588F3C5-4737-0D47-8AD8-E1DFD16B98CF}" destId="{09CF248B-ABD7-1749-A1A0-AA7640BF3EC9}" srcOrd="15" destOrd="0" presId="urn:microsoft.com/office/officeart/2005/8/layout/lProcess2"/>
    <dgm:cxn modelId="{1F2F0E3B-E940-DD4A-ACFA-9FA819D86421}" type="presParOf" srcId="{4588F3C5-4737-0D47-8AD8-E1DFD16B98CF}" destId="{8030B5F3-34CD-A34C-B8CC-BC83D9DF686D}" srcOrd="16" destOrd="0" presId="urn:microsoft.com/office/officeart/2005/8/layout/lProcess2"/>
    <dgm:cxn modelId="{5E3AD65D-D0BE-F04E-82FE-65E30631387D}" type="presParOf" srcId="{4588F3C5-4737-0D47-8AD8-E1DFD16B98CF}" destId="{E17B6E6F-AE73-8546-A571-6B1C55EA07E0}" srcOrd="17" destOrd="0" presId="urn:microsoft.com/office/officeart/2005/8/layout/lProcess2"/>
    <dgm:cxn modelId="{736D7ED5-7DD0-D64C-9D23-4027FAA6959D}" type="presParOf" srcId="{4588F3C5-4737-0D47-8AD8-E1DFD16B98CF}" destId="{6B9AE8DA-F077-4C4F-BF8D-326153BE0EF3}" srcOrd="18" destOrd="0" presId="urn:microsoft.com/office/officeart/2005/8/layout/lProcess2"/>
    <dgm:cxn modelId="{B18F6017-381C-0146-A2C2-4A3C13A538B0}" type="presParOf" srcId="{4588F3C5-4737-0D47-8AD8-E1DFD16B98CF}" destId="{CAC85D21-B9C6-5D43-A9E2-C02115092CC5}" srcOrd="19" destOrd="0" presId="urn:microsoft.com/office/officeart/2005/8/layout/lProcess2"/>
    <dgm:cxn modelId="{7F54EAA6-ABDE-7141-B55F-A15446BD206F}" type="presParOf" srcId="{4588F3C5-4737-0D47-8AD8-E1DFD16B98CF}" destId="{8A4A35C6-CCE3-A347-A92A-D6C67479769A}" srcOrd="20" destOrd="0" presId="urn:microsoft.com/office/officeart/2005/8/layout/lProcess2"/>
    <dgm:cxn modelId="{8F3FEED5-85EB-5A4F-AD55-9B0FA931ED32}" type="presParOf" srcId="{4588F3C5-4737-0D47-8AD8-E1DFD16B98CF}" destId="{F61F33E3-6876-A44E-9E96-9B34BF2A695B}" srcOrd="21" destOrd="0" presId="urn:microsoft.com/office/officeart/2005/8/layout/lProcess2"/>
    <dgm:cxn modelId="{81C8E7B6-6380-094B-8CCC-9CD783942926}" type="presParOf" srcId="{4588F3C5-4737-0D47-8AD8-E1DFD16B98CF}" destId="{B51C5FEF-01BE-1041-8EAD-7286EEEF5D24}" srcOrd="22" destOrd="0" presId="urn:microsoft.com/office/officeart/2005/8/layout/lProcess2"/>
    <dgm:cxn modelId="{F9174A29-5ACC-2D4E-ABF1-880B6A799B30}" type="presParOf" srcId="{4588F3C5-4737-0D47-8AD8-E1DFD16B98CF}" destId="{3DFDBE42-712E-8745-98A5-97FBE0E43499}" srcOrd="23" destOrd="0" presId="urn:microsoft.com/office/officeart/2005/8/layout/lProcess2"/>
    <dgm:cxn modelId="{0E84E0ED-FB15-EB4E-BC60-797621B9DDA2}" type="presParOf" srcId="{4588F3C5-4737-0D47-8AD8-E1DFD16B98CF}" destId="{B796C2CD-2A91-684E-B0AB-BC3EDE1FA78E}" srcOrd="24" destOrd="0" presId="urn:microsoft.com/office/officeart/2005/8/layout/lProcess2"/>
    <dgm:cxn modelId="{CE1DF8AB-4E8D-4B40-B431-EB511AA73744}" type="presParOf" srcId="{4588F3C5-4737-0D47-8AD8-E1DFD16B98CF}" destId="{50666083-E3AE-5B48-A303-0407F47993A4}" srcOrd="25" destOrd="0" presId="urn:microsoft.com/office/officeart/2005/8/layout/lProcess2"/>
    <dgm:cxn modelId="{A868D13D-407A-F045-AD69-FF9FAB643751}" type="presParOf" srcId="{4588F3C5-4737-0D47-8AD8-E1DFD16B98CF}" destId="{5FA3D1F7-A89D-3841-AA3C-FD9853A3182D}" srcOrd="26" destOrd="0" presId="urn:microsoft.com/office/officeart/2005/8/layout/lProcess2"/>
    <dgm:cxn modelId="{15FA3C43-45EA-8E4D-932E-3F6C0A64593F}" type="presParOf" srcId="{4588F3C5-4737-0D47-8AD8-E1DFD16B98CF}" destId="{9D1D3118-D87F-8949-9A57-C98F8EB6CC9D}" srcOrd="27" destOrd="0" presId="urn:microsoft.com/office/officeart/2005/8/layout/lProcess2"/>
    <dgm:cxn modelId="{17AA2D6F-5400-1F41-B992-648A2DD7DD7E}" type="presParOf" srcId="{4588F3C5-4737-0D47-8AD8-E1DFD16B98CF}" destId="{CE77DBF6-8486-5B48-8F24-B39AFB7A7E52}" srcOrd="28" destOrd="0" presId="urn:microsoft.com/office/officeart/2005/8/layout/lProcess2"/>
    <dgm:cxn modelId="{3EFF3A51-B78B-CC40-B011-0E954F9DE239}" type="presParOf" srcId="{4588F3C5-4737-0D47-8AD8-E1DFD16B98CF}" destId="{F44C75BB-7DFD-554C-9381-E06B14120F47}" srcOrd="29" destOrd="0" presId="urn:microsoft.com/office/officeart/2005/8/layout/lProcess2"/>
    <dgm:cxn modelId="{1ACEF781-90FC-FD4D-9359-5A11065819A3}" type="presParOf" srcId="{4588F3C5-4737-0D47-8AD8-E1DFD16B98CF}" destId="{879244CA-BF79-5E4E-8E0A-F323FA5817C0}" srcOrd="30" destOrd="0" presId="urn:microsoft.com/office/officeart/2005/8/layout/lProcess2"/>
    <dgm:cxn modelId="{F7849A86-A5E5-8641-B8D5-AEEB1E91E11B}" type="presParOf" srcId="{4588F3C5-4737-0D47-8AD8-E1DFD16B98CF}" destId="{350C1726-F45C-BA45-9433-8E2D33040608}" srcOrd="31" destOrd="0" presId="urn:microsoft.com/office/officeart/2005/8/layout/lProcess2"/>
    <dgm:cxn modelId="{EE3D68EE-9AD3-174B-8C09-1D21EB895ACF}" type="presParOf" srcId="{4588F3C5-4737-0D47-8AD8-E1DFD16B98CF}" destId="{8150E4E4-40A3-8345-A641-53A1A70D1573}" srcOrd="32" destOrd="0" presId="urn:microsoft.com/office/officeart/2005/8/layout/lProcess2"/>
    <dgm:cxn modelId="{AE17FCEB-30F2-1C49-AABA-A1A2E5F2E396}" type="presParOf" srcId="{4588F3C5-4737-0D47-8AD8-E1DFD16B98CF}" destId="{8CFB430E-1444-DC45-BD95-0B6AAD47F267}" srcOrd="33" destOrd="0" presId="urn:microsoft.com/office/officeart/2005/8/layout/lProcess2"/>
    <dgm:cxn modelId="{98640790-9692-994B-88F4-71865AFEF4D6}" type="presParOf" srcId="{4588F3C5-4737-0D47-8AD8-E1DFD16B98CF}" destId="{61651119-B1EE-1643-9067-E4562CCB9A1E}" srcOrd="34" destOrd="0" presId="urn:microsoft.com/office/officeart/2005/8/layout/lProcess2"/>
    <dgm:cxn modelId="{424CD6CB-BA69-7E4B-A629-E13E7304C878}" type="presParOf" srcId="{4588F3C5-4737-0D47-8AD8-E1DFD16B98CF}" destId="{9FC36629-4196-2745-870D-5EF92BBF90AB}" srcOrd="35" destOrd="0" presId="urn:microsoft.com/office/officeart/2005/8/layout/lProcess2"/>
    <dgm:cxn modelId="{1740D784-A874-A945-9038-6283F54E9707}" type="presParOf" srcId="{4588F3C5-4737-0D47-8AD8-E1DFD16B98CF}" destId="{1DEECB1C-A37D-B446-B88E-75B19A51278B}" srcOrd="36" destOrd="0" presId="urn:microsoft.com/office/officeart/2005/8/layout/lProcess2"/>
    <dgm:cxn modelId="{FABCBA26-F3E3-8F44-BD9B-C2BB94354351}" type="presParOf" srcId="{4588F3C5-4737-0D47-8AD8-E1DFD16B98CF}" destId="{962661AF-9F3E-CD49-A727-66505AF7150E}" srcOrd="37" destOrd="0" presId="urn:microsoft.com/office/officeart/2005/8/layout/lProcess2"/>
    <dgm:cxn modelId="{61190DDD-0208-B54D-95B6-FA7F0BE3813B}" type="presParOf" srcId="{4588F3C5-4737-0D47-8AD8-E1DFD16B98CF}" destId="{0B9DB37F-F729-5948-A71E-32A78B712767}" srcOrd="38" destOrd="0" presId="urn:microsoft.com/office/officeart/2005/8/layout/lProcess2"/>
    <dgm:cxn modelId="{F75FE027-1AE2-BF44-A840-76E691F4D124}" type="presParOf" srcId="{C3FDDBAA-09F9-5549-8E70-AC25EA3FB8C0}" destId="{070737AD-CABF-D941-A915-66DE7ED989F4}" srcOrd="9" destOrd="0" presId="urn:microsoft.com/office/officeart/2005/8/layout/lProcess2"/>
    <dgm:cxn modelId="{49B4566F-9C64-2743-8344-662948C8518F}" type="presParOf" srcId="{C3FDDBAA-09F9-5549-8E70-AC25EA3FB8C0}" destId="{D0BF8B51-0A2B-BD47-8618-F06EFDE09868}" srcOrd="10" destOrd="0" presId="urn:microsoft.com/office/officeart/2005/8/layout/lProcess2"/>
    <dgm:cxn modelId="{078C77D7-85F6-8248-80C4-36A01CD028DD}" type="presParOf" srcId="{D0BF8B51-0A2B-BD47-8618-F06EFDE09868}" destId="{C12F0C4A-DB4D-E74A-9668-846969B1067F}" srcOrd="0" destOrd="0" presId="urn:microsoft.com/office/officeart/2005/8/layout/lProcess2"/>
    <dgm:cxn modelId="{372F5938-B9D7-3742-B025-707DEB917673}" type="presParOf" srcId="{D0BF8B51-0A2B-BD47-8618-F06EFDE09868}" destId="{66861823-DA51-EE4E-AE20-56CDA3983E18}" srcOrd="1" destOrd="0" presId="urn:microsoft.com/office/officeart/2005/8/layout/lProcess2"/>
    <dgm:cxn modelId="{C0CF056F-E034-194E-AF1F-7AF6D374486E}" type="presParOf" srcId="{D0BF8B51-0A2B-BD47-8618-F06EFDE09868}" destId="{3963BF1B-9C65-AF4A-B8B4-E14BC406695C}" srcOrd="2" destOrd="0" presId="urn:microsoft.com/office/officeart/2005/8/layout/lProcess2"/>
    <dgm:cxn modelId="{E8682375-97F3-1945-A96F-5165C7E9AC22}" type="presParOf" srcId="{3963BF1B-9C65-AF4A-B8B4-E14BC406695C}" destId="{5D90D8BB-2B19-F544-B9A0-ED7DDF30EFFE}" srcOrd="0" destOrd="0" presId="urn:microsoft.com/office/officeart/2005/8/layout/lProcess2"/>
    <dgm:cxn modelId="{3CB6858E-2341-B841-AAEE-F82BAF319D3C}" type="presParOf" srcId="{5D90D8BB-2B19-F544-B9A0-ED7DDF30EFFE}" destId="{9D2D95D1-BF13-0E4F-930F-11F309A3D27D}" srcOrd="0" destOrd="0" presId="urn:microsoft.com/office/officeart/2005/8/layout/lProcess2"/>
    <dgm:cxn modelId="{48733F2B-49E2-DE46-86C1-C257513F112B}" type="presParOf" srcId="{5D90D8BB-2B19-F544-B9A0-ED7DDF30EFFE}" destId="{081FB726-21D0-464F-BF00-1422BCDDF3B0}" srcOrd="1" destOrd="0" presId="urn:microsoft.com/office/officeart/2005/8/layout/lProcess2"/>
    <dgm:cxn modelId="{F28803F1-987F-6343-AE09-893A0DBA9EF6}" type="presParOf" srcId="{5D90D8BB-2B19-F544-B9A0-ED7DDF30EFFE}" destId="{682A0409-9DDA-CE4B-AFE9-7FBAAAEDDA4A}" srcOrd="2" destOrd="0" presId="urn:microsoft.com/office/officeart/2005/8/layout/lProcess2"/>
    <dgm:cxn modelId="{2A5EA6A2-1636-AC4F-B31A-ECE8E009CD54}" type="presParOf" srcId="{5D90D8BB-2B19-F544-B9A0-ED7DDF30EFFE}" destId="{B0ED8D8D-FFD9-BF49-BF98-695DA12F1196}" srcOrd="3" destOrd="0" presId="urn:microsoft.com/office/officeart/2005/8/layout/lProcess2"/>
    <dgm:cxn modelId="{2A16E5AB-ED06-0C46-8957-863E115D164E}" type="presParOf" srcId="{5D90D8BB-2B19-F544-B9A0-ED7DDF30EFFE}" destId="{23EBEF3D-66E8-EC4D-80AE-217BAA73D734}" srcOrd="4" destOrd="0" presId="urn:microsoft.com/office/officeart/2005/8/layout/lProcess2"/>
    <dgm:cxn modelId="{48E33E0A-B808-E046-A386-44BEE507B0F3}" type="presParOf" srcId="{5D90D8BB-2B19-F544-B9A0-ED7DDF30EFFE}" destId="{F1CE036F-BF47-6749-8344-AA6738375556}" srcOrd="5" destOrd="0" presId="urn:microsoft.com/office/officeart/2005/8/layout/lProcess2"/>
    <dgm:cxn modelId="{6836D625-B8FE-7E48-A21B-5AD6A3458C67}" type="presParOf" srcId="{5D90D8BB-2B19-F544-B9A0-ED7DDF30EFFE}" destId="{2DA695E1-1092-E045-9A5D-6E98AA8ADF28}" srcOrd="6" destOrd="0" presId="urn:microsoft.com/office/officeart/2005/8/layout/lProcess2"/>
  </dgm:cxnLst>
  <dgm:bg>
    <a:noFill/>
  </dgm:bg>
  <dgm:whole/>
  <dgm:extLst>
    <a:ext uri="http://schemas.microsoft.com/office/drawing/2008/diagram">
      <dsp:dataModelExt xmlns:dsp="http://schemas.microsoft.com/office/drawing/2008/diagram" relId="rId6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FDF8054-C084-204E-90FB-404AC90F818E}" type="doc">
      <dgm:prSet loTypeId="urn:microsoft.com/office/officeart/2005/8/layout/lProcess2" loCatId="process" qsTypeId="urn:microsoft.com/office/officeart/2005/8/quickstyle/simple1" qsCatId="simple" csTypeId="urn:microsoft.com/office/officeart/2005/8/colors/accent0_2" csCatId="mainScheme" phldr="1"/>
      <dgm:spPr/>
      <dgm:t>
        <a:bodyPr/>
        <a:lstStyle/>
        <a:p>
          <a:endParaRPr lang="en-US"/>
        </a:p>
      </dgm:t>
    </dgm:pt>
    <dgm:pt modelId="{33471686-450C-A042-8740-89CEE9FC3720}">
      <dgm:prSet phldrT="[Text]"/>
      <dgm:spPr/>
      <dgm:t>
        <a:bodyPr/>
        <a:lstStyle/>
        <a:p>
          <a:r>
            <a:rPr lang="en-US"/>
            <a:t>Activity plan</a:t>
          </a:r>
        </a:p>
      </dgm:t>
    </dgm:pt>
    <dgm:pt modelId="{BE6FD100-8E0B-914A-9707-A3C711A564F5}" type="parTrans" cxnId="{2924D98B-37AA-584D-855A-BC45AA87221E}">
      <dgm:prSet/>
      <dgm:spPr/>
      <dgm:t>
        <a:bodyPr/>
        <a:lstStyle/>
        <a:p>
          <a:endParaRPr lang="en-US"/>
        </a:p>
      </dgm:t>
    </dgm:pt>
    <dgm:pt modelId="{7C3FF0B1-520F-E645-B32B-5F249DA91F59}" type="sibTrans" cxnId="{2924D98B-37AA-584D-855A-BC45AA87221E}">
      <dgm:prSet/>
      <dgm:spPr/>
      <dgm:t>
        <a:bodyPr/>
        <a:lstStyle/>
        <a:p>
          <a:endParaRPr lang="en-US"/>
        </a:p>
      </dgm:t>
    </dgm:pt>
    <dgm:pt modelId="{65E9468D-46EA-EC40-A0EC-FB7F152F5CF0}">
      <dgm:prSet phldrT="[Text]"/>
      <dgm:spPr/>
      <dgm:t>
        <a:bodyPr/>
        <a:lstStyle/>
        <a:p>
          <a:r>
            <a:rPr lang="en-US"/>
            <a:t>Timescale</a:t>
          </a:r>
        </a:p>
      </dgm:t>
    </dgm:pt>
    <dgm:pt modelId="{CDC4174F-A27C-3D40-B48D-B471D02E6017}" type="parTrans" cxnId="{D1E7FFAF-B6C8-8449-AB14-2B63A8434970}">
      <dgm:prSet/>
      <dgm:spPr/>
      <dgm:t>
        <a:bodyPr/>
        <a:lstStyle/>
        <a:p>
          <a:endParaRPr lang="en-US"/>
        </a:p>
      </dgm:t>
    </dgm:pt>
    <dgm:pt modelId="{DCE15980-7F8D-A045-AA6F-32299D2FB4AD}" type="sibTrans" cxnId="{D1E7FFAF-B6C8-8449-AB14-2B63A8434970}">
      <dgm:prSet/>
      <dgm:spPr/>
      <dgm:t>
        <a:bodyPr/>
        <a:lstStyle/>
        <a:p>
          <a:endParaRPr lang="en-US"/>
        </a:p>
      </dgm:t>
    </dgm:pt>
    <dgm:pt modelId="{E96ECAA2-99AB-5C41-9EF7-E4A1EF8DE480}">
      <dgm:prSet phldrT="[Text]"/>
      <dgm:spPr>
        <a:solidFill>
          <a:schemeClr val="accent1">
            <a:lumMod val="20000"/>
            <a:lumOff val="80000"/>
          </a:schemeClr>
        </a:solidFill>
      </dgm:spPr>
      <dgm:t>
        <a:bodyPr/>
        <a:lstStyle/>
        <a:p>
          <a:r>
            <a:rPr lang="en-US"/>
            <a:t>New co-chair with health inequalities experience</a:t>
          </a:r>
        </a:p>
      </dgm:t>
    </dgm:pt>
    <dgm:pt modelId="{9BA7A766-C4CB-C74F-918D-AC361A424FB4}" type="parTrans" cxnId="{3D831CF3-8F08-C744-9301-2099FF46AFBD}">
      <dgm:prSet/>
      <dgm:spPr/>
      <dgm:t>
        <a:bodyPr/>
        <a:lstStyle/>
        <a:p>
          <a:endParaRPr lang="en-US"/>
        </a:p>
      </dgm:t>
    </dgm:pt>
    <dgm:pt modelId="{90EB786F-B24E-B449-B3EB-AB7332727B92}" type="sibTrans" cxnId="{3D831CF3-8F08-C744-9301-2099FF46AFBD}">
      <dgm:prSet/>
      <dgm:spPr/>
      <dgm:t>
        <a:bodyPr/>
        <a:lstStyle/>
        <a:p>
          <a:endParaRPr lang="en-US"/>
        </a:p>
      </dgm:t>
    </dgm:pt>
    <dgm:pt modelId="{EEDA5549-5583-584E-9889-351698980D1C}">
      <dgm:prSet phldrT="[Text]"/>
      <dgm:spPr>
        <a:solidFill>
          <a:schemeClr val="accent1">
            <a:lumMod val="20000"/>
            <a:lumOff val="80000"/>
          </a:schemeClr>
        </a:solidFill>
      </dgm:spPr>
      <dgm:t>
        <a:bodyPr/>
        <a:lstStyle/>
        <a:p>
          <a:r>
            <a:rPr lang="en-US"/>
            <a:t>Annual EDR survey: membership &amp; stakeholder groups</a:t>
          </a:r>
        </a:p>
      </dgm:t>
    </dgm:pt>
    <dgm:pt modelId="{AF643EC6-B743-3F47-93C9-B8DAA8E6ED1F}" type="parTrans" cxnId="{0CF3CA68-8A65-2A45-820A-6527CE9254A8}">
      <dgm:prSet/>
      <dgm:spPr/>
      <dgm:t>
        <a:bodyPr/>
        <a:lstStyle/>
        <a:p>
          <a:endParaRPr lang="en-US"/>
        </a:p>
      </dgm:t>
    </dgm:pt>
    <dgm:pt modelId="{340EF266-BCBC-0B40-ADF1-38A6F8DBFFFF}" type="sibTrans" cxnId="{0CF3CA68-8A65-2A45-820A-6527CE9254A8}">
      <dgm:prSet/>
      <dgm:spPr/>
      <dgm:t>
        <a:bodyPr/>
        <a:lstStyle/>
        <a:p>
          <a:endParaRPr lang="en-US"/>
        </a:p>
      </dgm:t>
    </dgm:pt>
    <dgm:pt modelId="{D5F86A4E-C5A5-1B4B-AFE4-84314D956022}">
      <dgm:prSet phldrT="[Text]"/>
      <dgm:spPr>
        <a:solidFill>
          <a:schemeClr val="accent1">
            <a:lumMod val="20000"/>
            <a:lumOff val="80000"/>
          </a:schemeClr>
        </a:solidFill>
      </dgm:spPr>
      <dgm:t>
        <a:bodyPr/>
        <a:lstStyle/>
        <a:p>
          <a:r>
            <a:rPr lang="en-US"/>
            <a:t>Elected regional champions</a:t>
          </a:r>
        </a:p>
      </dgm:t>
    </dgm:pt>
    <dgm:pt modelId="{8F82C418-18B6-304A-A0F8-62A60C82F974}" type="parTrans" cxnId="{FF064504-6CFC-8C4C-98DA-9024F10CE527}">
      <dgm:prSet/>
      <dgm:spPr/>
      <dgm:t>
        <a:bodyPr/>
        <a:lstStyle/>
        <a:p>
          <a:endParaRPr lang="en-US"/>
        </a:p>
      </dgm:t>
    </dgm:pt>
    <dgm:pt modelId="{70B7F79D-7CB2-034A-9A06-52C3F237B36C}" type="sibTrans" cxnId="{FF064504-6CFC-8C4C-98DA-9024F10CE527}">
      <dgm:prSet/>
      <dgm:spPr/>
      <dgm:t>
        <a:bodyPr/>
        <a:lstStyle/>
        <a:p>
          <a:endParaRPr lang="en-US"/>
        </a:p>
      </dgm:t>
    </dgm:pt>
    <dgm:pt modelId="{C3EAD556-2176-DA4E-8A37-82EE7DAAC395}">
      <dgm:prSet phldrT="[Text]"/>
      <dgm:spPr>
        <a:solidFill>
          <a:schemeClr val="accent1">
            <a:lumMod val="20000"/>
            <a:lumOff val="80000"/>
          </a:schemeClr>
        </a:solidFill>
      </dgm:spPr>
      <dgm:t>
        <a:bodyPr/>
        <a:lstStyle/>
        <a:p>
          <a:r>
            <a:rPr lang="en-US"/>
            <a:t>Financial compensation for LENs and freelancers</a:t>
          </a:r>
        </a:p>
      </dgm:t>
    </dgm:pt>
    <dgm:pt modelId="{357CFB54-3B1A-0F47-94E6-4E26162DB40C}" type="parTrans" cxnId="{C3B59256-F23F-4E41-8CA0-7031CF07DCA7}">
      <dgm:prSet/>
      <dgm:spPr/>
      <dgm:t>
        <a:bodyPr/>
        <a:lstStyle/>
        <a:p>
          <a:endParaRPr lang="en-US"/>
        </a:p>
      </dgm:t>
    </dgm:pt>
    <dgm:pt modelId="{0A92FF21-0B83-3B46-AE17-C4C832855CAE}" type="sibTrans" cxnId="{C3B59256-F23F-4E41-8CA0-7031CF07DCA7}">
      <dgm:prSet/>
      <dgm:spPr/>
      <dgm:t>
        <a:bodyPr/>
        <a:lstStyle/>
        <a:p>
          <a:endParaRPr lang="en-US"/>
        </a:p>
      </dgm:t>
    </dgm:pt>
    <dgm:pt modelId="{655CA102-55C6-004A-B039-7BFF3EC0C952}">
      <dgm:prSet phldrT="[Text]"/>
      <dgm:spPr>
        <a:solidFill>
          <a:schemeClr val="accent6">
            <a:lumMod val="40000"/>
            <a:lumOff val="60000"/>
          </a:schemeClr>
        </a:solidFill>
      </dgm:spPr>
      <dgm:t>
        <a:bodyPr/>
        <a:lstStyle/>
        <a:p>
          <a:r>
            <a:rPr lang="en-US"/>
            <a:t>Sustainable practice in arts &amp; mental health</a:t>
          </a:r>
        </a:p>
      </dgm:t>
    </dgm:pt>
    <dgm:pt modelId="{BC6EB064-4D47-744B-B353-1141B854E286}" type="parTrans" cxnId="{37514131-2DA7-6342-8630-F12B8DE6F0CD}">
      <dgm:prSet/>
      <dgm:spPr/>
      <dgm:t>
        <a:bodyPr/>
        <a:lstStyle/>
        <a:p>
          <a:endParaRPr lang="en-US"/>
        </a:p>
      </dgm:t>
    </dgm:pt>
    <dgm:pt modelId="{FF11183A-AB91-A34D-AA91-51B39551F801}" type="sibTrans" cxnId="{37514131-2DA7-6342-8630-F12B8DE6F0CD}">
      <dgm:prSet/>
      <dgm:spPr/>
      <dgm:t>
        <a:bodyPr/>
        <a:lstStyle/>
        <a:p>
          <a:endParaRPr lang="en-US"/>
        </a:p>
      </dgm:t>
    </dgm:pt>
    <dgm:pt modelId="{722156FE-31D6-CB42-A415-D89187272662}">
      <dgm:prSet phldrT="[Text]"/>
      <dgm:spPr>
        <a:solidFill>
          <a:schemeClr val="accent6">
            <a:lumMod val="40000"/>
            <a:lumOff val="60000"/>
          </a:schemeClr>
        </a:solidFill>
      </dgm:spPr>
      <dgm:t>
        <a:bodyPr/>
        <a:lstStyle/>
        <a:p>
          <a:r>
            <a:rPr lang="en-US"/>
            <a:t>Accelerator programme</a:t>
          </a:r>
        </a:p>
      </dgm:t>
    </dgm:pt>
    <dgm:pt modelId="{D9D60DE5-8CEB-2E45-BFF5-D50DE66BC455}" type="parTrans" cxnId="{8B7E5EF1-D50C-4845-9CBD-D343D4E16089}">
      <dgm:prSet/>
      <dgm:spPr/>
      <dgm:t>
        <a:bodyPr/>
        <a:lstStyle/>
        <a:p>
          <a:endParaRPr lang="en-US"/>
        </a:p>
      </dgm:t>
    </dgm:pt>
    <dgm:pt modelId="{80FF0CC5-B3AA-2B4B-BEDD-4565DBBC5417}" type="sibTrans" cxnId="{8B7E5EF1-D50C-4845-9CBD-D343D4E16089}">
      <dgm:prSet/>
      <dgm:spPr/>
      <dgm:t>
        <a:bodyPr/>
        <a:lstStyle/>
        <a:p>
          <a:endParaRPr lang="en-US"/>
        </a:p>
      </dgm:t>
    </dgm:pt>
    <dgm:pt modelId="{C11E55AC-CD73-6840-863B-706FD0379954}">
      <dgm:prSet phldrT="[Text]"/>
      <dgm:spPr>
        <a:solidFill>
          <a:schemeClr val="accent6">
            <a:lumMod val="40000"/>
            <a:lumOff val="60000"/>
          </a:schemeClr>
        </a:solidFill>
      </dgm:spPr>
      <dgm:t>
        <a:bodyPr/>
        <a:lstStyle/>
        <a:p>
          <a:r>
            <a:rPr lang="en-US"/>
            <a:t>Case studies of lockdown programmes</a:t>
          </a:r>
        </a:p>
      </dgm:t>
    </dgm:pt>
    <dgm:pt modelId="{1BF61D77-E95F-5540-95E8-6E34658D9AB2}" type="parTrans" cxnId="{FE6DC7E5-1A0A-654F-9CC4-B1F9A7D0CBBD}">
      <dgm:prSet/>
      <dgm:spPr/>
      <dgm:t>
        <a:bodyPr/>
        <a:lstStyle/>
        <a:p>
          <a:endParaRPr lang="en-US"/>
        </a:p>
      </dgm:t>
    </dgm:pt>
    <dgm:pt modelId="{69B49D48-4AE8-614C-BA95-EAA8C261AA98}" type="sibTrans" cxnId="{FE6DC7E5-1A0A-654F-9CC4-B1F9A7D0CBBD}">
      <dgm:prSet/>
      <dgm:spPr/>
      <dgm:t>
        <a:bodyPr/>
        <a:lstStyle/>
        <a:p>
          <a:endParaRPr lang="en-US"/>
        </a:p>
      </dgm:t>
    </dgm:pt>
    <dgm:pt modelId="{7E3460C1-F0DE-9346-B3F7-88E69F550F81}">
      <dgm:prSet phldrT="[Text]"/>
      <dgm:spPr>
        <a:solidFill>
          <a:schemeClr val="accent2">
            <a:lumMod val="40000"/>
            <a:lumOff val="60000"/>
          </a:schemeClr>
        </a:solidFill>
      </dgm:spPr>
      <dgm:t>
        <a:bodyPr/>
        <a:lstStyle/>
        <a:p>
          <a:r>
            <a:rPr lang="en-US"/>
            <a:t>Creativity &amp; Wellbeing Week</a:t>
          </a:r>
        </a:p>
      </dgm:t>
    </dgm:pt>
    <dgm:pt modelId="{785B65D5-41D9-8945-BA7B-3B3DADDBBA30}" type="parTrans" cxnId="{7223E6FB-932C-B243-A735-995F2BEEF326}">
      <dgm:prSet/>
      <dgm:spPr/>
      <dgm:t>
        <a:bodyPr/>
        <a:lstStyle/>
        <a:p>
          <a:endParaRPr lang="en-US"/>
        </a:p>
      </dgm:t>
    </dgm:pt>
    <dgm:pt modelId="{D0DDB392-EC97-C245-86B7-720B24D62E22}" type="sibTrans" cxnId="{7223E6FB-932C-B243-A735-995F2BEEF326}">
      <dgm:prSet/>
      <dgm:spPr/>
      <dgm:t>
        <a:bodyPr/>
        <a:lstStyle/>
        <a:p>
          <a:endParaRPr lang="en-US"/>
        </a:p>
      </dgm:t>
    </dgm:pt>
    <dgm:pt modelId="{3D97EF8C-3951-BC4F-9162-E65470C241A1}">
      <dgm:prSet phldrT="[Text]"/>
      <dgm:spPr>
        <a:solidFill>
          <a:schemeClr val="accent2">
            <a:lumMod val="40000"/>
            <a:lumOff val="60000"/>
          </a:schemeClr>
        </a:solidFill>
      </dgm:spPr>
      <dgm:t>
        <a:bodyPr/>
        <a:lstStyle/>
        <a:p>
          <a:r>
            <a:rPr lang="en-US"/>
            <a:t>A Culture of Care national conference</a:t>
          </a:r>
        </a:p>
      </dgm:t>
    </dgm:pt>
    <dgm:pt modelId="{97380047-F0FC-1845-B6B0-5C3F285B1207}" type="parTrans" cxnId="{21F0BBAC-993A-934E-96EF-9FAEF54F11D5}">
      <dgm:prSet/>
      <dgm:spPr/>
      <dgm:t>
        <a:bodyPr/>
        <a:lstStyle/>
        <a:p>
          <a:endParaRPr lang="en-US"/>
        </a:p>
      </dgm:t>
    </dgm:pt>
    <dgm:pt modelId="{FE47263B-3140-3F45-950E-1D61B20D6CCE}" type="sibTrans" cxnId="{21F0BBAC-993A-934E-96EF-9FAEF54F11D5}">
      <dgm:prSet/>
      <dgm:spPr/>
      <dgm:t>
        <a:bodyPr/>
        <a:lstStyle/>
        <a:p>
          <a:endParaRPr lang="en-US"/>
        </a:p>
      </dgm:t>
    </dgm:pt>
    <dgm:pt modelId="{7DB07254-A85C-E74F-B274-87ADB3645628}">
      <dgm:prSet phldrT="[Text]"/>
      <dgm:spPr>
        <a:solidFill>
          <a:schemeClr val="accent2">
            <a:lumMod val="40000"/>
            <a:lumOff val="60000"/>
          </a:schemeClr>
        </a:solidFill>
      </dgm:spPr>
      <dgm:t>
        <a:bodyPr/>
        <a:lstStyle/>
        <a:p>
          <a:r>
            <a:rPr lang="en-US"/>
            <a:t>International Conference</a:t>
          </a:r>
        </a:p>
      </dgm:t>
    </dgm:pt>
    <dgm:pt modelId="{EA82256F-4A0A-6549-9338-5E017F0F9841}" type="parTrans" cxnId="{5EFEF951-99A5-B547-8710-5747BDEA8F51}">
      <dgm:prSet/>
      <dgm:spPr/>
      <dgm:t>
        <a:bodyPr/>
        <a:lstStyle/>
        <a:p>
          <a:endParaRPr lang="en-US"/>
        </a:p>
      </dgm:t>
    </dgm:pt>
    <dgm:pt modelId="{F2AEAAE1-6CAC-4F48-93A7-CBFEB0935D69}" type="sibTrans" cxnId="{5EFEF951-99A5-B547-8710-5747BDEA8F51}">
      <dgm:prSet/>
      <dgm:spPr/>
      <dgm:t>
        <a:bodyPr/>
        <a:lstStyle/>
        <a:p>
          <a:endParaRPr lang="en-US"/>
        </a:p>
      </dgm:t>
    </dgm:pt>
    <dgm:pt modelId="{461BFFAB-137B-494C-B2A2-83AA36B97A57}">
      <dgm:prSet phldrT="[Text]"/>
      <dgm:spPr>
        <a:solidFill>
          <a:schemeClr val="accent2">
            <a:lumMod val="40000"/>
            <a:lumOff val="60000"/>
          </a:schemeClr>
        </a:solidFill>
      </dgm:spPr>
      <dgm:t>
        <a:bodyPr/>
        <a:lstStyle/>
        <a:p>
          <a:r>
            <a:rPr lang="en-US"/>
            <a:t>CHWA 2021 Awards</a:t>
          </a:r>
        </a:p>
      </dgm:t>
    </dgm:pt>
    <dgm:pt modelId="{99B6099A-E634-E04A-A178-BC56330B2820}" type="parTrans" cxnId="{44B274C8-3315-A347-BB8D-5CB89A67FBBB}">
      <dgm:prSet/>
      <dgm:spPr/>
      <dgm:t>
        <a:bodyPr/>
        <a:lstStyle/>
        <a:p>
          <a:endParaRPr lang="en-US"/>
        </a:p>
      </dgm:t>
    </dgm:pt>
    <dgm:pt modelId="{60A8CB4B-7757-E349-ADC4-66EDBCEC5B3E}" type="sibTrans" cxnId="{44B274C8-3315-A347-BB8D-5CB89A67FBBB}">
      <dgm:prSet/>
      <dgm:spPr/>
      <dgm:t>
        <a:bodyPr/>
        <a:lstStyle/>
        <a:p>
          <a:endParaRPr lang="en-US"/>
        </a:p>
      </dgm:t>
    </dgm:pt>
    <dgm:pt modelId="{67C0C3F0-0FD8-AC49-A58A-7B9AA1BDDE52}">
      <dgm:prSet phldrT="[Text]"/>
      <dgm:spPr>
        <a:solidFill>
          <a:schemeClr val="accent1">
            <a:lumMod val="20000"/>
            <a:lumOff val="80000"/>
          </a:schemeClr>
        </a:solidFill>
      </dgm:spPr>
      <dgm:t>
        <a:bodyPr/>
        <a:lstStyle/>
        <a:p>
          <a:r>
            <a:rPr lang="en-US"/>
            <a:t>Strategic Alliance Membership development</a:t>
          </a:r>
        </a:p>
      </dgm:t>
    </dgm:pt>
    <dgm:pt modelId="{503838C7-D0A4-F040-B0B4-913A347886A6}" type="parTrans" cxnId="{3992ACE6-2895-C54D-AE86-BE9D841F1692}">
      <dgm:prSet/>
      <dgm:spPr/>
      <dgm:t>
        <a:bodyPr/>
        <a:lstStyle/>
        <a:p>
          <a:endParaRPr lang="en-US"/>
        </a:p>
      </dgm:t>
    </dgm:pt>
    <dgm:pt modelId="{935B05AF-7C8A-BE4C-A0B2-5A74FB6CED74}" type="sibTrans" cxnId="{3992ACE6-2895-C54D-AE86-BE9D841F1692}">
      <dgm:prSet/>
      <dgm:spPr/>
      <dgm:t>
        <a:bodyPr/>
        <a:lstStyle/>
        <a:p>
          <a:endParaRPr lang="en-US"/>
        </a:p>
      </dgm:t>
    </dgm:pt>
    <dgm:pt modelId="{669C2E5C-5CA0-B34B-A977-A222C82C92AD}">
      <dgm:prSet phldrT="[Text]"/>
      <dgm:spPr>
        <a:solidFill>
          <a:schemeClr val="accent4">
            <a:lumMod val="40000"/>
            <a:lumOff val="60000"/>
          </a:schemeClr>
        </a:solidFill>
      </dgm:spPr>
      <dgm:t>
        <a:bodyPr/>
        <a:lstStyle/>
        <a:p>
          <a:r>
            <a:rPr lang="en-US"/>
            <a:t>Action plan for Strategic Alliance Partners</a:t>
          </a:r>
        </a:p>
      </dgm:t>
    </dgm:pt>
    <dgm:pt modelId="{04AF7437-0FCF-014B-9883-5BACEF34A2A4}" type="parTrans" cxnId="{192331A8-E10F-C744-B364-40B238E785D5}">
      <dgm:prSet/>
      <dgm:spPr/>
      <dgm:t>
        <a:bodyPr/>
        <a:lstStyle/>
        <a:p>
          <a:endParaRPr lang="en-US"/>
        </a:p>
      </dgm:t>
    </dgm:pt>
    <dgm:pt modelId="{044E9855-196F-304D-991E-9996E14C4124}" type="sibTrans" cxnId="{192331A8-E10F-C744-B364-40B238E785D5}">
      <dgm:prSet/>
      <dgm:spPr/>
      <dgm:t>
        <a:bodyPr/>
        <a:lstStyle/>
        <a:p>
          <a:endParaRPr lang="en-US"/>
        </a:p>
      </dgm:t>
    </dgm:pt>
    <dgm:pt modelId="{C98BECC8-B670-624C-939C-E24FD7D071C7}">
      <dgm:prSet phldrT="[Text]"/>
      <dgm:spPr>
        <a:solidFill>
          <a:schemeClr val="accent2">
            <a:lumMod val="40000"/>
            <a:lumOff val="60000"/>
          </a:schemeClr>
        </a:solidFill>
      </dgm:spPr>
      <dgm:t>
        <a:bodyPr/>
        <a:lstStyle/>
        <a:p>
          <a:r>
            <a:rPr lang="en-US"/>
            <a:t>Regional events</a:t>
          </a:r>
        </a:p>
      </dgm:t>
    </dgm:pt>
    <dgm:pt modelId="{14680673-BE9C-8940-B212-0B48257E77D6}" type="parTrans" cxnId="{C6439E57-3997-2241-8A1B-FB1FCFCC2D3E}">
      <dgm:prSet/>
      <dgm:spPr/>
      <dgm:t>
        <a:bodyPr/>
        <a:lstStyle/>
        <a:p>
          <a:endParaRPr lang="en-US"/>
        </a:p>
      </dgm:t>
    </dgm:pt>
    <dgm:pt modelId="{97CC4C38-872B-B14C-B0FE-D6DDD246FD8C}" type="sibTrans" cxnId="{C6439E57-3997-2241-8A1B-FB1FCFCC2D3E}">
      <dgm:prSet/>
      <dgm:spPr/>
      <dgm:t>
        <a:bodyPr/>
        <a:lstStyle/>
        <a:p>
          <a:endParaRPr lang="en-US"/>
        </a:p>
      </dgm:t>
    </dgm:pt>
    <dgm:pt modelId="{3D8E3819-00E0-5F49-9C87-78F5DBF055DD}">
      <dgm:prSet phldrT="[Text]"/>
      <dgm:spPr>
        <a:solidFill>
          <a:schemeClr val="accent1">
            <a:lumMod val="20000"/>
            <a:lumOff val="80000"/>
          </a:schemeClr>
        </a:solidFill>
      </dgm:spPr>
      <dgm:t>
        <a:bodyPr/>
        <a:lstStyle/>
        <a:p>
          <a:r>
            <a:rPr lang="en-US"/>
            <a:t>Developing membership offer</a:t>
          </a:r>
        </a:p>
      </dgm:t>
    </dgm:pt>
    <dgm:pt modelId="{55D7E89A-ADD1-844B-A665-7F760A916091}" type="parTrans" cxnId="{479791E9-21B1-EB4C-9D60-D79EA72304FE}">
      <dgm:prSet/>
      <dgm:spPr/>
      <dgm:t>
        <a:bodyPr/>
        <a:lstStyle/>
        <a:p>
          <a:endParaRPr lang="en-US"/>
        </a:p>
      </dgm:t>
    </dgm:pt>
    <dgm:pt modelId="{0AD381C0-7CCF-124B-9015-DD8214C0D481}" type="sibTrans" cxnId="{479791E9-21B1-EB4C-9D60-D79EA72304FE}">
      <dgm:prSet/>
      <dgm:spPr/>
      <dgm:t>
        <a:bodyPr/>
        <a:lstStyle/>
        <a:p>
          <a:endParaRPr lang="en-US"/>
        </a:p>
      </dgm:t>
    </dgm:pt>
    <dgm:pt modelId="{1F4C494B-8F53-5644-B7F3-27905DAE2C0F}">
      <dgm:prSet phldrT="[Text]"/>
      <dgm:spPr/>
      <dgm:t>
        <a:bodyPr/>
        <a:lstStyle/>
        <a:p>
          <a:r>
            <a:rPr lang="en-US"/>
            <a:t>Outputs</a:t>
          </a:r>
        </a:p>
      </dgm:t>
    </dgm:pt>
    <dgm:pt modelId="{2BA8C571-E077-8E46-9953-C0FFA3FB42E4}" type="parTrans" cxnId="{40C9B161-31A6-4D49-893D-0248C5F3B3E6}">
      <dgm:prSet/>
      <dgm:spPr/>
      <dgm:t>
        <a:bodyPr/>
        <a:lstStyle/>
        <a:p>
          <a:endParaRPr lang="en-US"/>
        </a:p>
      </dgm:t>
    </dgm:pt>
    <dgm:pt modelId="{08E3CAE4-183D-7040-8DE2-A90C895BF49C}" type="sibTrans" cxnId="{40C9B161-31A6-4D49-893D-0248C5F3B3E6}">
      <dgm:prSet/>
      <dgm:spPr/>
      <dgm:t>
        <a:bodyPr/>
        <a:lstStyle/>
        <a:p>
          <a:endParaRPr lang="en-US"/>
        </a:p>
      </dgm:t>
    </dgm:pt>
    <dgm:pt modelId="{155323CE-B06A-D344-8837-D1E86C2A112E}">
      <dgm:prSet phldrT="[Text]"/>
      <dgm:spPr>
        <a:solidFill>
          <a:schemeClr val="accent1">
            <a:lumMod val="20000"/>
            <a:lumOff val="80000"/>
          </a:schemeClr>
        </a:solidFill>
      </dgm:spPr>
      <dgm:t>
        <a:bodyPr/>
        <a:lstStyle/>
        <a:p>
          <a:r>
            <a:rPr lang="en-US"/>
            <a:t>Co-Chair appointed</a:t>
          </a:r>
        </a:p>
      </dgm:t>
    </dgm:pt>
    <dgm:pt modelId="{807C2F97-1821-0A40-A5F6-AB4C7C22C80B}" type="parTrans" cxnId="{2CBB5C70-8CB1-BE4A-B48E-76E90FE6F065}">
      <dgm:prSet/>
      <dgm:spPr/>
      <dgm:t>
        <a:bodyPr/>
        <a:lstStyle/>
        <a:p>
          <a:endParaRPr lang="en-US"/>
        </a:p>
      </dgm:t>
    </dgm:pt>
    <dgm:pt modelId="{47809888-4F7D-984F-ACC1-7530832D7898}" type="sibTrans" cxnId="{2CBB5C70-8CB1-BE4A-B48E-76E90FE6F065}">
      <dgm:prSet/>
      <dgm:spPr/>
      <dgm:t>
        <a:bodyPr/>
        <a:lstStyle/>
        <a:p>
          <a:endParaRPr lang="en-US"/>
        </a:p>
      </dgm:t>
    </dgm:pt>
    <dgm:pt modelId="{435E4B9F-00C6-A349-8178-F49DA3B6FE17}">
      <dgm:prSet phldrT="[Text]"/>
      <dgm:spPr>
        <a:solidFill>
          <a:schemeClr val="accent1">
            <a:lumMod val="20000"/>
            <a:lumOff val="80000"/>
          </a:schemeClr>
        </a:solidFill>
      </dgm:spPr>
      <dgm:t>
        <a:bodyPr/>
        <a:lstStyle/>
        <a:p>
          <a:r>
            <a:rPr lang="en-US"/>
            <a:t>Minimum of one regional process</a:t>
          </a:r>
        </a:p>
      </dgm:t>
    </dgm:pt>
    <dgm:pt modelId="{2B772E55-E1EB-444C-99D2-FDE58E3B23A2}" type="parTrans" cxnId="{7FD0062E-8EF6-3F41-A86B-1DC7583EA5E8}">
      <dgm:prSet/>
      <dgm:spPr/>
      <dgm:t>
        <a:bodyPr/>
        <a:lstStyle/>
        <a:p>
          <a:endParaRPr lang="en-US"/>
        </a:p>
      </dgm:t>
    </dgm:pt>
    <dgm:pt modelId="{A05793BD-96CB-1C43-9D4C-8C53453A60DC}" type="sibTrans" cxnId="{7FD0062E-8EF6-3F41-A86B-1DC7583EA5E8}">
      <dgm:prSet/>
      <dgm:spPr/>
      <dgm:t>
        <a:bodyPr/>
        <a:lstStyle/>
        <a:p>
          <a:endParaRPr lang="en-US"/>
        </a:p>
      </dgm:t>
    </dgm:pt>
    <dgm:pt modelId="{FFB7B7A6-8DD7-1343-8314-C14DA2CFC6FA}">
      <dgm:prSet phldrT="[Text]"/>
      <dgm:spPr/>
      <dgm:t>
        <a:bodyPr/>
        <a:lstStyle/>
        <a:p>
          <a:r>
            <a:rPr lang="en-US"/>
            <a:t>SMART objectives</a:t>
          </a:r>
        </a:p>
      </dgm:t>
    </dgm:pt>
    <dgm:pt modelId="{8F3E64AB-5854-A14F-909E-FAB37AC7C7E9}" type="parTrans" cxnId="{FE2A393E-1E2F-464B-8068-B5778C9B1878}">
      <dgm:prSet/>
      <dgm:spPr/>
      <dgm:t>
        <a:bodyPr/>
        <a:lstStyle/>
        <a:p>
          <a:endParaRPr lang="en-US"/>
        </a:p>
      </dgm:t>
    </dgm:pt>
    <dgm:pt modelId="{8B20ADC0-7646-554D-8607-B645831E4F8D}" type="sibTrans" cxnId="{FE2A393E-1E2F-464B-8068-B5778C9B1878}">
      <dgm:prSet/>
      <dgm:spPr/>
      <dgm:t>
        <a:bodyPr/>
        <a:lstStyle/>
        <a:p>
          <a:endParaRPr lang="en-US"/>
        </a:p>
      </dgm:t>
    </dgm:pt>
    <dgm:pt modelId="{BE808016-8EF8-1448-BC73-3650C924BDA9}">
      <dgm:prSet phldrT="[Text]"/>
      <dgm:spPr>
        <a:solidFill>
          <a:schemeClr val="accent1">
            <a:lumMod val="20000"/>
            <a:lumOff val="80000"/>
          </a:schemeClr>
        </a:solidFill>
      </dgm:spPr>
      <dgm:t>
        <a:bodyPr/>
        <a:lstStyle/>
        <a:p>
          <a:r>
            <a:rPr lang="en-US"/>
            <a:t>August 2021</a:t>
          </a:r>
        </a:p>
      </dgm:t>
    </dgm:pt>
    <dgm:pt modelId="{238D3577-13DD-5D41-AB56-B10C4327E746}" type="parTrans" cxnId="{2F54C7AF-4F89-B243-82A6-CFC00E510B5F}">
      <dgm:prSet/>
      <dgm:spPr/>
      <dgm:t>
        <a:bodyPr/>
        <a:lstStyle/>
        <a:p>
          <a:endParaRPr lang="en-US"/>
        </a:p>
      </dgm:t>
    </dgm:pt>
    <dgm:pt modelId="{8F3F80F9-91F5-4A44-A853-C764B4E0DF8E}" type="sibTrans" cxnId="{2F54C7AF-4F89-B243-82A6-CFC00E510B5F}">
      <dgm:prSet/>
      <dgm:spPr/>
      <dgm:t>
        <a:bodyPr/>
        <a:lstStyle/>
        <a:p>
          <a:endParaRPr lang="en-US"/>
        </a:p>
      </dgm:t>
    </dgm:pt>
    <dgm:pt modelId="{A8E43E10-CFA6-ED49-A059-B9851BCB6C91}">
      <dgm:prSet phldrT="[Text]"/>
      <dgm:spPr>
        <a:solidFill>
          <a:schemeClr val="accent1">
            <a:lumMod val="20000"/>
            <a:lumOff val="80000"/>
          </a:schemeClr>
        </a:solidFill>
      </dgm:spPr>
      <dgm:t>
        <a:bodyPr/>
        <a:lstStyle/>
        <a:p>
          <a:r>
            <a:rPr lang="en-US"/>
            <a:t>April 2022</a:t>
          </a:r>
        </a:p>
      </dgm:t>
    </dgm:pt>
    <dgm:pt modelId="{E0E2DCD0-7B8C-6B4A-9572-1207C37B5559}" type="parTrans" cxnId="{1BEFDA8D-19B3-BB4A-AACF-9C2DA7F3BE58}">
      <dgm:prSet/>
      <dgm:spPr/>
      <dgm:t>
        <a:bodyPr/>
        <a:lstStyle/>
        <a:p>
          <a:endParaRPr lang="en-US"/>
        </a:p>
      </dgm:t>
    </dgm:pt>
    <dgm:pt modelId="{B53CC29B-5F59-C54F-88C6-29F19531E628}" type="sibTrans" cxnId="{1BEFDA8D-19B3-BB4A-AACF-9C2DA7F3BE58}">
      <dgm:prSet/>
      <dgm:spPr/>
      <dgm:t>
        <a:bodyPr/>
        <a:lstStyle/>
        <a:p>
          <a:endParaRPr lang="en-US"/>
        </a:p>
      </dgm:t>
    </dgm:pt>
    <dgm:pt modelId="{838525B6-EA43-FB44-B23E-2AF7EAF0A8B2}">
      <dgm:prSet phldrT="[Text]"/>
      <dgm:spPr>
        <a:solidFill>
          <a:schemeClr val="accent1">
            <a:lumMod val="20000"/>
            <a:lumOff val="80000"/>
          </a:schemeClr>
        </a:solidFill>
      </dgm:spPr>
      <dgm:t>
        <a:bodyPr/>
        <a:lstStyle/>
        <a:p>
          <a:r>
            <a:rPr lang="en-US"/>
            <a:t>Honoraria in place </a:t>
          </a:r>
        </a:p>
      </dgm:t>
    </dgm:pt>
    <dgm:pt modelId="{9B5D82E2-60DB-DD43-B07E-ADE985E2A38A}" type="parTrans" cxnId="{92C7C639-B30E-384B-B131-DCA53EB90FB7}">
      <dgm:prSet/>
      <dgm:spPr/>
      <dgm:t>
        <a:bodyPr/>
        <a:lstStyle/>
        <a:p>
          <a:endParaRPr lang="en-US"/>
        </a:p>
      </dgm:t>
    </dgm:pt>
    <dgm:pt modelId="{A11FA089-C925-C746-B4A8-4403933D18BD}" type="sibTrans" cxnId="{92C7C639-B30E-384B-B131-DCA53EB90FB7}">
      <dgm:prSet/>
      <dgm:spPr/>
      <dgm:t>
        <a:bodyPr/>
        <a:lstStyle/>
        <a:p>
          <a:endParaRPr lang="en-US"/>
        </a:p>
      </dgm:t>
    </dgm:pt>
    <dgm:pt modelId="{30636CDC-EB04-1745-BA52-8BB80F38F078}">
      <dgm:prSet phldrT="[Text]"/>
      <dgm:spPr>
        <a:solidFill>
          <a:schemeClr val="accent1">
            <a:lumMod val="20000"/>
            <a:lumOff val="80000"/>
          </a:schemeClr>
        </a:solidFill>
      </dgm:spPr>
      <dgm:t>
        <a:bodyPr/>
        <a:lstStyle/>
        <a:p>
          <a:r>
            <a:rPr lang="en-US"/>
            <a:t>September 2021</a:t>
          </a:r>
        </a:p>
      </dgm:t>
    </dgm:pt>
    <dgm:pt modelId="{10BC009C-D8CD-F64C-8F2F-EE3B7A6036D5}" type="parTrans" cxnId="{5ACEC626-12FA-1041-8BC9-8FEFC763826E}">
      <dgm:prSet/>
      <dgm:spPr/>
      <dgm:t>
        <a:bodyPr/>
        <a:lstStyle/>
        <a:p>
          <a:endParaRPr lang="en-US"/>
        </a:p>
      </dgm:t>
    </dgm:pt>
    <dgm:pt modelId="{F308BD6C-8030-CB46-8CD3-9E472F880B3E}" type="sibTrans" cxnId="{5ACEC626-12FA-1041-8BC9-8FEFC763826E}">
      <dgm:prSet/>
      <dgm:spPr/>
      <dgm:t>
        <a:bodyPr/>
        <a:lstStyle/>
        <a:p>
          <a:endParaRPr lang="en-US"/>
        </a:p>
      </dgm:t>
    </dgm:pt>
    <dgm:pt modelId="{8828D610-E39E-264B-AF85-B8CB3E3D98A6}">
      <dgm:prSet phldrT="[Text]"/>
      <dgm:spPr>
        <a:solidFill>
          <a:schemeClr val="accent1">
            <a:lumMod val="20000"/>
            <a:lumOff val="80000"/>
          </a:schemeClr>
        </a:solidFill>
      </dgm:spPr>
      <dgm:t>
        <a:bodyPr/>
        <a:lstStyle/>
        <a:p>
          <a:r>
            <a:rPr lang="en-US"/>
            <a:t>Additional members and new MOU</a:t>
          </a:r>
        </a:p>
      </dgm:t>
    </dgm:pt>
    <dgm:pt modelId="{E4F4850C-F6BB-A84F-B0C8-5A76165B8434}" type="parTrans" cxnId="{13097787-4A0E-0946-B78C-16E3110EF8C7}">
      <dgm:prSet/>
      <dgm:spPr/>
      <dgm:t>
        <a:bodyPr/>
        <a:lstStyle/>
        <a:p>
          <a:endParaRPr lang="en-US"/>
        </a:p>
      </dgm:t>
    </dgm:pt>
    <dgm:pt modelId="{28B5AD72-AEA7-D041-8F94-B1EDD3B67996}" type="sibTrans" cxnId="{13097787-4A0E-0946-B78C-16E3110EF8C7}">
      <dgm:prSet/>
      <dgm:spPr/>
      <dgm:t>
        <a:bodyPr/>
        <a:lstStyle/>
        <a:p>
          <a:endParaRPr lang="en-US"/>
        </a:p>
      </dgm:t>
    </dgm:pt>
    <dgm:pt modelId="{D33E41AD-4474-514D-8D56-56C7931D03C5}">
      <dgm:prSet phldrT="[Text]"/>
      <dgm:spPr>
        <a:solidFill>
          <a:schemeClr val="accent4">
            <a:lumMod val="40000"/>
            <a:lumOff val="60000"/>
          </a:schemeClr>
        </a:solidFill>
      </dgm:spPr>
      <dgm:t>
        <a:bodyPr/>
        <a:lstStyle/>
        <a:p>
          <a:r>
            <a:rPr lang="en-US"/>
            <a:t>April 2022</a:t>
          </a:r>
        </a:p>
      </dgm:t>
    </dgm:pt>
    <dgm:pt modelId="{DE711E75-B9A6-DC45-B85C-B0583C0C0F56}" type="parTrans" cxnId="{4B73766C-9664-EC44-B1E8-A1DD4B2F6AD9}">
      <dgm:prSet/>
      <dgm:spPr/>
      <dgm:t>
        <a:bodyPr/>
        <a:lstStyle/>
        <a:p>
          <a:endParaRPr lang="en-US"/>
        </a:p>
      </dgm:t>
    </dgm:pt>
    <dgm:pt modelId="{801AAA3C-13A8-3F41-9EA2-98CA0B595A62}" type="sibTrans" cxnId="{4B73766C-9664-EC44-B1E8-A1DD4B2F6AD9}">
      <dgm:prSet/>
      <dgm:spPr/>
      <dgm:t>
        <a:bodyPr/>
        <a:lstStyle/>
        <a:p>
          <a:endParaRPr lang="en-US"/>
        </a:p>
      </dgm:t>
    </dgm:pt>
    <dgm:pt modelId="{C28F15AC-7F26-7E4A-999C-2A33FAD58CE4}">
      <dgm:prSet phldrT="[Text]"/>
      <dgm:spPr>
        <a:solidFill>
          <a:schemeClr val="accent4">
            <a:lumMod val="40000"/>
            <a:lumOff val="60000"/>
          </a:schemeClr>
        </a:solidFill>
      </dgm:spPr>
      <dgm:t>
        <a:bodyPr/>
        <a:lstStyle/>
        <a:p>
          <a:r>
            <a:rPr lang="en-US"/>
            <a:t>SAPs agreement to outline priorities</a:t>
          </a:r>
        </a:p>
      </dgm:t>
    </dgm:pt>
    <dgm:pt modelId="{9AE822AF-A538-894C-860D-0381273DE5F1}" type="parTrans" cxnId="{3B79EE4D-40C5-7E4A-8463-D5F0DAADF304}">
      <dgm:prSet/>
      <dgm:spPr/>
      <dgm:t>
        <a:bodyPr/>
        <a:lstStyle/>
        <a:p>
          <a:endParaRPr lang="en-US"/>
        </a:p>
      </dgm:t>
    </dgm:pt>
    <dgm:pt modelId="{4622D504-BF5F-FD43-B918-ACD5C53CA9CB}" type="sibTrans" cxnId="{3B79EE4D-40C5-7E4A-8463-D5F0DAADF304}">
      <dgm:prSet/>
      <dgm:spPr/>
      <dgm:t>
        <a:bodyPr/>
        <a:lstStyle/>
        <a:p>
          <a:endParaRPr lang="en-US"/>
        </a:p>
      </dgm:t>
    </dgm:pt>
    <dgm:pt modelId="{4151C4EE-78BF-BA44-AFE3-274DB63DE9B9}">
      <dgm:prSet phldrT="[Text]"/>
      <dgm:spPr>
        <a:solidFill>
          <a:schemeClr val="accent1">
            <a:lumMod val="20000"/>
            <a:lumOff val="80000"/>
          </a:schemeClr>
        </a:solidFill>
      </dgm:spPr>
      <dgm:t>
        <a:bodyPr/>
        <a:lstStyle/>
        <a:p>
          <a:r>
            <a:rPr lang="en-US"/>
            <a:t>Jan 2022</a:t>
          </a:r>
        </a:p>
      </dgm:t>
    </dgm:pt>
    <dgm:pt modelId="{8C6FBB4F-914D-EE4E-8B0F-13D2880E0541}" type="parTrans" cxnId="{CCD42F0B-5454-034A-AD85-644DFE19BAB8}">
      <dgm:prSet/>
      <dgm:spPr/>
      <dgm:t>
        <a:bodyPr/>
        <a:lstStyle/>
        <a:p>
          <a:endParaRPr lang="en-US"/>
        </a:p>
      </dgm:t>
    </dgm:pt>
    <dgm:pt modelId="{AD770514-B917-7E48-8768-C7CA067A4D00}" type="sibTrans" cxnId="{CCD42F0B-5454-034A-AD85-644DFE19BAB8}">
      <dgm:prSet/>
      <dgm:spPr/>
      <dgm:t>
        <a:bodyPr/>
        <a:lstStyle/>
        <a:p>
          <a:endParaRPr lang="en-US"/>
        </a:p>
      </dgm:t>
    </dgm:pt>
    <dgm:pt modelId="{538BA111-58FA-FC43-BCBD-4E625F8200BB}">
      <dgm:prSet phldrT="[Text]"/>
      <dgm:spPr>
        <a:solidFill>
          <a:schemeClr val="accent1">
            <a:lumMod val="20000"/>
            <a:lumOff val="80000"/>
          </a:schemeClr>
        </a:solidFill>
      </dgm:spPr>
      <dgm:t>
        <a:bodyPr/>
        <a:lstStyle/>
        <a:p>
          <a:r>
            <a:rPr lang="en-US"/>
            <a:t>Analysis shows closer to national figures for diversity</a:t>
          </a:r>
        </a:p>
      </dgm:t>
    </dgm:pt>
    <dgm:pt modelId="{84E9CF02-9C09-D340-8C88-74F646B4E616}" type="parTrans" cxnId="{F8991498-ABD9-A549-8EDD-76B99BB9EE54}">
      <dgm:prSet/>
      <dgm:spPr/>
      <dgm:t>
        <a:bodyPr/>
        <a:lstStyle/>
        <a:p>
          <a:endParaRPr lang="en-US"/>
        </a:p>
      </dgm:t>
    </dgm:pt>
    <dgm:pt modelId="{D23C0A89-F62D-7845-9EEB-5E0B8E84DF9A}" type="sibTrans" cxnId="{F8991498-ABD9-A549-8EDD-76B99BB9EE54}">
      <dgm:prSet/>
      <dgm:spPr/>
      <dgm:t>
        <a:bodyPr/>
        <a:lstStyle/>
        <a:p>
          <a:endParaRPr lang="en-US"/>
        </a:p>
      </dgm:t>
    </dgm:pt>
    <dgm:pt modelId="{100A7B5E-2457-DF43-B867-9726BC24EA9A}">
      <dgm:prSet phldrT="[Text]"/>
      <dgm:spPr>
        <a:solidFill>
          <a:schemeClr val="accent1">
            <a:lumMod val="20000"/>
            <a:lumOff val="80000"/>
          </a:schemeClr>
        </a:solidFill>
      </dgm:spPr>
      <dgm:t>
        <a:bodyPr/>
        <a:lstStyle/>
        <a:p>
          <a:r>
            <a:rPr lang="en-US"/>
            <a:t>March 2022</a:t>
          </a:r>
        </a:p>
      </dgm:t>
    </dgm:pt>
    <dgm:pt modelId="{E42BD5B5-5BD8-4746-9DD0-5DE55C9DAEDE}" type="parTrans" cxnId="{03F8849A-A3EE-3940-BD82-1D298955BCE7}">
      <dgm:prSet/>
      <dgm:spPr/>
      <dgm:t>
        <a:bodyPr/>
        <a:lstStyle/>
        <a:p>
          <a:endParaRPr lang="en-US"/>
        </a:p>
      </dgm:t>
    </dgm:pt>
    <dgm:pt modelId="{5F147ACF-96F9-C148-B427-3755F67E6F14}" type="sibTrans" cxnId="{03F8849A-A3EE-3940-BD82-1D298955BCE7}">
      <dgm:prSet/>
      <dgm:spPr/>
      <dgm:t>
        <a:bodyPr/>
        <a:lstStyle/>
        <a:p>
          <a:endParaRPr lang="en-US"/>
        </a:p>
      </dgm:t>
    </dgm:pt>
    <dgm:pt modelId="{F365642F-A03D-4344-B1C4-A4A04702BF8F}">
      <dgm:prSet phldrT="[Text]"/>
      <dgm:spPr>
        <a:solidFill>
          <a:schemeClr val="accent1">
            <a:lumMod val="20000"/>
            <a:lumOff val="80000"/>
          </a:schemeClr>
        </a:solidFill>
      </dgm:spPr>
      <dgm:t>
        <a:bodyPr/>
        <a:lstStyle/>
        <a:p>
          <a:r>
            <a:rPr lang="en-US"/>
            <a:t>Outline plan for 2023-27</a:t>
          </a:r>
        </a:p>
      </dgm:t>
    </dgm:pt>
    <dgm:pt modelId="{BE49013D-4AD1-F04F-BBD3-828B88650A22}" type="parTrans" cxnId="{0A4E1209-B633-5A45-9789-0AFFA99E3AEB}">
      <dgm:prSet/>
      <dgm:spPr/>
      <dgm:t>
        <a:bodyPr/>
        <a:lstStyle/>
        <a:p>
          <a:endParaRPr lang="en-US"/>
        </a:p>
      </dgm:t>
    </dgm:pt>
    <dgm:pt modelId="{20BCFE86-9069-314E-9BB9-D9191E6051DE}" type="sibTrans" cxnId="{0A4E1209-B633-5A45-9789-0AFFA99E3AEB}">
      <dgm:prSet/>
      <dgm:spPr/>
      <dgm:t>
        <a:bodyPr/>
        <a:lstStyle/>
        <a:p>
          <a:endParaRPr lang="en-US"/>
        </a:p>
      </dgm:t>
    </dgm:pt>
    <dgm:pt modelId="{825FEA9C-7A72-DE49-BD2E-F75B482F09E1}">
      <dgm:prSet phldrT="[Text]"/>
      <dgm:spPr>
        <a:solidFill>
          <a:schemeClr val="accent1">
            <a:lumMod val="20000"/>
            <a:lumOff val="80000"/>
          </a:schemeClr>
        </a:solidFill>
      </dgm:spPr>
      <dgm:t>
        <a:bodyPr/>
        <a:lstStyle/>
        <a:p>
          <a:r>
            <a:rPr lang="en-US"/>
            <a:t>March 2022</a:t>
          </a:r>
        </a:p>
      </dgm:t>
    </dgm:pt>
    <dgm:pt modelId="{A9450ABE-5F19-EA40-9AC9-857EB6259E31}" type="parTrans" cxnId="{E2A804F9-0520-624C-B127-AC3B2CF67AA4}">
      <dgm:prSet/>
      <dgm:spPr/>
      <dgm:t>
        <a:bodyPr/>
        <a:lstStyle/>
        <a:p>
          <a:endParaRPr lang="en-US"/>
        </a:p>
      </dgm:t>
    </dgm:pt>
    <dgm:pt modelId="{A49050DA-2481-7449-B151-53D22EF0B280}" type="sibTrans" cxnId="{E2A804F9-0520-624C-B127-AC3B2CF67AA4}">
      <dgm:prSet/>
      <dgm:spPr/>
      <dgm:t>
        <a:bodyPr/>
        <a:lstStyle/>
        <a:p>
          <a:endParaRPr lang="en-US"/>
        </a:p>
      </dgm:t>
    </dgm:pt>
    <dgm:pt modelId="{4939CF20-A28D-184D-84F3-B01A338E6814}">
      <dgm:prSet phldrT="[Text]"/>
      <dgm:spPr>
        <a:solidFill>
          <a:schemeClr val="accent6">
            <a:lumMod val="40000"/>
            <a:lumOff val="60000"/>
          </a:schemeClr>
        </a:solidFill>
      </dgm:spPr>
      <dgm:t>
        <a:bodyPr/>
        <a:lstStyle/>
        <a:p>
          <a:r>
            <a:rPr lang="en-US"/>
            <a:t>Report &amp; recommendations</a:t>
          </a:r>
        </a:p>
      </dgm:t>
    </dgm:pt>
    <dgm:pt modelId="{CB923550-EB40-3D48-A911-18BEFC0B8F7D}" type="parTrans" cxnId="{9E2AAE3D-75FE-1143-A292-076A8B229503}">
      <dgm:prSet/>
      <dgm:spPr/>
      <dgm:t>
        <a:bodyPr/>
        <a:lstStyle/>
        <a:p>
          <a:endParaRPr lang="en-US"/>
        </a:p>
      </dgm:t>
    </dgm:pt>
    <dgm:pt modelId="{D9DB3F65-D026-544A-8A13-5F712E6EB5A1}" type="sibTrans" cxnId="{9E2AAE3D-75FE-1143-A292-076A8B229503}">
      <dgm:prSet/>
      <dgm:spPr/>
      <dgm:t>
        <a:bodyPr/>
        <a:lstStyle/>
        <a:p>
          <a:endParaRPr lang="en-US"/>
        </a:p>
      </dgm:t>
    </dgm:pt>
    <dgm:pt modelId="{BB47AC47-CE08-2347-9068-EC34558B6236}">
      <dgm:prSet phldrT="[Text]"/>
      <dgm:spPr>
        <a:solidFill>
          <a:schemeClr val="accent6">
            <a:lumMod val="40000"/>
            <a:lumOff val="60000"/>
          </a:schemeClr>
        </a:solidFill>
      </dgm:spPr>
      <dgm:t>
        <a:bodyPr/>
        <a:lstStyle/>
        <a:p>
          <a:r>
            <a:rPr lang="en-US"/>
            <a:t>Report &amp; recommendations</a:t>
          </a:r>
        </a:p>
      </dgm:t>
    </dgm:pt>
    <dgm:pt modelId="{F72B0C58-A996-6849-AD12-69F612DDC20E}" type="parTrans" cxnId="{7B254328-DBF7-114D-A027-0A4ACA5A49F3}">
      <dgm:prSet/>
      <dgm:spPr/>
      <dgm:t>
        <a:bodyPr/>
        <a:lstStyle/>
        <a:p>
          <a:endParaRPr lang="en-US"/>
        </a:p>
      </dgm:t>
    </dgm:pt>
    <dgm:pt modelId="{315ED408-25BF-1D43-BDEF-F37E86232A3D}" type="sibTrans" cxnId="{7B254328-DBF7-114D-A027-0A4ACA5A49F3}">
      <dgm:prSet/>
      <dgm:spPr/>
      <dgm:t>
        <a:bodyPr/>
        <a:lstStyle/>
        <a:p>
          <a:endParaRPr lang="en-US"/>
        </a:p>
      </dgm:t>
    </dgm:pt>
    <dgm:pt modelId="{028A4809-6BA7-2A46-81E8-5D703BB3FF2F}">
      <dgm:prSet phldrT="[Text]"/>
      <dgm:spPr>
        <a:solidFill>
          <a:schemeClr val="accent6">
            <a:lumMod val="40000"/>
            <a:lumOff val="60000"/>
          </a:schemeClr>
        </a:solidFill>
      </dgm:spPr>
      <dgm:t>
        <a:bodyPr/>
        <a:lstStyle/>
        <a:p>
          <a:r>
            <a:rPr lang="en-US"/>
            <a:t>September 2021</a:t>
          </a:r>
        </a:p>
      </dgm:t>
    </dgm:pt>
    <dgm:pt modelId="{66B62F10-5507-5540-8DF2-751ACA0944C2}" type="parTrans" cxnId="{E6C05704-EC5D-A046-BFEE-F32648F86114}">
      <dgm:prSet/>
      <dgm:spPr/>
      <dgm:t>
        <a:bodyPr/>
        <a:lstStyle/>
        <a:p>
          <a:endParaRPr lang="en-US"/>
        </a:p>
      </dgm:t>
    </dgm:pt>
    <dgm:pt modelId="{58EB0810-228F-7F48-958C-7A443DE454E6}" type="sibTrans" cxnId="{E6C05704-EC5D-A046-BFEE-F32648F86114}">
      <dgm:prSet/>
      <dgm:spPr/>
      <dgm:t>
        <a:bodyPr/>
        <a:lstStyle/>
        <a:p>
          <a:endParaRPr lang="en-US"/>
        </a:p>
      </dgm:t>
    </dgm:pt>
    <dgm:pt modelId="{6B4ED8B7-D233-2740-8889-53D1524ACF4A}">
      <dgm:prSet phldrT="[Text]"/>
      <dgm:spPr>
        <a:solidFill>
          <a:schemeClr val="accent6">
            <a:lumMod val="40000"/>
            <a:lumOff val="60000"/>
          </a:schemeClr>
        </a:solidFill>
      </dgm:spPr>
      <dgm:t>
        <a:bodyPr/>
        <a:lstStyle/>
        <a:p>
          <a:r>
            <a:rPr lang="en-US"/>
            <a:t>Report &amp; recommendations</a:t>
          </a:r>
        </a:p>
      </dgm:t>
    </dgm:pt>
    <dgm:pt modelId="{44493527-793B-0F4F-8FD9-32AB605D1F80}" type="parTrans" cxnId="{07EAB759-6B21-AE4B-B09F-E539762539E6}">
      <dgm:prSet/>
      <dgm:spPr/>
      <dgm:t>
        <a:bodyPr/>
        <a:lstStyle/>
        <a:p>
          <a:endParaRPr lang="en-US"/>
        </a:p>
      </dgm:t>
    </dgm:pt>
    <dgm:pt modelId="{477477DC-00DE-134A-BE2B-BBF7E315F946}" type="sibTrans" cxnId="{07EAB759-6B21-AE4B-B09F-E539762539E6}">
      <dgm:prSet/>
      <dgm:spPr/>
      <dgm:t>
        <a:bodyPr/>
        <a:lstStyle/>
        <a:p>
          <a:endParaRPr lang="en-US"/>
        </a:p>
      </dgm:t>
    </dgm:pt>
    <dgm:pt modelId="{84360512-E28E-444E-B24E-5333F0A60F0D}">
      <dgm:prSet phldrT="[Text]"/>
      <dgm:spPr>
        <a:solidFill>
          <a:schemeClr val="accent6">
            <a:lumMod val="40000"/>
            <a:lumOff val="60000"/>
          </a:schemeClr>
        </a:solidFill>
      </dgm:spPr>
      <dgm:t>
        <a:bodyPr/>
        <a:lstStyle/>
        <a:p>
          <a:r>
            <a:rPr lang="en-US"/>
            <a:t>September 2021</a:t>
          </a:r>
        </a:p>
      </dgm:t>
    </dgm:pt>
    <dgm:pt modelId="{0C6DB465-8406-C344-A7C1-F1D6C45C5BDA}" type="parTrans" cxnId="{8E1D0306-C0C1-1540-B735-5D2C9743C548}">
      <dgm:prSet/>
      <dgm:spPr/>
      <dgm:t>
        <a:bodyPr/>
        <a:lstStyle/>
        <a:p>
          <a:endParaRPr lang="en-US"/>
        </a:p>
      </dgm:t>
    </dgm:pt>
    <dgm:pt modelId="{7A73EA21-19ED-7847-BBA8-64AF7481DD4B}" type="sibTrans" cxnId="{8E1D0306-C0C1-1540-B735-5D2C9743C548}">
      <dgm:prSet/>
      <dgm:spPr/>
      <dgm:t>
        <a:bodyPr/>
        <a:lstStyle/>
        <a:p>
          <a:endParaRPr lang="en-US"/>
        </a:p>
      </dgm:t>
    </dgm:pt>
    <dgm:pt modelId="{65434143-9157-C042-B6FE-E3404E89B246}">
      <dgm:prSet phldrT="[Text]"/>
      <dgm:spPr>
        <a:solidFill>
          <a:schemeClr val="accent2">
            <a:lumMod val="40000"/>
            <a:lumOff val="60000"/>
          </a:schemeClr>
        </a:solidFill>
      </dgm:spPr>
      <dgm:t>
        <a:bodyPr/>
        <a:lstStyle/>
        <a:p>
          <a:r>
            <a:rPr lang="en-US"/>
            <a:t>Week and evaluation (partnership w/ LAH)</a:t>
          </a:r>
        </a:p>
      </dgm:t>
    </dgm:pt>
    <dgm:pt modelId="{65C3CE97-B5EE-A441-85F8-98587ACE93EC}" type="parTrans" cxnId="{1DC89E02-8FD9-604B-878E-E3B9B497FFF2}">
      <dgm:prSet/>
      <dgm:spPr/>
      <dgm:t>
        <a:bodyPr/>
        <a:lstStyle/>
        <a:p>
          <a:endParaRPr lang="en-US"/>
        </a:p>
      </dgm:t>
    </dgm:pt>
    <dgm:pt modelId="{C49F3800-B697-144C-8660-24BE8311A339}" type="sibTrans" cxnId="{1DC89E02-8FD9-604B-878E-E3B9B497FFF2}">
      <dgm:prSet/>
      <dgm:spPr/>
      <dgm:t>
        <a:bodyPr/>
        <a:lstStyle/>
        <a:p>
          <a:endParaRPr lang="en-US"/>
        </a:p>
      </dgm:t>
    </dgm:pt>
    <dgm:pt modelId="{A1C0DC32-426C-6745-A938-7B1ED217940E}">
      <dgm:prSet phldrT="[Text]"/>
      <dgm:spPr>
        <a:solidFill>
          <a:schemeClr val="accent2">
            <a:lumMod val="40000"/>
            <a:lumOff val="60000"/>
          </a:schemeClr>
        </a:solidFill>
      </dgm:spPr>
      <dgm:t>
        <a:bodyPr/>
        <a:lstStyle/>
        <a:p>
          <a:r>
            <a:rPr lang="en-US"/>
            <a:t>Conference and evaluation (led by AHSW)</a:t>
          </a:r>
        </a:p>
      </dgm:t>
    </dgm:pt>
    <dgm:pt modelId="{53E802F4-D97B-6546-A92F-E752593EDA56}" type="parTrans" cxnId="{0DB387F8-1A78-0C4C-A410-AAE7594516F7}">
      <dgm:prSet/>
      <dgm:spPr/>
      <dgm:t>
        <a:bodyPr/>
        <a:lstStyle/>
        <a:p>
          <a:endParaRPr lang="en-US"/>
        </a:p>
      </dgm:t>
    </dgm:pt>
    <dgm:pt modelId="{E0E027A6-0556-1441-906F-FE35084CCF25}" type="sibTrans" cxnId="{0DB387F8-1A78-0C4C-A410-AAE7594516F7}">
      <dgm:prSet/>
      <dgm:spPr/>
      <dgm:t>
        <a:bodyPr/>
        <a:lstStyle/>
        <a:p>
          <a:endParaRPr lang="en-US"/>
        </a:p>
      </dgm:t>
    </dgm:pt>
    <dgm:pt modelId="{20563E54-5349-B740-8452-2BAF8EF416D8}">
      <dgm:prSet phldrT="[Text]"/>
      <dgm:spPr>
        <a:solidFill>
          <a:schemeClr val="accent2">
            <a:lumMod val="40000"/>
            <a:lumOff val="60000"/>
          </a:schemeClr>
        </a:solidFill>
      </dgm:spPr>
      <dgm:t>
        <a:bodyPr/>
        <a:lstStyle/>
        <a:p>
          <a:r>
            <a:rPr lang="en-US"/>
            <a:t>Award ceremony</a:t>
          </a:r>
        </a:p>
      </dgm:t>
    </dgm:pt>
    <dgm:pt modelId="{567CBF94-309C-6642-BF87-A01DC1844580}" type="parTrans" cxnId="{FEA9419A-0B52-6542-AADF-E9BA78624C2C}">
      <dgm:prSet/>
      <dgm:spPr/>
      <dgm:t>
        <a:bodyPr/>
        <a:lstStyle/>
        <a:p>
          <a:endParaRPr lang="en-US"/>
        </a:p>
      </dgm:t>
    </dgm:pt>
    <dgm:pt modelId="{CAAF2BD5-43B9-F946-8C16-8BAFFD5C65C1}" type="sibTrans" cxnId="{FEA9419A-0B52-6542-AADF-E9BA78624C2C}">
      <dgm:prSet/>
      <dgm:spPr/>
      <dgm:t>
        <a:bodyPr/>
        <a:lstStyle/>
        <a:p>
          <a:endParaRPr lang="en-US"/>
        </a:p>
      </dgm:t>
    </dgm:pt>
    <dgm:pt modelId="{F5648FED-6F07-BA46-9ED8-AE01BD5EA4EC}">
      <dgm:prSet phldrT="[Text]"/>
      <dgm:spPr>
        <a:solidFill>
          <a:schemeClr val="accent2">
            <a:lumMod val="40000"/>
            <a:lumOff val="60000"/>
          </a:schemeClr>
        </a:solidFill>
      </dgm:spPr>
      <dgm:t>
        <a:bodyPr/>
        <a:lstStyle/>
        <a:p>
          <a:r>
            <a:rPr lang="en-US"/>
            <a:t>Events and evaluation</a:t>
          </a:r>
        </a:p>
      </dgm:t>
    </dgm:pt>
    <dgm:pt modelId="{55ACCF3C-F49F-D640-A6C6-0EF18A1A5284}" type="parTrans" cxnId="{0B225013-730C-A448-8BFE-BFAF8311E26A}">
      <dgm:prSet/>
      <dgm:spPr/>
      <dgm:t>
        <a:bodyPr/>
        <a:lstStyle/>
        <a:p>
          <a:endParaRPr lang="en-US"/>
        </a:p>
      </dgm:t>
    </dgm:pt>
    <dgm:pt modelId="{5B8E32E3-0E92-9F40-8015-EA912F235D19}" type="sibTrans" cxnId="{0B225013-730C-A448-8BFE-BFAF8311E26A}">
      <dgm:prSet/>
      <dgm:spPr/>
      <dgm:t>
        <a:bodyPr/>
        <a:lstStyle/>
        <a:p>
          <a:endParaRPr lang="en-US"/>
        </a:p>
      </dgm:t>
    </dgm:pt>
    <dgm:pt modelId="{AFD88768-8771-664C-9CFD-F0D46BBC71B2}">
      <dgm:prSet phldrT="[Text]"/>
      <dgm:spPr>
        <a:solidFill>
          <a:schemeClr val="accent2">
            <a:lumMod val="40000"/>
            <a:lumOff val="60000"/>
          </a:schemeClr>
        </a:solidFill>
      </dgm:spPr>
      <dgm:t>
        <a:bodyPr/>
        <a:lstStyle/>
        <a:p>
          <a:r>
            <a:rPr lang="en-US"/>
            <a:t>April &amp; May 2021</a:t>
          </a:r>
        </a:p>
      </dgm:t>
    </dgm:pt>
    <dgm:pt modelId="{F1A6F5B6-C0D3-C246-BF52-F8324B91DE76}" type="parTrans" cxnId="{C7C9157B-CDAB-DC49-AB43-B4218A96293D}">
      <dgm:prSet/>
      <dgm:spPr/>
      <dgm:t>
        <a:bodyPr/>
        <a:lstStyle/>
        <a:p>
          <a:endParaRPr lang="en-US"/>
        </a:p>
      </dgm:t>
    </dgm:pt>
    <dgm:pt modelId="{FB155F59-5A06-2941-968F-3B7C046C87AD}" type="sibTrans" cxnId="{C7C9157B-CDAB-DC49-AB43-B4218A96293D}">
      <dgm:prSet/>
      <dgm:spPr/>
      <dgm:t>
        <a:bodyPr/>
        <a:lstStyle/>
        <a:p>
          <a:endParaRPr lang="en-US"/>
        </a:p>
      </dgm:t>
    </dgm:pt>
    <dgm:pt modelId="{5CEFF57C-6CDD-D745-9567-ECF8E8722F67}">
      <dgm:prSet phldrT="[Text]"/>
      <dgm:spPr>
        <a:solidFill>
          <a:schemeClr val="accent2">
            <a:lumMod val="40000"/>
            <a:lumOff val="60000"/>
          </a:schemeClr>
        </a:solidFill>
      </dgm:spPr>
      <dgm:t>
        <a:bodyPr/>
        <a:lstStyle/>
        <a:p>
          <a:r>
            <a:rPr lang="en-US"/>
            <a:t>May &amp; June 2021</a:t>
          </a:r>
        </a:p>
      </dgm:t>
    </dgm:pt>
    <dgm:pt modelId="{0C536553-2141-7646-A76B-1DEB9D254DEE}" type="parTrans" cxnId="{AE99B3EA-DD7C-4949-AA10-967607E3B637}">
      <dgm:prSet/>
      <dgm:spPr/>
      <dgm:t>
        <a:bodyPr/>
        <a:lstStyle/>
        <a:p>
          <a:endParaRPr lang="en-US"/>
        </a:p>
      </dgm:t>
    </dgm:pt>
    <dgm:pt modelId="{E0D02473-FC95-2749-9098-3473A67F94E1}" type="sibTrans" cxnId="{AE99B3EA-DD7C-4949-AA10-967607E3B637}">
      <dgm:prSet/>
      <dgm:spPr/>
      <dgm:t>
        <a:bodyPr/>
        <a:lstStyle/>
        <a:p>
          <a:endParaRPr lang="en-US"/>
        </a:p>
      </dgm:t>
    </dgm:pt>
    <dgm:pt modelId="{125A5A8C-B473-F143-B7FC-1AE51E171B1D}">
      <dgm:prSet phldrT="[Text]"/>
      <dgm:spPr>
        <a:solidFill>
          <a:schemeClr val="accent2">
            <a:lumMod val="40000"/>
            <a:lumOff val="60000"/>
          </a:schemeClr>
        </a:solidFill>
      </dgm:spPr>
      <dgm:t>
        <a:bodyPr/>
        <a:lstStyle/>
        <a:p>
          <a:r>
            <a:rPr lang="en-US"/>
            <a:t>June &amp; July 2021</a:t>
          </a:r>
        </a:p>
      </dgm:t>
    </dgm:pt>
    <dgm:pt modelId="{68751538-93F1-5F40-B0B3-D78FC50386C0}" type="parTrans" cxnId="{89912C97-3B4E-5A4B-A1B1-238FB56EF473}">
      <dgm:prSet/>
      <dgm:spPr/>
      <dgm:t>
        <a:bodyPr/>
        <a:lstStyle/>
        <a:p>
          <a:endParaRPr lang="en-US"/>
        </a:p>
      </dgm:t>
    </dgm:pt>
    <dgm:pt modelId="{00823A7D-7F7D-E74D-A236-99C316DEAA1E}" type="sibTrans" cxnId="{89912C97-3B4E-5A4B-A1B1-238FB56EF473}">
      <dgm:prSet/>
      <dgm:spPr/>
      <dgm:t>
        <a:bodyPr/>
        <a:lstStyle/>
        <a:p>
          <a:endParaRPr lang="en-US"/>
        </a:p>
      </dgm:t>
    </dgm:pt>
    <dgm:pt modelId="{298565E8-7F7A-784F-BFEF-9D802C6A97AE}">
      <dgm:prSet phldrT="[Text]"/>
      <dgm:spPr>
        <a:solidFill>
          <a:schemeClr val="accent2">
            <a:lumMod val="40000"/>
            <a:lumOff val="60000"/>
          </a:schemeClr>
        </a:solidFill>
      </dgm:spPr>
      <dgm:t>
        <a:bodyPr/>
        <a:lstStyle/>
        <a:p>
          <a:r>
            <a:rPr lang="en-US"/>
            <a:t>April 2021</a:t>
          </a:r>
        </a:p>
      </dgm:t>
    </dgm:pt>
    <dgm:pt modelId="{C0463066-AA52-0F41-B6E6-DB8C3DD664B7}" type="parTrans" cxnId="{1047F876-B834-9043-A17A-DBD3856C1548}">
      <dgm:prSet/>
      <dgm:spPr/>
      <dgm:t>
        <a:bodyPr/>
        <a:lstStyle/>
        <a:p>
          <a:endParaRPr lang="en-US"/>
        </a:p>
      </dgm:t>
    </dgm:pt>
    <dgm:pt modelId="{18223AD9-DDB4-5F4E-83E3-3894A0457A90}" type="sibTrans" cxnId="{1047F876-B834-9043-A17A-DBD3856C1548}">
      <dgm:prSet/>
      <dgm:spPr/>
      <dgm:t>
        <a:bodyPr/>
        <a:lstStyle/>
        <a:p>
          <a:endParaRPr lang="en-US"/>
        </a:p>
      </dgm:t>
    </dgm:pt>
    <dgm:pt modelId="{7B7C2D94-1FD8-CC4D-9C78-E74D8D0FA800}">
      <dgm:prSet phldrT="[Text]"/>
      <dgm:spPr>
        <a:solidFill>
          <a:schemeClr val="accent2">
            <a:lumMod val="40000"/>
            <a:lumOff val="60000"/>
          </a:schemeClr>
        </a:solidFill>
      </dgm:spPr>
      <dgm:t>
        <a:bodyPr/>
        <a:lstStyle/>
        <a:p>
          <a:r>
            <a:rPr lang="en-US"/>
            <a:t>Ongoing (March 2022)</a:t>
          </a:r>
        </a:p>
      </dgm:t>
    </dgm:pt>
    <dgm:pt modelId="{EE5A5D6F-2205-4341-BDD9-A9D13481C013}" type="parTrans" cxnId="{AB89C6B2-7031-8C49-9EBD-C4534EE47636}">
      <dgm:prSet/>
      <dgm:spPr/>
      <dgm:t>
        <a:bodyPr/>
        <a:lstStyle/>
        <a:p>
          <a:endParaRPr lang="en-US"/>
        </a:p>
      </dgm:t>
    </dgm:pt>
    <dgm:pt modelId="{5B210A11-89A6-CC4C-8BE7-FC30D8C65E4C}" type="sibTrans" cxnId="{AB89C6B2-7031-8C49-9EBD-C4534EE47636}">
      <dgm:prSet/>
      <dgm:spPr/>
      <dgm:t>
        <a:bodyPr/>
        <a:lstStyle/>
        <a:p>
          <a:endParaRPr lang="en-US"/>
        </a:p>
      </dgm:t>
    </dgm:pt>
    <dgm:pt modelId="{BF60D441-E12A-B845-B969-B89682270633}">
      <dgm:prSet phldrT="[Text]"/>
      <dgm:spPr>
        <a:solidFill>
          <a:schemeClr val="accent4">
            <a:lumMod val="40000"/>
            <a:lumOff val="60000"/>
          </a:schemeClr>
        </a:solidFill>
      </dgm:spPr>
      <dgm:t>
        <a:bodyPr/>
        <a:lstStyle/>
        <a:p>
          <a:r>
            <a:rPr lang="en-US"/>
            <a:t>LENs</a:t>
          </a:r>
        </a:p>
      </dgm:t>
    </dgm:pt>
    <dgm:pt modelId="{CE737B4C-EF11-5644-9C12-E54751F2F944}" type="parTrans" cxnId="{20B4A66E-8ABF-D24D-99DC-A5015227908C}">
      <dgm:prSet/>
      <dgm:spPr/>
      <dgm:t>
        <a:bodyPr/>
        <a:lstStyle/>
        <a:p>
          <a:endParaRPr lang="en-US"/>
        </a:p>
      </dgm:t>
    </dgm:pt>
    <dgm:pt modelId="{4AFDDCCE-1741-DE45-9914-40E88B57EFE8}" type="sibTrans" cxnId="{20B4A66E-8ABF-D24D-99DC-A5015227908C}">
      <dgm:prSet/>
      <dgm:spPr/>
      <dgm:t>
        <a:bodyPr/>
        <a:lstStyle/>
        <a:p>
          <a:endParaRPr lang="en-US"/>
        </a:p>
      </dgm:t>
    </dgm:pt>
    <dgm:pt modelId="{776B6E4A-A270-324F-9814-1B9BD59EADC4}">
      <dgm:prSet phldrT="[Text]"/>
      <dgm:spPr>
        <a:solidFill>
          <a:schemeClr val="accent4">
            <a:lumMod val="40000"/>
            <a:lumOff val="60000"/>
          </a:schemeClr>
        </a:solidFill>
      </dgm:spPr>
      <dgm:t>
        <a:bodyPr/>
        <a:lstStyle/>
        <a:p>
          <a:r>
            <a:rPr lang="en-US"/>
            <a:t>NASP</a:t>
          </a:r>
        </a:p>
      </dgm:t>
    </dgm:pt>
    <dgm:pt modelId="{2DF66CF0-47C7-F647-82D3-949204E93206}" type="parTrans" cxnId="{F2586E45-882F-074A-826C-A91723F89BF0}">
      <dgm:prSet/>
      <dgm:spPr/>
      <dgm:t>
        <a:bodyPr/>
        <a:lstStyle/>
        <a:p>
          <a:endParaRPr lang="en-US"/>
        </a:p>
      </dgm:t>
    </dgm:pt>
    <dgm:pt modelId="{66CC960A-15FB-4D45-A252-3D5EF7483B46}" type="sibTrans" cxnId="{F2586E45-882F-074A-826C-A91723F89BF0}">
      <dgm:prSet/>
      <dgm:spPr/>
      <dgm:t>
        <a:bodyPr/>
        <a:lstStyle/>
        <a:p>
          <a:endParaRPr lang="en-US"/>
        </a:p>
      </dgm:t>
    </dgm:pt>
    <dgm:pt modelId="{A98FD89C-4EB9-3549-8D5B-4821B564E99B}">
      <dgm:prSet phldrT="[Text]"/>
      <dgm:spPr>
        <a:solidFill>
          <a:schemeClr val="accent4">
            <a:lumMod val="40000"/>
            <a:lumOff val="60000"/>
          </a:schemeClr>
        </a:solidFill>
      </dgm:spPr>
      <dgm:t>
        <a:bodyPr/>
        <a:lstStyle/>
        <a:p>
          <a:r>
            <a:rPr lang="en-US"/>
            <a:t>Active research partnerships</a:t>
          </a:r>
        </a:p>
      </dgm:t>
    </dgm:pt>
    <dgm:pt modelId="{D3BE037C-8EB2-F149-B6D8-A0E8CE0B14BE}" type="parTrans" cxnId="{6F1B2282-E8BB-3D4E-9072-FF960E738D81}">
      <dgm:prSet/>
      <dgm:spPr/>
      <dgm:t>
        <a:bodyPr/>
        <a:lstStyle/>
        <a:p>
          <a:endParaRPr lang="en-US"/>
        </a:p>
      </dgm:t>
    </dgm:pt>
    <dgm:pt modelId="{A3BEDF56-7A83-A649-BFAF-FE22B2FF70F8}" type="sibTrans" cxnId="{6F1B2282-E8BB-3D4E-9072-FF960E738D81}">
      <dgm:prSet/>
      <dgm:spPr/>
      <dgm:t>
        <a:bodyPr/>
        <a:lstStyle/>
        <a:p>
          <a:endParaRPr lang="en-US"/>
        </a:p>
      </dgm:t>
    </dgm:pt>
    <dgm:pt modelId="{6945B6F0-2440-A44D-8B4E-CA5D4FD5A9F4}">
      <dgm:prSet phldrT="[Text]"/>
      <dgm:spPr>
        <a:solidFill>
          <a:schemeClr val="accent4">
            <a:lumMod val="40000"/>
            <a:lumOff val="60000"/>
          </a:schemeClr>
        </a:solidFill>
      </dgm:spPr>
      <dgm:t>
        <a:bodyPr/>
        <a:lstStyle/>
        <a:p>
          <a:r>
            <a:rPr lang="en-US"/>
            <a:t>Event partnerships</a:t>
          </a:r>
        </a:p>
      </dgm:t>
    </dgm:pt>
    <dgm:pt modelId="{78CE424F-C557-AE42-94E6-4A35037FD272}" type="parTrans" cxnId="{02A8EAFF-8117-4A40-8BB6-3C66CA0B2C04}">
      <dgm:prSet/>
      <dgm:spPr/>
      <dgm:t>
        <a:bodyPr/>
        <a:lstStyle/>
        <a:p>
          <a:endParaRPr lang="en-US"/>
        </a:p>
      </dgm:t>
    </dgm:pt>
    <dgm:pt modelId="{A2E4FC66-FE18-0840-9B7A-F0AF52D4811A}" type="sibTrans" cxnId="{02A8EAFF-8117-4A40-8BB6-3C66CA0B2C04}">
      <dgm:prSet/>
      <dgm:spPr/>
      <dgm:t>
        <a:bodyPr/>
        <a:lstStyle/>
        <a:p>
          <a:endParaRPr lang="en-US"/>
        </a:p>
      </dgm:t>
    </dgm:pt>
    <dgm:pt modelId="{CDB3B4C9-A2D0-B949-AD62-AA21C5D16352}">
      <dgm:prSet phldrT="[Text]"/>
      <dgm:spPr>
        <a:solidFill>
          <a:schemeClr val="accent4">
            <a:lumMod val="40000"/>
            <a:lumOff val="60000"/>
          </a:schemeClr>
        </a:solidFill>
      </dgm:spPr>
      <dgm:t>
        <a:bodyPr/>
        <a:lstStyle/>
        <a:p>
          <a:r>
            <a:rPr lang="en-US"/>
            <a:t>NCCH / APPG</a:t>
          </a:r>
        </a:p>
      </dgm:t>
    </dgm:pt>
    <dgm:pt modelId="{9F555524-C449-5E43-B89A-4E3A3EF094DE}" type="parTrans" cxnId="{604096F2-8A2B-404D-900F-62D976209635}">
      <dgm:prSet/>
      <dgm:spPr/>
      <dgm:t>
        <a:bodyPr/>
        <a:lstStyle/>
        <a:p>
          <a:endParaRPr lang="en-US"/>
        </a:p>
      </dgm:t>
    </dgm:pt>
    <dgm:pt modelId="{FA8677E5-0864-D244-B6DD-959EA3848933}" type="sibTrans" cxnId="{604096F2-8A2B-404D-900F-62D976209635}">
      <dgm:prSet/>
      <dgm:spPr/>
      <dgm:t>
        <a:bodyPr/>
        <a:lstStyle/>
        <a:p>
          <a:endParaRPr lang="en-US"/>
        </a:p>
      </dgm:t>
    </dgm:pt>
    <dgm:pt modelId="{3B38D814-16A0-0A45-92A9-5F596E57BAC6}">
      <dgm:prSet phldrT="[Text]"/>
      <dgm:spPr>
        <a:solidFill>
          <a:schemeClr val="accent4">
            <a:lumMod val="40000"/>
            <a:lumOff val="60000"/>
          </a:schemeClr>
        </a:solidFill>
      </dgm:spPr>
      <dgm:t>
        <a:bodyPr/>
        <a:lstStyle/>
        <a:p>
          <a:r>
            <a:rPr lang="en-US"/>
            <a:t>LENs supported by CHWA to form as CIC</a:t>
          </a:r>
        </a:p>
      </dgm:t>
    </dgm:pt>
    <dgm:pt modelId="{74B57E48-361D-994D-B1C7-473783283C65}" type="parTrans" cxnId="{7197746F-1394-1242-B56E-4D1677659C08}">
      <dgm:prSet/>
      <dgm:spPr/>
      <dgm:t>
        <a:bodyPr/>
        <a:lstStyle/>
        <a:p>
          <a:endParaRPr lang="en-US"/>
        </a:p>
      </dgm:t>
    </dgm:pt>
    <dgm:pt modelId="{38AD3EF5-A2B3-014E-8869-B66F82681D35}" type="sibTrans" cxnId="{7197746F-1394-1242-B56E-4D1677659C08}">
      <dgm:prSet/>
      <dgm:spPr/>
      <dgm:t>
        <a:bodyPr/>
        <a:lstStyle/>
        <a:p>
          <a:endParaRPr lang="en-US"/>
        </a:p>
      </dgm:t>
    </dgm:pt>
    <dgm:pt modelId="{7249D450-B83F-AA45-AF5B-1C09F565F127}">
      <dgm:prSet phldrT="[Text]"/>
      <dgm:spPr>
        <a:solidFill>
          <a:schemeClr val="accent4">
            <a:lumMod val="40000"/>
            <a:lumOff val="60000"/>
          </a:schemeClr>
        </a:solidFill>
      </dgm:spPr>
      <dgm:t>
        <a:bodyPr/>
        <a:lstStyle/>
        <a:p>
          <a:r>
            <a:rPr lang="en-US"/>
            <a:t>Revived partnership with plans for output</a:t>
          </a:r>
        </a:p>
      </dgm:t>
    </dgm:pt>
    <dgm:pt modelId="{4955F77A-A7F8-6B4B-B1BF-52F4089A634E}" type="parTrans" cxnId="{64381ED6-7881-9B45-9EB3-3256579292C8}">
      <dgm:prSet/>
      <dgm:spPr/>
      <dgm:t>
        <a:bodyPr/>
        <a:lstStyle/>
        <a:p>
          <a:endParaRPr lang="en-US"/>
        </a:p>
      </dgm:t>
    </dgm:pt>
    <dgm:pt modelId="{3D1A314B-2B77-3A4C-BED8-BCDF3DE59304}" type="sibTrans" cxnId="{64381ED6-7881-9B45-9EB3-3256579292C8}">
      <dgm:prSet/>
      <dgm:spPr/>
      <dgm:t>
        <a:bodyPr/>
        <a:lstStyle/>
        <a:p>
          <a:endParaRPr lang="en-US"/>
        </a:p>
      </dgm:t>
    </dgm:pt>
    <dgm:pt modelId="{AD303288-71C0-9A48-88BE-1D3BD4C9EF4D}">
      <dgm:prSet phldrT="[Text]"/>
      <dgm:spPr>
        <a:solidFill>
          <a:schemeClr val="accent4">
            <a:lumMod val="40000"/>
            <a:lumOff val="60000"/>
          </a:schemeClr>
        </a:solidFill>
      </dgm:spPr>
      <dgm:t>
        <a:bodyPr/>
        <a:lstStyle/>
        <a:p>
          <a:r>
            <a:rPr lang="en-US"/>
            <a:t>Funding support for CHWA in research bid</a:t>
          </a:r>
        </a:p>
      </dgm:t>
    </dgm:pt>
    <dgm:pt modelId="{4220B192-6816-0048-B1AD-4370386C6C49}" type="parTrans" cxnId="{7FF64A29-3D16-D246-A254-B8838A6F85DB}">
      <dgm:prSet/>
      <dgm:spPr/>
      <dgm:t>
        <a:bodyPr/>
        <a:lstStyle/>
        <a:p>
          <a:endParaRPr lang="en-US"/>
        </a:p>
      </dgm:t>
    </dgm:pt>
    <dgm:pt modelId="{498AC331-E9B6-5648-8D06-8627EFEAF42D}" type="sibTrans" cxnId="{7FF64A29-3D16-D246-A254-B8838A6F85DB}">
      <dgm:prSet/>
      <dgm:spPr/>
      <dgm:t>
        <a:bodyPr/>
        <a:lstStyle/>
        <a:p>
          <a:endParaRPr lang="en-US"/>
        </a:p>
      </dgm:t>
    </dgm:pt>
    <dgm:pt modelId="{03F10720-8C70-B446-BF2C-879DB4CE5CAF}">
      <dgm:prSet phldrT="[Text]"/>
      <dgm:spPr>
        <a:solidFill>
          <a:schemeClr val="accent4">
            <a:lumMod val="40000"/>
            <a:lumOff val="60000"/>
          </a:schemeClr>
        </a:solidFill>
      </dgm:spPr>
      <dgm:t>
        <a:bodyPr/>
        <a:lstStyle/>
        <a:p>
          <a:r>
            <a:rPr lang="en-US"/>
            <a:t>See Events above</a:t>
          </a:r>
        </a:p>
      </dgm:t>
    </dgm:pt>
    <dgm:pt modelId="{2B511034-D2BB-EB4F-9709-05AE8B30AA99}" type="parTrans" cxnId="{A8630F40-2789-F24B-9571-45A4B37714CD}">
      <dgm:prSet/>
      <dgm:spPr/>
      <dgm:t>
        <a:bodyPr/>
        <a:lstStyle/>
        <a:p>
          <a:endParaRPr lang="en-US"/>
        </a:p>
      </dgm:t>
    </dgm:pt>
    <dgm:pt modelId="{A815C3EE-ACE1-654F-974E-6E034D2B7066}" type="sibTrans" cxnId="{A8630F40-2789-F24B-9571-45A4B37714CD}">
      <dgm:prSet/>
      <dgm:spPr/>
      <dgm:t>
        <a:bodyPr/>
        <a:lstStyle/>
        <a:p>
          <a:endParaRPr lang="en-US"/>
        </a:p>
      </dgm:t>
    </dgm:pt>
    <dgm:pt modelId="{A233183C-D41B-BE44-AB76-4FF778CD5BF2}">
      <dgm:prSet phldrT="[Text]"/>
      <dgm:spPr>
        <a:solidFill>
          <a:schemeClr val="accent4">
            <a:lumMod val="40000"/>
            <a:lumOff val="60000"/>
          </a:schemeClr>
        </a:solidFill>
      </dgm:spPr>
      <dgm:t>
        <a:bodyPr/>
        <a:lstStyle/>
        <a:p>
          <a:r>
            <a:rPr lang="en-US"/>
            <a:t>Monthly meetings + joint event or project</a:t>
          </a:r>
        </a:p>
      </dgm:t>
    </dgm:pt>
    <dgm:pt modelId="{C1C404B2-F40D-2641-B4AC-6C270A0BB0BB}" type="parTrans" cxnId="{026790CE-9DC3-774E-A634-67F6580C6EDF}">
      <dgm:prSet/>
      <dgm:spPr/>
      <dgm:t>
        <a:bodyPr/>
        <a:lstStyle/>
        <a:p>
          <a:endParaRPr lang="en-US"/>
        </a:p>
      </dgm:t>
    </dgm:pt>
    <dgm:pt modelId="{B904BB9E-BDD4-024B-91D3-00EB858275B7}" type="sibTrans" cxnId="{026790CE-9DC3-774E-A634-67F6580C6EDF}">
      <dgm:prSet/>
      <dgm:spPr/>
      <dgm:t>
        <a:bodyPr/>
        <a:lstStyle/>
        <a:p>
          <a:endParaRPr lang="en-US"/>
        </a:p>
      </dgm:t>
    </dgm:pt>
    <dgm:pt modelId="{C283679A-1790-8542-BD46-F86EAED50DB2}">
      <dgm:prSet phldrT="[Text]"/>
      <dgm:spPr>
        <a:solidFill>
          <a:schemeClr val="accent4">
            <a:lumMod val="40000"/>
            <a:lumOff val="60000"/>
          </a:schemeClr>
        </a:solidFill>
      </dgm:spPr>
      <dgm:t>
        <a:bodyPr/>
        <a:lstStyle/>
        <a:p>
          <a:r>
            <a:rPr lang="en-US"/>
            <a:t>March 2022</a:t>
          </a:r>
        </a:p>
      </dgm:t>
    </dgm:pt>
    <dgm:pt modelId="{5C8070A2-36CD-CB44-982E-5F93DDE2FF7E}" type="parTrans" cxnId="{EE79E715-E8C3-EB49-AA88-D4FB926DD4B7}">
      <dgm:prSet/>
      <dgm:spPr/>
      <dgm:t>
        <a:bodyPr/>
        <a:lstStyle/>
        <a:p>
          <a:endParaRPr lang="en-US"/>
        </a:p>
      </dgm:t>
    </dgm:pt>
    <dgm:pt modelId="{B11FF99D-4445-7B4D-B5E2-C89E09F16037}" type="sibTrans" cxnId="{EE79E715-E8C3-EB49-AA88-D4FB926DD4B7}">
      <dgm:prSet/>
      <dgm:spPr/>
      <dgm:t>
        <a:bodyPr/>
        <a:lstStyle/>
        <a:p>
          <a:endParaRPr lang="en-US"/>
        </a:p>
      </dgm:t>
    </dgm:pt>
    <dgm:pt modelId="{6A1C0B97-B6E0-DF40-9435-DB0D0B395035}">
      <dgm:prSet phldrT="[Text]"/>
      <dgm:spPr>
        <a:solidFill>
          <a:schemeClr val="accent4">
            <a:lumMod val="40000"/>
            <a:lumOff val="60000"/>
          </a:schemeClr>
        </a:solidFill>
      </dgm:spPr>
      <dgm:t>
        <a:bodyPr/>
        <a:lstStyle/>
        <a:p>
          <a:r>
            <a:rPr lang="en-US"/>
            <a:t>March 2022</a:t>
          </a:r>
        </a:p>
      </dgm:t>
    </dgm:pt>
    <dgm:pt modelId="{EBF5AEC1-02AC-0640-8ED4-62A239A3BDEA}" type="parTrans" cxnId="{E96D0328-198B-DE44-9EDE-4F9C63686BD7}">
      <dgm:prSet/>
      <dgm:spPr/>
      <dgm:t>
        <a:bodyPr/>
        <a:lstStyle/>
        <a:p>
          <a:endParaRPr lang="en-US"/>
        </a:p>
      </dgm:t>
    </dgm:pt>
    <dgm:pt modelId="{79A458DC-89BE-1C4D-B2D2-DEE7D1B23CAA}" type="sibTrans" cxnId="{E96D0328-198B-DE44-9EDE-4F9C63686BD7}">
      <dgm:prSet/>
      <dgm:spPr/>
      <dgm:t>
        <a:bodyPr/>
        <a:lstStyle/>
        <a:p>
          <a:endParaRPr lang="en-US"/>
        </a:p>
      </dgm:t>
    </dgm:pt>
    <dgm:pt modelId="{4BC1E0C1-C6CC-5A44-AF7B-5BB2040E58A9}">
      <dgm:prSet phldrT="[Text]"/>
      <dgm:spPr>
        <a:solidFill>
          <a:schemeClr val="accent4">
            <a:lumMod val="40000"/>
            <a:lumOff val="60000"/>
          </a:schemeClr>
        </a:solidFill>
      </dgm:spPr>
      <dgm:t>
        <a:bodyPr/>
        <a:lstStyle/>
        <a:p>
          <a:r>
            <a:rPr lang="en-US"/>
            <a:t>Ongoing (March 2022)</a:t>
          </a:r>
        </a:p>
      </dgm:t>
    </dgm:pt>
    <dgm:pt modelId="{F5435027-6756-3045-8BE8-ADBED0593A4A}" type="parTrans" cxnId="{130AF549-16FB-2442-B507-8A47583F1BC3}">
      <dgm:prSet/>
      <dgm:spPr/>
      <dgm:t>
        <a:bodyPr/>
        <a:lstStyle/>
        <a:p>
          <a:endParaRPr lang="en-US"/>
        </a:p>
      </dgm:t>
    </dgm:pt>
    <dgm:pt modelId="{D3293BFF-F0DD-C942-9120-F58DC22C7F01}" type="sibTrans" cxnId="{130AF549-16FB-2442-B507-8A47583F1BC3}">
      <dgm:prSet/>
      <dgm:spPr/>
      <dgm:t>
        <a:bodyPr/>
        <a:lstStyle/>
        <a:p>
          <a:endParaRPr lang="en-US"/>
        </a:p>
      </dgm:t>
    </dgm:pt>
    <dgm:pt modelId="{1D6671A9-1166-B44E-91FC-38925ACD93BE}">
      <dgm:prSet phldrT="[Text]"/>
      <dgm:spPr>
        <a:solidFill>
          <a:schemeClr val="accent4">
            <a:lumMod val="40000"/>
            <a:lumOff val="60000"/>
          </a:schemeClr>
        </a:solidFill>
      </dgm:spPr>
      <dgm:t>
        <a:bodyPr/>
        <a:lstStyle/>
        <a:p>
          <a:r>
            <a:rPr lang="en-US"/>
            <a:t>See Events above</a:t>
          </a:r>
        </a:p>
      </dgm:t>
    </dgm:pt>
    <dgm:pt modelId="{13A42972-20AE-D440-83D9-CD52B75D9765}" type="parTrans" cxnId="{DD58F4B1-276A-184B-BE02-C7EA4A02CAA2}">
      <dgm:prSet/>
      <dgm:spPr/>
      <dgm:t>
        <a:bodyPr/>
        <a:lstStyle/>
        <a:p>
          <a:endParaRPr lang="en-US"/>
        </a:p>
      </dgm:t>
    </dgm:pt>
    <dgm:pt modelId="{B3F5B2FA-E922-C041-8C71-86CB30CE1D05}" type="sibTrans" cxnId="{DD58F4B1-276A-184B-BE02-C7EA4A02CAA2}">
      <dgm:prSet/>
      <dgm:spPr/>
      <dgm:t>
        <a:bodyPr/>
        <a:lstStyle/>
        <a:p>
          <a:endParaRPr lang="en-US"/>
        </a:p>
      </dgm:t>
    </dgm:pt>
    <dgm:pt modelId="{9117A94C-4297-B649-ABEA-AF2B27517EAF}">
      <dgm:prSet phldrT="[Text]"/>
      <dgm:spPr>
        <a:solidFill>
          <a:schemeClr val="accent4">
            <a:lumMod val="40000"/>
            <a:lumOff val="60000"/>
          </a:schemeClr>
        </a:solidFill>
      </dgm:spPr>
      <dgm:t>
        <a:bodyPr/>
        <a:lstStyle/>
        <a:p>
          <a:r>
            <a:rPr lang="en-US"/>
            <a:t>April 2022</a:t>
          </a:r>
        </a:p>
      </dgm:t>
    </dgm:pt>
    <dgm:pt modelId="{202E7C8C-4D99-344A-8F41-0B783C619768}" type="parTrans" cxnId="{5A9C7B21-7ED8-E648-9C6D-22E381BF7781}">
      <dgm:prSet/>
      <dgm:spPr/>
      <dgm:t>
        <a:bodyPr/>
        <a:lstStyle/>
        <a:p>
          <a:endParaRPr lang="en-US"/>
        </a:p>
      </dgm:t>
    </dgm:pt>
    <dgm:pt modelId="{BBB46E41-EAA1-4B4B-8526-CE472B62A334}" type="sibTrans" cxnId="{5A9C7B21-7ED8-E648-9C6D-22E381BF7781}">
      <dgm:prSet/>
      <dgm:spPr/>
      <dgm:t>
        <a:bodyPr/>
        <a:lstStyle/>
        <a:p>
          <a:endParaRPr lang="en-US"/>
        </a:p>
      </dgm:t>
    </dgm:pt>
    <dgm:pt modelId="{BDA30050-221C-244B-B844-06B733F057BF}">
      <dgm:prSet phldrT="[Text]" custT="1"/>
      <dgm:spPr>
        <a:solidFill>
          <a:schemeClr val="accent1">
            <a:lumMod val="20000"/>
            <a:lumOff val="80000"/>
          </a:schemeClr>
        </a:solidFill>
      </dgm:spPr>
      <dgm:t>
        <a:bodyPr/>
        <a:lstStyle/>
        <a:p>
          <a:r>
            <a:rPr lang="en-US" sz="900"/>
            <a:t>Equality Action Plan / Developing membership</a:t>
          </a:r>
        </a:p>
      </dgm:t>
    </dgm:pt>
    <dgm:pt modelId="{FBE3920A-30B6-8C44-871C-54BFE5435ED7}" type="parTrans" cxnId="{0A1008F5-1265-2E48-AE6E-43D74CD6E620}">
      <dgm:prSet/>
      <dgm:spPr/>
      <dgm:t>
        <a:bodyPr/>
        <a:lstStyle/>
        <a:p>
          <a:endParaRPr lang="en-US"/>
        </a:p>
      </dgm:t>
    </dgm:pt>
    <dgm:pt modelId="{885C24CF-391B-2445-9FE7-B1C2D417FC09}" type="sibTrans" cxnId="{0A1008F5-1265-2E48-AE6E-43D74CD6E620}">
      <dgm:prSet/>
      <dgm:spPr/>
      <dgm:t>
        <a:bodyPr/>
        <a:lstStyle/>
        <a:p>
          <a:endParaRPr lang="en-US"/>
        </a:p>
      </dgm:t>
    </dgm:pt>
    <dgm:pt modelId="{871C7B55-F17E-9542-A888-A21749189DE3}">
      <dgm:prSet phldrT="[Text]" custT="1"/>
      <dgm:spPr>
        <a:solidFill>
          <a:schemeClr val="accent6">
            <a:lumMod val="40000"/>
            <a:lumOff val="60000"/>
          </a:schemeClr>
        </a:solidFill>
      </dgm:spPr>
      <dgm:t>
        <a:bodyPr/>
        <a:lstStyle/>
        <a:p>
          <a:r>
            <a:rPr lang="en-US" sz="900"/>
            <a:t>Mapping &amp; research</a:t>
          </a:r>
        </a:p>
      </dgm:t>
    </dgm:pt>
    <dgm:pt modelId="{72EDB3CE-6524-CB41-B0F1-FB0304B5CE8B}" type="parTrans" cxnId="{EC69FAB0-7416-A94C-9014-ED4949502E73}">
      <dgm:prSet/>
      <dgm:spPr/>
      <dgm:t>
        <a:bodyPr/>
        <a:lstStyle/>
        <a:p>
          <a:endParaRPr lang="en-US"/>
        </a:p>
      </dgm:t>
    </dgm:pt>
    <dgm:pt modelId="{715551E5-6339-204C-9712-9C481B9CDA4C}" type="sibTrans" cxnId="{EC69FAB0-7416-A94C-9014-ED4949502E73}">
      <dgm:prSet/>
      <dgm:spPr/>
      <dgm:t>
        <a:bodyPr/>
        <a:lstStyle/>
        <a:p>
          <a:endParaRPr lang="en-US"/>
        </a:p>
      </dgm:t>
    </dgm:pt>
    <dgm:pt modelId="{F8F4582E-3998-1848-B97D-066C6B9F7A0F}">
      <dgm:prSet phldrT="[Text]" custT="1"/>
      <dgm:spPr>
        <a:solidFill>
          <a:schemeClr val="accent2">
            <a:lumMod val="40000"/>
            <a:lumOff val="60000"/>
          </a:schemeClr>
        </a:solidFill>
      </dgm:spPr>
      <dgm:t>
        <a:bodyPr/>
        <a:lstStyle/>
        <a:p>
          <a:r>
            <a:rPr lang="en-US" sz="900"/>
            <a:t>Events &amp; Annual Awards</a:t>
          </a:r>
        </a:p>
      </dgm:t>
    </dgm:pt>
    <dgm:pt modelId="{0361CCD9-51DE-C94C-A8B6-B77F53A6FC07}" type="parTrans" cxnId="{CF714521-81B1-864A-B383-2BF8B644BC1F}">
      <dgm:prSet/>
      <dgm:spPr/>
      <dgm:t>
        <a:bodyPr/>
        <a:lstStyle/>
        <a:p>
          <a:endParaRPr lang="en-US"/>
        </a:p>
      </dgm:t>
    </dgm:pt>
    <dgm:pt modelId="{E5B1B4B9-90E5-0F4B-AB76-BF04DDEA3F0A}" type="sibTrans" cxnId="{CF714521-81B1-864A-B383-2BF8B644BC1F}">
      <dgm:prSet/>
      <dgm:spPr/>
      <dgm:t>
        <a:bodyPr/>
        <a:lstStyle/>
        <a:p>
          <a:endParaRPr lang="en-US"/>
        </a:p>
      </dgm:t>
    </dgm:pt>
    <dgm:pt modelId="{4656C293-341A-C54F-ACAF-2A3B68FF9A4A}">
      <dgm:prSet phldrT="[Text]" custT="1"/>
      <dgm:spPr>
        <a:solidFill>
          <a:schemeClr val="accent4">
            <a:lumMod val="40000"/>
            <a:lumOff val="60000"/>
          </a:schemeClr>
        </a:solidFill>
      </dgm:spPr>
      <dgm:t>
        <a:bodyPr/>
        <a:lstStyle/>
        <a:p>
          <a:r>
            <a:rPr lang="en-US" sz="900"/>
            <a:t>Partnership</a:t>
          </a:r>
        </a:p>
      </dgm:t>
    </dgm:pt>
    <dgm:pt modelId="{E14BD256-E25A-FE4B-8F73-927AD24AD460}" type="parTrans" cxnId="{5D30D98A-4C43-354C-ABFF-42FC6C15B57F}">
      <dgm:prSet/>
      <dgm:spPr/>
      <dgm:t>
        <a:bodyPr/>
        <a:lstStyle/>
        <a:p>
          <a:endParaRPr lang="en-US"/>
        </a:p>
      </dgm:t>
    </dgm:pt>
    <dgm:pt modelId="{8D449C00-2F85-9640-ADC8-D44186D43CFF}" type="sibTrans" cxnId="{5D30D98A-4C43-354C-ABFF-42FC6C15B57F}">
      <dgm:prSet/>
      <dgm:spPr/>
      <dgm:t>
        <a:bodyPr/>
        <a:lstStyle/>
        <a:p>
          <a:endParaRPr lang="en-US"/>
        </a:p>
      </dgm:t>
    </dgm:pt>
    <dgm:pt modelId="{AE820CC5-2719-594A-93B1-11CBB1EEDF18}">
      <dgm:prSet phldrT="[Text]"/>
      <dgm:spPr>
        <a:solidFill>
          <a:schemeClr val="accent6">
            <a:lumMod val="40000"/>
            <a:lumOff val="60000"/>
          </a:schemeClr>
        </a:solidFill>
      </dgm:spPr>
      <dgm:t>
        <a:bodyPr/>
        <a:lstStyle/>
        <a:p>
          <a:r>
            <a:rPr lang="en-US"/>
            <a:t>April 2021</a:t>
          </a:r>
        </a:p>
      </dgm:t>
    </dgm:pt>
    <dgm:pt modelId="{0A9C7AEF-B44A-3E41-8CE1-9A47A8144850}" type="sibTrans" cxnId="{29B46849-8CC2-EA46-8E45-EBB738699A30}">
      <dgm:prSet/>
      <dgm:spPr/>
      <dgm:t>
        <a:bodyPr/>
        <a:lstStyle/>
        <a:p>
          <a:endParaRPr lang="en-US"/>
        </a:p>
      </dgm:t>
    </dgm:pt>
    <dgm:pt modelId="{E69F14E0-B1A8-6943-97B4-6639946F38B1}" type="parTrans" cxnId="{29B46849-8CC2-EA46-8E45-EBB738699A30}">
      <dgm:prSet/>
      <dgm:spPr/>
      <dgm:t>
        <a:bodyPr/>
        <a:lstStyle/>
        <a:p>
          <a:endParaRPr lang="en-US"/>
        </a:p>
      </dgm:t>
    </dgm:pt>
    <dgm:pt modelId="{6A4C94C6-F70D-DF45-86B6-99544EE1C771}">
      <dgm:prSet phldrT="[Text]"/>
      <dgm:spPr>
        <a:solidFill>
          <a:schemeClr val="accent6">
            <a:lumMod val="40000"/>
            <a:lumOff val="60000"/>
          </a:schemeClr>
        </a:solidFill>
      </dgm:spPr>
      <dgm:t>
        <a:bodyPr/>
        <a:lstStyle/>
        <a:p>
          <a:r>
            <a:rPr lang="en-US"/>
            <a:t>Culture, Health &amp; Wellbeing Survey</a:t>
          </a:r>
        </a:p>
      </dgm:t>
    </dgm:pt>
    <dgm:pt modelId="{5FC897F5-0DE6-CD4E-95B2-17130D57DB01}" type="parTrans" cxnId="{466F24A8-94F2-1343-B38E-637E5F2DA1EF}">
      <dgm:prSet/>
      <dgm:spPr/>
      <dgm:t>
        <a:bodyPr/>
        <a:lstStyle/>
        <a:p>
          <a:endParaRPr lang="en-US"/>
        </a:p>
      </dgm:t>
    </dgm:pt>
    <dgm:pt modelId="{B7C3BBC5-9D2E-8445-BD3B-BB792AAAE440}" type="sibTrans" cxnId="{466F24A8-94F2-1343-B38E-637E5F2DA1EF}">
      <dgm:prSet/>
      <dgm:spPr/>
      <dgm:t>
        <a:bodyPr/>
        <a:lstStyle/>
        <a:p>
          <a:endParaRPr lang="en-US"/>
        </a:p>
      </dgm:t>
    </dgm:pt>
    <dgm:pt modelId="{48E34B47-90C8-D94A-AB77-41790FEB4C2B}">
      <dgm:prSet phldrT="[Text]"/>
      <dgm:spPr>
        <a:solidFill>
          <a:schemeClr val="accent6">
            <a:lumMod val="40000"/>
            <a:lumOff val="60000"/>
          </a:schemeClr>
        </a:solidFill>
      </dgm:spPr>
      <dgm:t>
        <a:bodyPr/>
        <a:lstStyle/>
        <a:p>
          <a:r>
            <a:rPr lang="en-US"/>
            <a:t>Redesigned with Uni of Chester</a:t>
          </a:r>
        </a:p>
      </dgm:t>
    </dgm:pt>
    <dgm:pt modelId="{8C53F4E1-2959-5844-9FD9-3FA4239A784C}" type="parTrans" cxnId="{AA20C420-D88B-7C40-9F45-4499B66CD7BE}">
      <dgm:prSet/>
      <dgm:spPr/>
      <dgm:t>
        <a:bodyPr/>
        <a:lstStyle/>
        <a:p>
          <a:endParaRPr lang="en-US"/>
        </a:p>
      </dgm:t>
    </dgm:pt>
    <dgm:pt modelId="{66FF6BFD-00A2-E144-A267-6F5A22547C5B}" type="sibTrans" cxnId="{AA20C420-D88B-7C40-9F45-4499B66CD7BE}">
      <dgm:prSet/>
      <dgm:spPr/>
      <dgm:t>
        <a:bodyPr/>
        <a:lstStyle/>
        <a:p>
          <a:endParaRPr lang="en-US"/>
        </a:p>
      </dgm:t>
    </dgm:pt>
    <dgm:pt modelId="{690B17F4-C71D-9847-8692-75284CC7F7EA}">
      <dgm:prSet phldrT="[Text]"/>
      <dgm:spPr>
        <a:solidFill>
          <a:schemeClr val="accent6">
            <a:lumMod val="40000"/>
            <a:lumOff val="60000"/>
          </a:schemeClr>
        </a:solidFill>
      </dgm:spPr>
      <dgm:t>
        <a:bodyPr/>
        <a:lstStyle/>
        <a:p>
          <a:r>
            <a:rPr lang="en-US"/>
            <a:t>October 2021</a:t>
          </a:r>
        </a:p>
      </dgm:t>
    </dgm:pt>
    <dgm:pt modelId="{1C9400E6-BBFC-F04B-BDEB-3ECD4FCF1E38}" type="parTrans" cxnId="{18EE8301-ED06-434D-AEC8-3FE19ED0D064}">
      <dgm:prSet/>
      <dgm:spPr/>
      <dgm:t>
        <a:bodyPr/>
        <a:lstStyle/>
        <a:p>
          <a:endParaRPr lang="en-US"/>
        </a:p>
      </dgm:t>
    </dgm:pt>
    <dgm:pt modelId="{EC333474-4CA0-C04C-B9D5-3F991217562B}" type="sibTrans" cxnId="{18EE8301-ED06-434D-AEC8-3FE19ED0D064}">
      <dgm:prSet/>
      <dgm:spPr/>
      <dgm:t>
        <a:bodyPr/>
        <a:lstStyle/>
        <a:p>
          <a:endParaRPr lang="en-US"/>
        </a:p>
      </dgm:t>
    </dgm:pt>
    <dgm:pt modelId="{9CAFA1AE-A26A-6E4B-8D0B-420C879BFA4D}">
      <dgm:prSet phldrT="[Text]"/>
      <dgm:spPr>
        <a:solidFill>
          <a:srgbClr val="CACCD0"/>
        </a:solidFill>
      </dgm:spPr>
      <dgm:t>
        <a:bodyPr/>
        <a:lstStyle/>
        <a:p>
          <a:r>
            <a:rPr lang="en-US"/>
            <a:t>Quality indicators</a:t>
          </a:r>
        </a:p>
      </dgm:t>
    </dgm:pt>
    <dgm:pt modelId="{5297EA17-4ADD-BD45-82D2-0F47814C60F3}" type="parTrans" cxnId="{500DC708-B837-B642-AEA8-D984885FE47D}">
      <dgm:prSet/>
      <dgm:spPr/>
      <dgm:t>
        <a:bodyPr/>
        <a:lstStyle/>
        <a:p>
          <a:endParaRPr lang="en-US"/>
        </a:p>
      </dgm:t>
    </dgm:pt>
    <dgm:pt modelId="{BD3D2323-734A-0441-916D-6641EE29FBFF}" type="sibTrans" cxnId="{500DC708-B837-B642-AEA8-D984885FE47D}">
      <dgm:prSet/>
      <dgm:spPr/>
      <dgm:t>
        <a:bodyPr/>
        <a:lstStyle/>
        <a:p>
          <a:endParaRPr lang="en-US"/>
        </a:p>
      </dgm:t>
    </dgm:pt>
    <dgm:pt modelId="{80B1E246-2F1A-FC4C-9802-23DBFD34A51A}">
      <dgm:prSet phldrT="[Text]"/>
      <dgm:spPr>
        <a:solidFill>
          <a:schemeClr val="accent1">
            <a:lumMod val="20000"/>
            <a:lumOff val="80000"/>
          </a:schemeClr>
        </a:solidFill>
      </dgm:spPr>
      <dgm:t>
        <a:bodyPr/>
        <a:lstStyle/>
        <a:p>
          <a:r>
            <a:rPr lang="en-US"/>
            <a:t>Relevant professional experience of Co-Chair</a:t>
          </a:r>
        </a:p>
      </dgm:t>
    </dgm:pt>
    <dgm:pt modelId="{E636D9DD-982A-9144-99FB-875F47FB4A8F}" type="parTrans" cxnId="{8998E263-EAE7-9F4E-BE43-205E87351D96}">
      <dgm:prSet/>
      <dgm:spPr/>
      <dgm:t>
        <a:bodyPr/>
        <a:lstStyle/>
        <a:p>
          <a:endParaRPr lang="en-US"/>
        </a:p>
      </dgm:t>
    </dgm:pt>
    <dgm:pt modelId="{A8C5197F-A05A-C24B-B062-61E20BA4E36B}" type="sibTrans" cxnId="{8998E263-EAE7-9F4E-BE43-205E87351D96}">
      <dgm:prSet/>
      <dgm:spPr/>
      <dgm:t>
        <a:bodyPr/>
        <a:lstStyle/>
        <a:p>
          <a:endParaRPr lang="en-US"/>
        </a:p>
      </dgm:t>
    </dgm:pt>
    <dgm:pt modelId="{E8EE8A5B-1C9E-9648-915E-F4421516F12A}">
      <dgm:prSet/>
      <dgm:spPr>
        <a:solidFill>
          <a:schemeClr val="accent1">
            <a:lumMod val="20000"/>
            <a:lumOff val="80000"/>
          </a:schemeClr>
        </a:solidFill>
      </dgm:spPr>
      <dgm:t>
        <a:bodyPr/>
        <a:lstStyle/>
        <a:p>
          <a:r>
            <a:rPr lang="en-US"/>
            <a:t>Engagement of members in process</a:t>
          </a:r>
          <a:endParaRPr lang="en-GB"/>
        </a:p>
      </dgm:t>
    </dgm:pt>
    <dgm:pt modelId="{7A968890-17D2-614F-804D-875A4D5A58B5}" type="parTrans" cxnId="{CA720ADA-FFD3-1949-8985-4C821CA87964}">
      <dgm:prSet/>
      <dgm:spPr/>
      <dgm:t>
        <a:bodyPr/>
        <a:lstStyle/>
        <a:p>
          <a:endParaRPr lang="en-US"/>
        </a:p>
      </dgm:t>
    </dgm:pt>
    <dgm:pt modelId="{2BF8EFFE-110D-F74F-AB4B-92C4365B3C2A}" type="sibTrans" cxnId="{CA720ADA-FFD3-1949-8985-4C821CA87964}">
      <dgm:prSet/>
      <dgm:spPr/>
      <dgm:t>
        <a:bodyPr/>
        <a:lstStyle/>
        <a:p>
          <a:endParaRPr lang="en-US"/>
        </a:p>
      </dgm:t>
    </dgm:pt>
    <dgm:pt modelId="{26C3551F-7AB6-394D-8F70-848630975968}">
      <dgm:prSet/>
      <dgm:spPr>
        <a:solidFill>
          <a:schemeClr val="accent1">
            <a:lumMod val="20000"/>
            <a:lumOff val="80000"/>
          </a:schemeClr>
        </a:solidFill>
      </dgm:spPr>
      <dgm:t>
        <a:bodyPr/>
        <a:lstStyle/>
        <a:p>
          <a:r>
            <a:rPr lang="en-US"/>
            <a:t>Honoraria level = best practice in equivalent orgs</a:t>
          </a:r>
          <a:endParaRPr lang="en-GB"/>
        </a:p>
      </dgm:t>
    </dgm:pt>
    <dgm:pt modelId="{5FD4D747-1C4D-1649-AEFC-18D7DD650650}" type="parTrans" cxnId="{2E7336F4-2176-144E-B6C2-8D5AE51B1B26}">
      <dgm:prSet/>
      <dgm:spPr/>
      <dgm:t>
        <a:bodyPr/>
        <a:lstStyle/>
        <a:p>
          <a:endParaRPr lang="en-US"/>
        </a:p>
      </dgm:t>
    </dgm:pt>
    <dgm:pt modelId="{8958C21C-CDCA-9448-8F31-5CD9ACDB1269}" type="sibTrans" cxnId="{2E7336F4-2176-144E-B6C2-8D5AE51B1B26}">
      <dgm:prSet/>
      <dgm:spPr/>
      <dgm:t>
        <a:bodyPr/>
        <a:lstStyle/>
        <a:p>
          <a:endParaRPr lang="en-US"/>
        </a:p>
      </dgm:t>
    </dgm:pt>
    <dgm:pt modelId="{54F30CB6-1A03-7849-B5BC-6EE0FCBC5AE0}">
      <dgm:prSet/>
      <dgm:spPr>
        <a:solidFill>
          <a:schemeClr val="accent1">
            <a:lumMod val="20000"/>
            <a:lumOff val="80000"/>
          </a:schemeClr>
        </a:solidFill>
      </dgm:spPr>
      <dgm:t>
        <a:bodyPr/>
        <a:lstStyle/>
        <a:p>
          <a:r>
            <a:rPr lang="en-US"/>
            <a:t>Membership of orgs focused on inequalities</a:t>
          </a:r>
          <a:endParaRPr lang="en-GB"/>
        </a:p>
      </dgm:t>
    </dgm:pt>
    <dgm:pt modelId="{7051D0DA-60C7-4E4D-84E4-F9DF8BA46E33}" type="parTrans" cxnId="{042F89AE-B8F8-0540-88A7-5EEEDEFE2D7F}">
      <dgm:prSet/>
      <dgm:spPr/>
      <dgm:t>
        <a:bodyPr/>
        <a:lstStyle/>
        <a:p>
          <a:endParaRPr lang="en-US"/>
        </a:p>
      </dgm:t>
    </dgm:pt>
    <dgm:pt modelId="{CB2A78F4-6A81-9249-9955-1503AADDAC5C}" type="sibTrans" cxnId="{042F89AE-B8F8-0540-88A7-5EEEDEFE2D7F}">
      <dgm:prSet/>
      <dgm:spPr/>
      <dgm:t>
        <a:bodyPr/>
        <a:lstStyle/>
        <a:p>
          <a:endParaRPr lang="en-US"/>
        </a:p>
      </dgm:t>
    </dgm:pt>
    <dgm:pt modelId="{5FAFC3C9-9F19-B544-968E-F0FAC85E6CA7}">
      <dgm:prSet/>
      <dgm:spPr>
        <a:solidFill>
          <a:schemeClr val="accent1">
            <a:lumMod val="20000"/>
            <a:lumOff val="80000"/>
          </a:schemeClr>
        </a:solidFill>
      </dgm:spPr>
      <dgm:t>
        <a:bodyPr/>
        <a:lstStyle/>
        <a:p>
          <a:r>
            <a:rPr lang="en-GB"/>
            <a:t>Analysis shows moving closer to national figs </a:t>
          </a:r>
        </a:p>
      </dgm:t>
    </dgm:pt>
    <dgm:pt modelId="{7D714ADB-49BA-A341-8D24-60A7756F870D}" type="parTrans" cxnId="{AB83F98C-7C23-5C4F-AB19-BFCF5614D1FF}">
      <dgm:prSet/>
      <dgm:spPr/>
      <dgm:t>
        <a:bodyPr/>
        <a:lstStyle/>
        <a:p>
          <a:endParaRPr lang="en-US"/>
        </a:p>
      </dgm:t>
    </dgm:pt>
    <dgm:pt modelId="{40D32033-99A1-3243-8CFE-6E79DB3CC8D3}" type="sibTrans" cxnId="{AB83F98C-7C23-5C4F-AB19-BFCF5614D1FF}">
      <dgm:prSet/>
      <dgm:spPr/>
      <dgm:t>
        <a:bodyPr/>
        <a:lstStyle/>
        <a:p>
          <a:endParaRPr lang="en-US"/>
        </a:p>
      </dgm:t>
    </dgm:pt>
    <dgm:pt modelId="{9A1C58CF-824B-2E42-A01B-84A6B3684756}">
      <dgm:prSet/>
      <dgm:spPr>
        <a:solidFill>
          <a:schemeClr val="accent1">
            <a:lumMod val="20000"/>
            <a:lumOff val="80000"/>
          </a:schemeClr>
        </a:solidFill>
      </dgm:spPr>
      <dgm:t>
        <a:bodyPr/>
        <a:lstStyle/>
        <a:p>
          <a:r>
            <a:rPr lang="en-US"/>
            <a:t>Plan responds to membership feedback</a:t>
          </a:r>
          <a:endParaRPr lang="en-GB"/>
        </a:p>
      </dgm:t>
    </dgm:pt>
    <dgm:pt modelId="{713351CF-D9C1-7544-B50F-E8D7A89C7EEA}" type="parTrans" cxnId="{33A988B5-A387-7440-9E79-5E115F95836C}">
      <dgm:prSet/>
      <dgm:spPr/>
      <dgm:t>
        <a:bodyPr/>
        <a:lstStyle/>
        <a:p>
          <a:endParaRPr lang="en-US"/>
        </a:p>
      </dgm:t>
    </dgm:pt>
    <dgm:pt modelId="{8DCFE691-8196-1C4C-A82A-D4D526A12AD0}" type="sibTrans" cxnId="{33A988B5-A387-7440-9E79-5E115F95836C}">
      <dgm:prSet/>
      <dgm:spPr/>
      <dgm:t>
        <a:bodyPr/>
        <a:lstStyle/>
        <a:p>
          <a:endParaRPr lang="en-US"/>
        </a:p>
      </dgm:t>
    </dgm:pt>
    <dgm:pt modelId="{2C73A57F-E00B-6644-9E40-62A8F97F8D77}">
      <dgm:prSet/>
      <dgm:spPr>
        <a:solidFill>
          <a:schemeClr val="accent6">
            <a:lumMod val="40000"/>
            <a:lumOff val="60000"/>
          </a:schemeClr>
        </a:solidFill>
      </dgm:spPr>
      <dgm:t>
        <a:bodyPr/>
        <a:lstStyle/>
        <a:p>
          <a:r>
            <a:rPr lang="en-US"/>
            <a:t>Evidence data is used by partners</a:t>
          </a:r>
          <a:endParaRPr lang="en-GB"/>
        </a:p>
      </dgm:t>
    </dgm:pt>
    <dgm:pt modelId="{F8B26454-9763-854C-86AD-3671D34BB9D0}" type="parTrans" cxnId="{A2B28122-ABCB-2442-A622-49A2B7ED320D}">
      <dgm:prSet/>
      <dgm:spPr/>
      <dgm:t>
        <a:bodyPr/>
        <a:lstStyle/>
        <a:p>
          <a:endParaRPr lang="en-US"/>
        </a:p>
      </dgm:t>
    </dgm:pt>
    <dgm:pt modelId="{C6BAA3E0-A2FA-8243-8278-46F2EFB1C94D}" type="sibTrans" cxnId="{A2B28122-ABCB-2442-A622-49A2B7ED320D}">
      <dgm:prSet/>
      <dgm:spPr/>
      <dgm:t>
        <a:bodyPr/>
        <a:lstStyle/>
        <a:p>
          <a:endParaRPr lang="en-US"/>
        </a:p>
      </dgm:t>
    </dgm:pt>
    <dgm:pt modelId="{CC956DFA-9054-704B-8AFB-ED5D50E212E3}">
      <dgm:prSet/>
      <dgm:spPr>
        <a:solidFill>
          <a:schemeClr val="accent6">
            <a:lumMod val="40000"/>
            <a:lumOff val="60000"/>
          </a:schemeClr>
        </a:solidFill>
      </dgm:spPr>
      <dgm:t>
        <a:bodyPr/>
        <a:lstStyle/>
        <a:p>
          <a:r>
            <a:rPr lang="en-US"/>
            <a:t>Presentation of report in 1 public forum</a:t>
          </a:r>
          <a:endParaRPr lang="en-GB"/>
        </a:p>
      </dgm:t>
    </dgm:pt>
    <dgm:pt modelId="{62DA3683-4DF4-DB48-B6FD-4AC71334E139}" type="parTrans" cxnId="{6584E1D9-CA07-5F4C-AE1B-6F5A03AB555A}">
      <dgm:prSet/>
      <dgm:spPr/>
      <dgm:t>
        <a:bodyPr/>
        <a:lstStyle/>
        <a:p>
          <a:endParaRPr lang="en-US"/>
        </a:p>
      </dgm:t>
    </dgm:pt>
    <dgm:pt modelId="{9B118B3A-6D92-2E47-AB0D-FA70446BFA98}" type="sibTrans" cxnId="{6584E1D9-CA07-5F4C-AE1B-6F5A03AB555A}">
      <dgm:prSet/>
      <dgm:spPr/>
      <dgm:t>
        <a:bodyPr/>
        <a:lstStyle/>
        <a:p>
          <a:endParaRPr lang="en-US"/>
        </a:p>
      </dgm:t>
    </dgm:pt>
    <dgm:pt modelId="{50FBC238-1A22-AB4C-86DB-F3D4064B28D0}">
      <dgm:prSet/>
      <dgm:spPr>
        <a:solidFill>
          <a:schemeClr val="accent6">
            <a:lumMod val="40000"/>
            <a:lumOff val="60000"/>
          </a:schemeClr>
        </a:solidFill>
      </dgm:spPr>
      <dgm:t>
        <a:bodyPr/>
        <a:lstStyle/>
        <a:p>
          <a:r>
            <a:rPr lang="en-US"/>
            <a:t>Dissemination support from Baring</a:t>
          </a:r>
          <a:endParaRPr lang="en-GB"/>
        </a:p>
      </dgm:t>
    </dgm:pt>
    <dgm:pt modelId="{F7698C5A-FFC0-FB4D-BAF5-025B9B8A2B3C}" type="parTrans" cxnId="{39E0EB0A-86C2-FD44-A4D3-3067FAE9E438}">
      <dgm:prSet/>
      <dgm:spPr/>
      <dgm:t>
        <a:bodyPr/>
        <a:lstStyle/>
        <a:p>
          <a:endParaRPr lang="en-US"/>
        </a:p>
      </dgm:t>
    </dgm:pt>
    <dgm:pt modelId="{1EDA212F-D19A-2A49-8C84-CC67C179A7E8}" type="sibTrans" cxnId="{39E0EB0A-86C2-FD44-A4D3-3067FAE9E438}">
      <dgm:prSet/>
      <dgm:spPr/>
      <dgm:t>
        <a:bodyPr/>
        <a:lstStyle/>
        <a:p>
          <a:endParaRPr lang="en-US"/>
        </a:p>
      </dgm:t>
    </dgm:pt>
    <dgm:pt modelId="{A210AA56-3394-A548-9E21-52EB6911B36E}">
      <dgm:prSet/>
      <dgm:spPr>
        <a:solidFill>
          <a:schemeClr val="accent2">
            <a:lumMod val="40000"/>
            <a:lumOff val="60000"/>
          </a:schemeClr>
        </a:solidFill>
      </dgm:spPr>
      <dgm:t>
        <a:bodyPr/>
        <a:lstStyle/>
        <a:p>
          <a:r>
            <a:rPr lang="en-US"/>
            <a:t>Attendance figs | Polls re networking/ learning/ online system</a:t>
          </a:r>
          <a:endParaRPr lang="en-GB"/>
        </a:p>
      </dgm:t>
    </dgm:pt>
    <dgm:pt modelId="{1BE9BD36-3271-9A46-B31B-CA2A8794F997}" type="parTrans" cxnId="{10DE2D17-D464-C34B-84B9-6A95B937EB41}">
      <dgm:prSet/>
      <dgm:spPr/>
      <dgm:t>
        <a:bodyPr/>
        <a:lstStyle/>
        <a:p>
          <a:endParaRPr lang="en-US"/>
        </a:p>
      </dgm:t>
    </dgm:pt>
    <dgm:pt modelId="{DA38A533-C726-F642-8601-AEDA2C728E9B}" type="sibTrans" cxnId="{10DE2D17-D464-C34B-84B9-6A95B937EB41}">
      <dgm:prSet/>
      <dgm:spPr/>
      <dgm:t>
        <a:bodyPr/>
        <a:lstStyle/>
        <a:p>
          <a:endParaRPr lang="en-US"/>
        </a:p>
      </dgm:t>
    </dgm:pt>
    <dgm:pt modelId="{15815B5D-3CCC-0F48-8A3D-35C2EE83E598}">
      <dgm:prSet/>
      <dgm:spPr>
        <a:solidFill>
          <a:schemeClr val="accent2">
            <a:lumMod val="40000"/>
            <a:lumOff val="60000"/>
          </a:schemeClr>
        </a:solidFill>
      </dgm:spPr>
      <dgm:t>
        <a:bodyPr/>
        <a:lstStyle/>
        <a:p>
          <a:r>
            <a:rPr lang="en-US"/>
            <a:t>Attendance figs | Survey re networking/ learning/ online system</a:t>
          </a:r>
          <a:endParaRPr lang="en-GB"/>
        </a:p>
      </dgm:t>
    </dgm:pt>
    <dgm:pt modelId="{0C5D6456-EC7C-B64B-A355-33E628182711}" type="parTrans" cxnId="{B80F0390-3EDD-2443-8F5F-FF9C1B548ADD}">
      <dgm:prSet/>
      <dgm:spPr/>
      <dgm:t>
        <a:bodyPr/>
        <a:lstStyle/>
        <a:p>
          <a:endParaRPr lang="en-US"/>
        </a:p>
      </dgm:t>
    </dgm:pt>
    <dgm:pt modelId="{AC74FAD7-B703-344C-9AAA-11FAF4089997}" type="sibTrans" cxnId="{B80F0390-3EDD-2443-8F5F-FF9C1B548ADD}">
      <dgm:prSet/>
      <dgm:spPr/>
      <dgm:t>
        <a:bodyPr/>
        <a:lstStyle/>
        <a:p>
          <a:endParaRPr lang="en-US"/>
        </a:p>
      </dgm:t>
    </dgm:pt>
    <dgm:pt modelId="{4D81DDF2-58EE-AC48-929A-A63ADB5ECB93}">
      <dgm:prSet/>
      <dgm:spPr>
        <a:solidFill>
          <a:schemeClr val="accent2">
            <a:lumMod val="40000"/>
            <a:lumOff val="60000"/>
          </a:schemeClr>
        </a:solidFill>
      </dgm:spPr>
      <dgm:t>
        <a:bodyPr/>
        <a:lstStyle/>
        <a:p>
          <a:r>
            <a:rPr lang="en-US"/>
            <a:t>Attendance figs | Survey re networking/ learning/ online system (AHSW-managed)</a:t>
          </a:r>
          <a:endParaRPr lang="en-GB"/>
        </a:p>
      </dgm:t>
    </dgm:pt>
    <dgm:pt modelId="{E910A597-C577-7944-ACCA-EAD6A51AFE36}" type="parTrans" cxnId="{937E5546-9DE3-BC41-BAB6-5F2323AD2E20}">
      <dgm:prSet/>
      <dgm:spPr/>
      <dgm:t>
        <a:bodyPr/>
        <a:lstStyle/>
        <a:p>
          <a:endParaRPr lang="en-US"/>
        </a:p>
      </dgm:t>
    </dgm:pt>
    <dgm:pt modelId="{022D2E9D-E548-E749-AB82-FA7A1A13E85B}" type="sibTrans" cxnId="{937E5546-9DE3-BC41-BAB6-5F2323AD2E20}">
      <dgm:prSet/>
      <dgm:spPr/>
      <dgm:t>
        <a:bodyPr/>
        <a:lstStyle/>
        <a:p>
          <a:endParaRPr lang="en-US"/>
        </a:p>
      </dgm:t>
    </dgm:pt>
    <dgm:pt modelId="{0B17D178-FFE0-6C41-BC45-35449F255BAB}">
      <dgm:prSet/>
      <dgm:spPr>
        <a:solidFill>
          <a:schemeClr val="accent2">
            <a:lumMod val="40000"/>
            <a:lumOff val="60000"/>
          </a:schemeClr>
        </a:solidFill>
      </dgm:spPr>
      <dgm:t>
        <a:bodyPr/>
        <a:lstStyle/>
        <a:p>
          <a:r>
            <a:rPr lang="en-US"/>
            <a:t>Attendance figs | Positive feedback from attendees / prizewinners</a:t>
          </a:r>
          <a:endParaRPr lang="en-GB"/>
        </a:p>
      </dgm:t>
    </dgm:pt>
    <dgm:pt modelId="{FCB94DE0-8656-3149-97AE-CEC0F34D3C5F}" type="parTrans" cxnId="{BCB40075-247E-594D-BF1E-1D0173109357}">
      <dgm:prSet/>
      <dgm:spPr/>
      <dgm:t>
        <a:bodyPr/>
        <a:lstStyle/>
        <a:p>
          <a:endParaRPr lang="en-US"/>
        </a:p>
      </dgm:t>
    </dgm:pt>
    <dgm:pt modelId="{FF43EDED-FA48-6D4D-A6FC-6B166ABB20C8}" type="sibTrans" cxnId="{BCB40075-247E-594D-BF1E-1D0173109357}">
      <dgm:prSet/>
      <dgm:spPr/>
      <dgm:t>
        <a:bodyPr/>
        <a:lstStyle/>
        <a:p>
          <a:endParaRPr lang="en-US"/>
        </a:p>
      </dgm:t>
    </dgm:pt>
    <dgm:pt modelId="{3B179F78-DD6A-2E45-BC98-B8318E68036C}">
      <dgm:prSet/>
      <dgm:spPr>
        <a:solidFill>
          <a:schemeClr val="accent2">
            <a:lumMod val="40000"/>
            <a:lumOff val="60000"/>
          </a:schemeClr>
        </a:solidFill>
      </dgm:spPr>
      <dgm:t>
        <a:bodyPr/>
        <a:lstStyle/>
        <a:p>
          <a:r>
            <a:rPr lang="en-US"/>
            <a:t>To be determined by regional champions</a:t>
          </a:r>
          <a:endParaRPr lang="en-GB"/>
        </a:p>
      </dgm:t>
    </dgm:pt>
    <dgm:pt modelId="{4906875F-D3E1-AC4F-83C2-0B062740766F}" type="parTrans" cxnId="{7437EE78-FFBB-DD49-BD92-B6ED0A21AC12}">
      <dgm:prSet/>
      <dgm:spPr/>
      <dgm:t>
        <a:bodyPr/>
        <a:lstStyle/>
        <a:p>
          <a:endParaRPr lang="en-US"/>
        </a:p>
      </dgm:t>
    </dgm:pt>
    <dgm:pt modelId="{33CF39FC-95CA-2449-AC41-FA93834E8B84}" type="sibTrans" cxnId="{7437EE78-FFBB-DD49-BD92-B6ED0A21AC12}">
      <dgm:prSet/>
      <dgm:spPr/>
      <dgm:t>
        <a:bodyPr/>
        <a:lstStyle/>
        <a:p>
          <a:endParaRPr lang="en-US"/>
        </a:p>
      </dgm:t>
    </dgm:pt>
    <dgm:pt modelId="{83A94CF8-409E-5C4F-8738-5684FA821FD4}">
      <dgm:prSet/>
      <dgm:spPr>
        <a:solidFill>
          <a:schemeClr val="accent4">
            <a:lumMod val="40000"/>
            <a:lumOff val="60000"/>
          </a:schemeClr>
        </a:solidFill>
      </dgm:spPr>
      <dgm:t>
        <a:bodyPr/>
        <a:lstStyle/>
        <a:p>
          <a:r>
            <a:rPr lang="en-US"/>
            <a:t>CIC formed </a:t>
          </a:r>
          <a:endParaRPr lang="en-GB"/>
        </a:p>
      </dgm:t>
    </dgm:pt>
    <dgm:pt modelId="{3863C053-B4B0-B343-9CD2-5FA5951F9952}" type="parTrans" cxnId="{CE5EFC0D-AB81-2248-9A30-E02E3097DD0F}">
      <dgm:prSet/>
      <dgm:spPr/>
      <dgm:t>
        <a:bodyPr/>
        <a:lstStyle/>
        <a:p>
          <a:endParaRPr lang="en-US"/>
        </a:p>
      </dgm:t>
    </dgm:pt>
    <dgm:pt modelId="{6EE5DF66-9911-0543-BDC5-7B9D8876EC51}" type="sibTrans" cxnId="{CE5EFC0D-AB81-2248-9A30-E02E3097DD0F}">
      <dgm:prSet/>
      <dgm:spPr/>
      <dgm:t>
        <a:bodyPr/>
        <a:lstStyle/>
        <a:p>
          <a:endParaRPr lang="en-US"/>
        </a:p>
      </dgm:t>
    </dgm:pt>
    <dgm:pt modelId="{F7A4B1B9-BDED-3A4D-BA96-24845B70C347}">
      <dgm:prSet/>
      <dgm:spPr>
        <a:solidFill>
          <a:schemeClr val="accent4">
            <a:lumMod val="40000"/>
            <a:lumOff val="60000"/>
          </a:schemeClr>
        </a:solidFill>
      </dgm:spPr>
      <dgm:t>
        <a:bodyPr/>
        <a:lstStyle/>
        <a:p>
          <a:r>
            <a:rPr lang="en-US"/>
            <a:t>Evidence of collaborative working</a:t>
          </a:r>
          <a:endParaRPr lang="en-GB"/>
        </a:p>
      </dgm:t>
    </dgm:pt>
    <dgm:pt modelId="{9B7C2DD4-8D9F-E04B-BAC4-93A419EC4D34}" type="parTrans" cxnId="{D5D2CF40-2CCB-B84C-BBAF-83D340BAD682}">
      <dgm:prSet/>
      <dgm:spPr/>
      <dgm:t>
        <a:bodyPr/>
        <a:lstStyle/>
        <a:p>
          <a:endParaRPr lang="en-US"/>
        </a:p>
      </dgm:t>
    </dgm:pt>
    <dgm:pt modelId="{9522CDAF-EC32-0242-8E7F-8291AE48D562}" type="sibTrans" cxnId="{D5D2CF40-2CCB-B84C-BBAF-83D340BAD682}">
      <dgm:prSet/>
      <dgm:spPr/>
      <dgm:t>
        <a:bodyPr/>
        <a:lstStyle/>
        <a:p>
          <a:endParaRPr lang="en-US"/>
        </a:p>
      </dgm:t>
    </dgm:pt>
    <dgm:pt modelId="{0151E0BA-5149-6A4C-B510-8CAA1BB7630D}">
      <dgm:prSet/>
      <dgm:spPr>
        <a:solidFill>
          <a:schemeClr val="accent4">
            <a:lumMod val="40000"/>
            <a:lumOff val="60000"/>
          </a:schemeClr>
        </a:solidFill>
      </dgm:spPr>
      <dgm:t>
        <a:bodyPr/>
        <a:lstStyle/>
        <a:p>
          <a:r>
            <a:rPr lang="en-US"/>
            <a:t>Agreement on outline possibilities for partnership </a:t>
          </a:r>
          <a:endParaRPr lang="en-GB"/>
        </a:p>
      </dgm:t>
    </dgm:pt>
    <dgm:pt modelId="{73B3A0E4-7390-EB4D-B2AD-E261B90BF313}" type="parTrans" cxnId="{DC5F4058-FF91-814C-B752-92CAE592CE92}">
      <dgm:prSet/>
      <dgm:spPr/>
      <dgm:t>
        <a:bodyPr/>
        <a:lstStyle/>
        <a:p>
          <a:endParaRPr lang="en-US"/>
        </a:p>
      </dgm:t>
    </dgm:pt>
    <dgm:pt modelId="{55D7E566-B1C9-8443-B6EA-5E1C35D6A643}" type="sibTrans" cxnId="{DC5F4058-FF91-814C-B752-92CAE592CE92}">
      <dgm:prSet/>
      <dgm:spPr/>
      <dgm:t>
        <a:bodyPr/>
        <a:lstStyle/>
        <a:p>
          <a:endParaRPr lang="en-US"/>
        </a:p>
      </dgm:t>
    </dgm:pt>
    <dgm:pt modelId="{14614022-DC62-7F45-B56C-8E6B773122C0}">
      <dgm:prSet/>
      <dgm:spPr>
        <a:solidFill>
          <a:schemeClr val="accent4">
            <a:lumMod val="40000"/>
            <a:lumOff val="60000"/>
          </a:schemeClr>
        </a:solidFill>
      </dgm:spPr>
      <dgm:t>
        <a:bodyPr/>
        <a:lstStyle/>
        <a:p>
          <a:r>
            <a:rPr lang="en-US"/>
            <a:t>CHWA’s influence visible in research</a:t>
          </a:r>
          <a:endParaRPr lang="en-GB"/>
        </a:p>
      </dgm:t>
    </dgm:pt>
    <dgm:pt modelId="{2DDD87BE-6524-8F4F-9D89-A68B1DF51B9A}" type="parTrans" cxnId="{0AF3B6AA-32FB-DE44-8928-811E16FA957C}">
      <dgm:prSet/>
      <dgm:spPr/>
      <dgm:t>
        <a:bodyPr/>
        <a:lstStyle/>
        <a:p>
          <a:endParaRPr lang="en-US"/>
        </a:p>
      </dgm:t>
    </dgm:pt>
    <dgm:pt modelId="{03E0DDEE-F136-3A44-BB7D-CB0E0B1A4833}" type="sibTrans" cxnId="{0AF3B6AA-32FB-DE44-8928-811E16FA957C}">
      <dgm:prSet/>
      <dgm:spPr/>
      <dgm:t>
        <a:bodyPr/>
        <a:lstStyle/>
        <a:p>
          <a:endParaRPr lang="en-US"/>
        </a:p>
      </dgm:t>
    </dgm:pt>
    <dgm:pt modelId="{53F0F746-1AC8-4349-A235-30064438135D}">
      <dgm:prSet/>
      <dgm:spPr>
        <a:solidFill>
          <a:schemeClr val="accent4">
            <a:lumMod val="40000"/>
            <a:lumOff val="60000"/>
          </a:schemeClr>
        </a:solidFill>
      </dgm:spPr>
      <dgm:t>
        <a:bodyPr/>
        <a:lstStyle/>
        <a:p>
          <a:r>
            <a:rPr lang="en-US"/>
            <a:t>See Events, above</a:t>
          </a:r>
          <a:endParaRPr lang="en-GB"/>
        </a:p>
      </dgm:t>
    </dgm:pt>
    <dgm:pt modelId="{A6221333-9F34-B64D-81CD-AC61683B52FC}" type="parTrans" cxnId="{7F4AA8D7-73A9-4149-9EDD-61D7A37A1370}">
      <dgm:prSet/>
      <dgm:spPr/>
      <dgm:t>
        <a:bodyPr/>
        <a:lstStyle/>
        <a:p>
          <a:endParaRPr lang="en-US"/>
        </a:p>
      </dgm:t>
    </dgm:pt>
    <dgm:pt modelId="{B653888A-200D-424D-8BDC-DB4AC1881F77}" type="sibTrans" cxnId="{7F4AA8D7-73A9-4149-9EDD-61D7A37A1370}">
      <dgm:prSet/>
      <dgm:spPr/>
      <dgm:t>
        <a:bodyPr/>
        <a:lstStyle/>
        <a:p>
          <a:endParaRPr lang="en-US"/>
        </a:p>
      </dgm:t>
    </dgm:pt>
    <dgm:pt modelId="{E9459E68-C1D4-FF46-9B05-734494AB5E34}">
      <dgm:prSet/>
      <dgm:spPr>
        <a:solidFill>
          <a:schemeClr val="accent4">
            <a:lumMod val="40000"/>
            <a:lumOff val="60000"/>
          </a:schemeClr>
        </a:solidFill>
      </dgm:spPr>
      <dgm:t>
        <a:bodyPr/>
        <a:lstStyle/>
        <a:p>
          <a:r>
            <a:rPr lang="en-US"/>
            <a:t>Meeting requirements of MOU</a:t>
          </a:r>
          <a:endParaRPr lang="en-GB"/>
        </a:p>
      </dgm:t>
    </dgm:pt>
    <dgm:pt modelId="{E00985FD-AFF0-2C47-9B16-DB1C7811C5D8}" type="parTrans" cxnId="{B7C9A1D6-FE2A-394B-BC16-F08D8508012A}">
      <dgm:prSet/>
      <dgm:spPr/>
      <dgm:t>
        <a:bodyPr/>
        <a:lstStyle/>
        <a:p>
          <a:endParaRPr lang="en-US"/>
        </a:p>
      </dgm:t>
    </dgm:pt>
    <dgm:pt modelId="{AC78B670-630D-A942-9442-123BE563A8F2}" type="sibTrans" cxnId="{B7C9A1D6-FE2A-394B-BC16-F08D8508012A}">
      <dgm:prSet/>
      <dgm:spPr/>
      <dgm:t>
        <a:bodyPr/>
        <a:lstStyle/>
        <a:p>
          <a:endParaRPr lang="en-US"/>
        </a:p>
      </dgm:t>
    </dgm:pt>
    <dgm:pt modelId="{9EB0B7DA-696E-BF46-B2BF-B834A49E8474}">
      <dgm:prSet/>
      <dgm:spPr>
        <a:solidFill>
          <a:schemeClr val="accent6">
            <a:lumMod val="40000"/>
            <a:lumOff val="60000"/>
          </a:schemeClr>
        </a:solidFill>
      </dgm:spPr>
      <dgm:t>
        <a:bodyPr/>
        <a:lstStyle/>
        <a:p>
          <a:r>
            <a:rPr lang="en-US"/>
            <a:t>Evidence report is used by partners</a:t>
          </a:r>
          <a:endParaRPr lang="en-GB"/>
        </a:p>
      </dgm:t>
    </dgm:pt>
    <dgm:pt modelId="{8FF3C3E6-B8EB-D741-94BE-28B22A47FD8D}" type="parTrans" cxnId="{0229FBF1-C763-604B-B4C4-8E1F6D940D89}">
      <dgm:prSet/>
      <dgm:spPr/>
      <dgm:t>
        <a:bodyPr/>
        <a:lstStyle/>
        <a:p>
          <a:endParaRPr lang="en-US"/>
        </a:p>
      </dgm:t>
    </dgm:pt>
    <dgm:pt modelId="{9C8E1939-C66B-2240-A719-FAE4B1BE43AB}" type="sibTrans" cxnId="{0229FBF1-C763-604B-B4C4-8E1F6D940D89}">
      <dgm:prSet/>
      <dgm:spPr/>
      <dgm:t>
        <a:bodyPr/>
        <a:lstStyle/>
        <a:p>
          <a:endParaRPr lang="en-US"/>
        </a:p>
      </dgm:t>
    </dgm:pt>
    <dgm:pt modelId="{63B11FBB-3C21-C744-AEBD-397147FF6630}">
      <dgm:prSet phldrT="[Text]"/>
      <dgm:spPr>
        <a:solidFill>
          <a:schemeClr val="accent2">
            <a:lumMod val="40000"/>
            <a:lumOff val="60000"/>
          </a:schemeClr>
        </a:solidFill>
      </dgm:spPr>
      <dgm:t>
        <a:bodyPr/>
        <a:lstStyle/>
        <a:p>
          <a:r>
            <a:rPr lang="en-US"/>
            <a:t>Conference and evaluation</a:t>
          </a:r>
        </a:p>
      </dgm:t>
    </dgm:pt>
    <dgm:pt modelId="{0E27DEAE-C431-8848-A147-51D857A219C6}" type="parTrans" cxnId="{12FEB84A-FF5F-F741-B7C6-121408F1CFFC}">
      <dgm:prSet/>
      <dgm:spPr/>
      <dgm:t>
        <a:bodyPr/>
        <a:lstStyle/>
        <a:p>
          <a:endParaRPr lang="en-US"/>
        </a:p>
      </dgm:t>
    </dgm:pt>
    <dgm:pt modelId="{55C02394-F163-7741-A1BE-B5BB851E840C}" type="sibTrans" cxnId="{12FEB84A-FF5F-F741-B7C6-121408F1CFFC}">
      <dgm:prSet/>
      <dgm:spPr/>
      <dgm:t>
        <a:bodyPr/>
        <a:lstStyle/>
        <a:p>
          <a:endParaRPr lang="en-US"/>
        </a:p>
      </dgm:t>
    </dgm:pt>
    <dgm:pt modelId="{C3FDDBAA-09F9-5549-8E70-AC25EA3FB8C0}" type="pres">
      <dgm:prSet presAssocID="{8FDF8054-C084-204E-90FB-404AC90F818E}" presName="theList" presStyleCnt="0">
        <dgm:presLayoutVars>
          <dgm:dir/>
          <dgm:animLvl val="lvl"/>
          <dgm:resizeHandles val="exact"/>
        </dgm:presLayoutVars>
      </dgm:prSet>
      <dgm:spPr/>
    </dgm:pt>
    <dgm:pt modelId="{E2781D27-FF99-7F4C-A503-03822B963BFA}" type="pres">
      <dgm:prSet presAssocID="{33471686-450C-A042-8740-89CEE9FC3720}" presName="compNode" presStyleCnt="0"/>
      <dgm:spPr/>
    </dgm:pt>
    <dgm:pt modelId="{2A870EF3-F04B-1A46-8903-388F25ABA645}" type="pres">
      <dgm:prSet presAssocID="{33471686-450C-A042-8740-89CEE9FC3720}" presName="aNode" presStyleLbl="bgShp" presStyleIdx="0" presStyleCnt="5"/>
      <dgm:spPr/>
    </dgm:pt>
    <dgm:pt modelId="{18BA6C50-DC72-4F4A-AFAA-83ABDA80A380}" type="pres">
      <dgm:prSet presAssocID="{33471686-450C-A042-8740-89CEE9FC3720}" presName="textNode" presStyleLbl="bgShp" presStyleIdx="0" presStyleCnt="5"/>
      <dgm:spPr/>
    </dgm:pt>
    <dgm:pt modelId="{CED8ECDA-C3BB-C54D-8E19-BFCEAE11EBD0}" type="pres">
      <dgm:prSet presAssocID="{33471686-450C-A042-8740-89CEE9FC3720}" presName="compChildNode" presStyleCnt="0"/>
      <dgm:spPr/>
    </dgm:pt>
    <dgm:pt modelId="{1BD50FEB-4D02-D24A-A716-AA9E86007317}" type="pres">
      <dgm:prSet presAssocID="{33471686-450C-A042-8740-89CEE9FC3720}" presName="theInnerList" presStyleCnt="0"/>
      <dgm:spPr/>
    </dgm:pt>
    <dgm:pt modelId="{93053339-D580-6C47-8810-281655407BD4}" type="pres">
      <dgm:prSet presAssocID="{BDA30050-221C-244B-B844-06B733F057BF}" presName="childNode" presStyleLbl="node1" presStyleIdx="0" presStyleCnt="88">
        <dgm:presLayoutVars>
          <dgm:bulletEnabled val="1"/>
        </dgm:presLayoutVars>
      </dgm:prSet>
      <dgm:spPr/>
    </dgm:pt>
    <dgm:pt modelId="{D71BEBE9-B8CA-1241-8EEB-2DC6391E3445}" type="pres">
      <dgm:prSet presAssocID="{BDA30050-221C-244B-B844-06B733F057BF}" presName="aSpace2" presStyleCnt="0"/>
      <dgm:spPr/>
    </dgm:pt>
    <dgm:pt modelId="{685ED733-DA8D-D74A-9154-3167ACC7126F}" type="pres">
      <dgm:prSet presAssocID="{871C7B55-F17E-9542-A888-A21749189DE3}" presName="childNode" presStyleLbl="node1" presStyleIdx="1" presStyleCnt="88">
        <dgm:presLayoutVars>
          <dgm:bulletEnabled val="1"/>
        </dgm:presLayoutVars>
      </dgm:prSet>
      <dgm:spPr/>
    </dgm:pt>
    <dgm:pt modelId="{24036505-6A2A-1C47-87F6-C9B8153D0FE1}" type="pres">
      <dgm:prSet presAssocID="{871C7B55-F17E-9542-A888-A21749189DE3}" presName="aSpace2" presStyleCnt="0"/>
      <dgm:spPr/>
    </dgm:pt>
    <dgm:pt modelId="{C8CD9504-B11B-9E4D-B57B-407C81F3D68A}" type="pres">
      <dgm:prSet presAssocID="{F8F4582E-3998-1848-B97D-066C6B9F7A0F}" presName="childNode" presStyleLbl="node1" presStyleIdx="2" presStyleCnt="88">
        <dgm:presLayoutVars>
          <dgm:bulletEnabled val="1"/>
        </dgm:presLayoutVars>
      </dgm:prSet>
      <dgm:spPr/>
    </dgm:pt>
    <dgm:pt modelId="{146901C4-968C-A34E-AC17-4FCFBC8C042D}" type="pres">
      <dgm:prSet presAssocID="{F8F4582E-3998-1848-B97D-066C6B9F7A0F}" presName="aSpace2" presStyleCnt="0"/>
      <dgm:spPr/>
    </dgm:pt>
    <dgm:pt modelId="{30C13817-20F3-7840-B636-38D2FBCBD2F4}" type="pres">
      <dgm:prSet presAssocID="{4656C293-341A-C54F-ACAF-2A3B68FF9A4A}" presName="childNode" presStyleLbl="node1" presStyleIdx="3" presStyleCnt="88">
        <dgm:presLayoutVars>
          <dgm:bulletEnabled val="1"/>
        </dgm:presLayoutVars>
      </dgm:prSet>
      <dgm:spPr/>
    </dgm:pt>
    <dgm:pt modelId="{68A004FA-12EC-434A-9FCD-386F1B3AE9D2}" type="pres">
      <dgm:prSet presAssocID="{33471686-450C-A042-8740-89CEE9FC3720}" presName="aSpace" presStyleCnt="0"/>
      <dgm:spPr/>
    </dgm:pt>
    <dgm:pt modelId="{9B16BBDD-A20E-EB42-8DC4-44BA9121C6CA}" type="pres">
      <dgm:prSet presAssocID="{1F4C494B-8F53-5644-B7F3-27905DAE2C0F}" presName="compNode" presStyleCnt="0"/>
      <dgm:spPr/>
    </dgm:pt>
    <dgm:pt modelId="{60137AC5-82DC-0244-BF43-5470456C77B6}" type="pres">
      <dgm:prSet presAssocID="{1F4C494B-8F53-5644-B7F3-27905DAE2C0F}" presName="aNode" presStyleLbl="bgShp" presStyleIdx="1" presStyleCnt="5"/>
      <dgm:spPr/>
    </dgm:pt>
    <dgm:pt modelId="{9D38DFD8-0429-B64C-92C9-DC96DA75FC5A}" type="pres">
      <dgm:prSet presAssocID="{1F4C494B-8F53-5644-B7F3-27905DAE2C0F}" presName="textNode" presStyleLbl="bgShp" presStyleIdx="1" presStyleCnt="5"/>
      <dgm:spPr/>
    </dgm:pt>
    <dgm:pt modelId="{4B471B15-5452-D142-BAAA-435FDCE11EDC}" type="pres">
      <dgm:prSet presAssocID="{1F4C494B-8F53-5644-B7F3-27905DAE2C0F}" presName="compChildNode" presStyleCnt="0"/>
      <dgm:spPr/>
    </dgm:pt>
    <dgm:pt modelId="{51A06945-B645-2A4A-9928-DCF2E6130719}" type="pres">
      <dgm:prSet presAssocID="{1F4C494B-8F53-5644-B7F3-27905DAE2C0F}" presName="theInnerList" presStyleCnt="0"/>
      <dgm:spPr/>
    </dgm:pt>
    <dgm:pt modelId="{35A73AB8-7B53-104E-BB4B-F3F73C365194}" type="pres">
      <dgm:prSet presAssocID="{E96ECAA2-99AB-5C41-9EF7-E4A1EF8DE480}" presName="childNode" presStyleLbl="node1" presStyleIdx="4" presStyleCnt="88">
        <dgm:presLayoutVars>
          <dgm:bulletEnabled val="1"/>
        </dgm:presLayoutVars>
      </dgm:prSet>
      <dgm:spPr/>
    </dgm:pt>
    <dgm:pt modelId="{5B3BE5BE-FFB8-524A-9EA7-8CBD25385943}" type="pres">
      <dgm:prSet presAssocID="{E96ECAA2-99AB-5C41-9EF7-E4A1EF8DE480}" presName="aSpace2" presStyleCnt="0"/>
      <dgm:spPr/>
    </dgm:pt>
    <dgm:pt modelId="{D961714A-C539-6B4C-B074-99E62C33F880}" type="pres">
      <dgm:prSet presAssocID="{D5F86A4E-C5A5-1B4B-AFE4-84314D956022}" presName="childNode" presStyleLbl="node1" presStyleIdx="5" presStyleCnt="88">
        <dgm:presLayoutVars>
          <dgm:bulletEnabled val="1"/>
        </dgm:presLayoutVars>
      </dgm:prSet>
      <dgm:spPr/>
    </dgm:pt>
    <dgm:pt modelId="{3CCDD794-6513-834E-AAAD-6EE7D99B5FCD}" type="pres">
      <dgm:prSet presAssocID="{D5F86A4E-C5A5-1B4B-AFE4-84314D956022}" presName="aSpace2" presStyleCnt="0"/>
      <dgm:spPr/>
    </dgm:pt>
    <dgm:pt modelId="{90998803-ED5F-314A-8D49-7E48193FDBC5}" type="pres">
      <dgm:prSet presAssocID="{C3EAD556-2176-DA4E-8A37-82EE7DAAC395}" presName="childNode" presStyleLbl="node1" presStyleIdx="6" presStyleCnt="88">
        <dgm:presLayoutVars>
          <dgm:bulletEnabled val="1"/>
        </dgm:presLayoutVars>
      </dgm:prSet>
      <dgm:spPr/>
    </dgm:pt>
    <dgm:pt modelId="{6BF3083C-18F8-0145-ABE8-3DE9EDA86A80}" type="pres">
      <dgm:prSet presAssocID="{C3EAD556-2176-DA4E-8A37-82EE7DAAC395}" presName="aSpace2" presStyleCnt="0"/>
      <dgm:spPr/>
    </dgm:pt>
    <dgm:pt modelId="{A9F4D68A-836A-1D47-B480-EA15E96D9EFC}" type="pres">
      <dgm:prSet presAssocID="{67C0C3F0-0FD8-AC49-A58A-7B9AA1BDDE52}" presName="childNode" presStyleLbl="node1" presStyleIdx="7" presStyleCnt="88">
        <dgm:presLayoutVars>
          <dgm:bulletEnabled val="1"/>
        </dgm:presLayoutVars>
      </dgm:prSet>
      <dgm:spPr/>
    </dgm:pt>
    <dgm:pt modelId="{62D1F576-37DC-4B49-B62A-AFF381BE050E}" type="pres">
      <dgm:prSet presAssocID="{67C0C3F0-0FD8-AC49-A58A-7B9AA1BDDE52}" presName="aSpace2" presStyleCnt="0"/>
      <dgm:spPr/>
    </dgm:pt>
    <dgm:pt modelId="{96A49367-7E76-1442-A6A8-7B83B9C254F4}" type="pres">
      <dgm:prSet presAssocID="{EEDA5549-5583-584E-9889-351698980D1C}" presName="childNode" presStyleLbl="node1" presStyleIdx="8" presStyleCnt="88">
        <dgm:presLayoutVars>
          <dgm:bulletEnabled val="1"/>
        </dgm:presLayoutVars>
      </dgm:prSet>
      <dgm:spPr/>
    </dgm:pt>
    <dgm:pt modelId="{2F57B48B-BA49-CD49-8822-11F81B21F225}" type="pres">
      <dgm:prSet presAssocID="{EEDA5549-5583-584E-9889-351698980D1C}" presName="aSpace2" presStyleCnt="0"/>
      <dgm:spPr/>
    </dgm:pt>
    <dgm:pt modelId="{698FBC0D-BF26-3847-896A-980B13F2C990}" type="pres">
      <dgm:prSet presAssocID="{3D8E3819-00E0-5F49-9C87-78F5DBF055DD}" presName="childNode" presStyleLbl="node1" presStyleIdx="9" presStyleCnt="88">
        <dgm:presLayoutVars>
          <dgm:bulletEnabled val="1"/>
        </dgm:presLayoutVars>
      </dgm:prSet>
      <dgm:spPr/>
    </dgm:pt>
    <dgm:pt modelId="{BE0B31CC-A9F8-1B44-BAF2-74ED902AC196}" type="pres">
      <dgm:prSet presAssocID="{3D8E3819-00E0-5F49-9C87-78F5DBF055DD}" presName="aSpace2" presStyleCnt="0"/>
      <dgm:spPr/>
    </dgm:pt>
    <dgm:pt modelId="{C71B92D7-9C35-AC4B-9BDA-FFD81BDBFE62}" type="pres">
      <dgm:prSet presAssocID="{C11E55AC-CD73-6840-863B-706FD0379954}" presName="childNode" presStyleLbl="node1" presStyleIdx="10" presStyleCnt="88" custLinFactNeighborX="-673">
        <dgm:presLayoutVars>
          <dgm:bulletEnabled val="1"/>
        </dgm:presLayoutVars>
      </dgm:prSet>
      <dgm:spPr/>
    </dgm:pt>
    <dgm:pt modelId="{09CF248B-ABD7-1749-A1A0-AA7640BF3EC9}" type="pres">
      <dgm:prSet presAssocID="{C11E55AC-CD73-6840-863B-706FD0379954}" presName="aSpace2" presStyleCnt="0"/>
      <dgm:spPr/>
    </dgm:pt>
    <dgm:pt modelId="{6C72EB47-A1A4-D142-9F2A-4AF0EBE21E9D}" type="pres">
      <dgm:prSet presAssocID="{6A4C94C6-F70D-DF45-86B6-99544EE1C771}" presName="childNode" presStyleLbl="node1" presStyleIdx="11" presStyleCnt="88">
        <dgm:presLayoutVars>
          <dgm:bulletEnabled val="1"/>
        </dgm:presLayoutVars>
      </dgm:prSet>
      <dgm:spPr/>
    </dgm:pt>
    <dgm:pt modelId="{0627C143-0BC1-0443-8CE5-A1A219BD9A6E}" type="pres">
      <dgm:prSet presAssocID="{6A4C94C6-F70D-DF45-86B6-99544EE1C771}" presName="aSpace2" presStyleCnt="0"/>
      <dgm:spPr/>
    </dgm:pt>
    <dgm:pt modelId="{21AFCAB9-5DC2-144B-A7CE-398C371FD5C5}" type="pres">
      <dgm:prSet presAssocID="{722156FE-31D6-CB42-A415-D89187272662}" presName="childNode" presStyleLbl="node1" presStyleIdx="12" presStyleCnt="88">
        <dgm:presLayoutVars>
          <dgm:bulletEnabled val="1"/>
        </dgm:presLayoutVars>
      </dgm:prSet>
      <dgm:spPr/>
    </dgm:pt>
    <dgm:pt modelId="{0B1586D5-53E2-AE4E-BD52-DD669441BA77}" type="pres">
      <dgm:prSet presAssocID="{722156FE-31D6-CB42-A415-D89187272662}" presName="aSpace2" presStyleCnt="0"/>
      <dgm:spPr/>
    </dgm:pt>
    <dgm:pt modelId="{42202A37-D340-E544-AB02-375273E25ADC}" type="pres">
      <dgm:prSet presAssocID="{655CA102-55C6-004A-B039-7BFF3EC0C952}" presName="childNode" presStyleLbl="node1" presStyleIdx="13" presStyleCnt="88">
        <dgm:presLayoutVars>
          <dgm:bulletEnabled val="1"/>
        </dgm:presLayoutVars>
      </dgm:prSet>
      <dgm:spPr/>
    </dgm:pt>
    <dgm:pt modelId="{9CC1B103-1E39-EF4D-B27C-539B8F308B05}" type="pres">
      <dgm:prSet presAssocID="{655CA102-55C6-004A-B039-7BFF3EC0C952}" presName="aSpace2" presStyleCnt="0"/>
      <dgm:spPr/>
    </dgm:pt>
    <dgm:pt modelId="{8A4A35C6-CCE3-A347-A92A-D6C67479769A}" type="pres">
      <dgm:prSet presAssocID="{3D97EF8C-3951-BC4F-9162-E65470C241A1}" presName="childNode" presStyleLbl="node1" presStyleIdx="14" presStyleCnt="88">
        <dgm:presLayoutVars>
          <dgm:bulletEnabled val="1"/>
        </dgm:presLayoutVars>
      </dgm:prSet>
      <dgm:spPr/>
    </dgm:pt>
    <dgm:pt modelId="{F61F33E3-6876-A44E-9E96-9B34BF2A695B}" type="pres">
      <dgm:prSet presAssocID="{3D97EF8C-3951-BC4F-9162-E65470C241A1}" presName="aSpace2" presStyleCnt="0"/>
      <dgm:spPr/>
    </dgm:pt>
    <dgm:pt modelId="{B51C5FEF-01BE-1041-8EAD-7286EEEF5D24}" type="pres">
      <dgm:prSet presAssocID="{7E3460C1-F0DE-9346-B3F7-88E69F550F81}" presName="childNode" presStyleLbl="node1" presStyleIdx="15" presStyleCnt="88">
        <dgm:presLayoutVars>
          <dgm:bulletEnabled val="1"/>
        </dgm:presLayoutVars>
      </dgm:prSet>
      <dgm:spPr/>
    </dgm:pt>
    <dgm:pt modelId="{3DFDBE42-712E-8745-98A5-97FBE0E43499}" type="pres">
      <dgm:prSet presAssocID="{7E3460C1-F0DE-9346-B3F7-88E69F550F81}" presName="aSpace2" presStyleCnt="0"/>
      <dgm:spPr/>
    </dgm:pt>
    <dgm:pt modelId="{B796C2CD-2A91-684E-B0AB-BC3EDE1FA78E}" type="pres">
      <dgm:prSet presAssocID="{7DB07254-A85C-E74F-B274-87ADB3645628}" presName="childNode" presStyleLbl="node1" presStyleIdx="16" presStyleCnt="88">
        <dgm:presLayoutVars>
          <dgm:bulletEnabled val="1"/>
        </dgm:presLayoutVars>
      </dgm:prSet>
      <dgm:spPr/>
    </dgm:pt>
    <dgm:pt modelId="{50666083-E3AE-5B48-A303-0407F47993A4}" type="pres">
      <dgm:prSet presAssocID="{7DB07254-A85C-E74F-B274-87ADB3645628}" presName="aSpace2" presStyleCnt="0"/>
      <dgm:spPr/>
    </dgm:pt>
    <dgm:pt modelId="{5FA3D1F7-A89D-3841-AA3C-FD9853A3182D}" type="pres">
      <dgm:prSet presAssocID="{461BFFAB-137B-494C-B2A2-83AA36B97A57}" presName="childNode" presStyleLbl="node1" presStyleIdx="17" presStyleCnt="88">
        <dgm:presLayoutVars>
          <dgm:bulletEnabled val="1"/>
        </dgm:presLayoutVars>
      </dgm:prSet>
      <dgm:spPr/>
    </dgm:pt>
    <dgm:pt modelId="{9D1D3118-D87F-8949-9A57-C98F8EB6CC9D}" type="pres">
      <dgm:prSet presAssocID="{461BFFAB-137B-494C-B2A2-83AA36B97A57}" presName="aSpace2" presStyleCnt="0"/>
      <dgm:spPr/>
    </dgm:pt>
    <dgm:pt modelId="{CE77DBF6-8486-5B48-8F24-B39AFB7A7E52}" type="pres">
      <dgm:prSet presAssocID="{C98BECC8-B670-624C-939C-E24FD7D071C7}" presName="childNode" presStyleLbl="node1" presStyleIdx="18" presStyleCnt="88">
        <dgm:presLayoutVars>
          <dgm:bulletEnabled val="1"/>
        </dgm:presLayoutVars>
      </dgm:prSet>
      <dgm:spPr/>
    </dgm:pt>
    <dgm:pt modelId="{C83AE83D-4CE7-F94D-8292-8B2F95012917}" type="pres">
      <dgm:prSet presAssocID="{C98BECC8-B670-624C-939C-E24FD7D071C7}" presName="aSpace2" presStyleCnt="0"/>
      <dgm:spPr/>
    </dgm:pt>
    <dgm:pt modelId="{B23FAA8E-D7A5-F740-85D8-ED9C3E554088}" type="pres">
      <dgm:prSet presAssocID="{BF60D441-E12A-B845-B969-B89682270633}" presName="childNode" presStyleLbl="node1" presStyleIdx="19" presStyleCnt="88">
        <dgm:presLayoutVars>
          <dgm:bulletEnabled val="1"/>
        </dgm:presLayoutVars>
      </dgm:prSet>
      <dgm:spPr/>
    </dgm:pt>
    <dgm:pt modelId="{654E8D33-373E-6A4F-AF72-1E79E17C776A}" type="pres">
      <dgm:prSet presAssocID="{BF60D441-E12A-B845-B969-B89682270633}" presName="aSpace2" presStyleCnt="0"/>
      <dgm:spPr/>
    </dgm:pt>
    <dgm:pt modelId="{C3A48EA8-9BF4-9041-A0DB-B2B7007D8007}" type="pres">
      <dgm:prSet presAssocID="{669C2E5C-5CA0-B34B-A977-A222C82C92AD}" presName="childNode" presStyleLbl="node1" presStyleIdx="20" presStyleCnt="88">
        <dgm:presLayoutVars>
          <dgm:bulletEnabled val="1"/>
        </dgm:presLayoutVars>
      </dgm:prSet>
      <dgm:spPr/>
    </dgm:pt>
    <dgm:pt modelId="{DC2F524F-485B-6B4A-A25D-CF7C3F614737}" type="pres">
      <dgm:prSet presAssocID="{669C2E5C-5CA0-B34B-A977-A222C82C92AD}" presName="aSpace2" presStyleCnt="0"/>
      <dgm:spPr/>
    </dgm:pt>
    <dgm:pt modelId="{D989F6A3-FB8A-8A4B-92A8-48B8E8953D94}" type="pres">
      <dgm:prSet presAssocID="{776B6E4A-A270-324F-9814-1B9BD59EADC4}" presName="childNode" presStyleLbl="node1" presStyleIdx="21" presStyleCnt="88">
        <dgm:presLayoutVars>
          <dgm:bulletEnabled val="1"/>
        </dgm:presLayoutVars>
      </dgm:prSet>
      <dgm:spPr/>
    </dgm:pt>
    <dgm:pt modelId="{16406470-9E0B-C249-82D4-0781863F0671}" type="pres">
      <dgm:prSet presAssocID="{776B6E4A-A270-324F-9814-1B9BD59EADC4}" presName="aSpace2" presStyleCnt="0"/>
      <dgm:spPr/>
    </dgm:pt>
    <dgm:pt modelId="{0EA131A5-5047-6C42-81B9-D907B0EF05DC}" type="pres">
      <dgm:prSet presAssocID="{A98FD89C-4EB9-3549-8D5B-4821B564E99B}" presName="childNode" presStyleLbl="node1" presStyleIdx="22" presStyleCnt="88">
        <dgm:presLayoutVars>
          <dgm:bulletEnabled val="1"/>
        </dgm:presLayoutVars>
      </dgm:prSet>
      <dgm:spPr/>
    </dgm:pt>
    <dgm:pt modelId="{044100F1-F206-9947-9DB2-24A0BB4B5410}" type="pres">
      <dgm:prSet presAssocID="{A98FD89C-4EB9-3549-8D5B-4821B564E99B}" presName="aSpace2" presStyleCnt="0"/>
      <dgm:spPr/>
    </dgm:pt>
    <dgm:pt modelId="{B7971355-755A-804C-9CBF-466F95B00E0E}" type="pres">
      <dgm:prSet presAssocID="{6945B6F0-2440-A44D-8B4E-CA5D4FD5A9F4}" presName="childNode" presStyleLbl="node1" presStyleIdx="23" presStyleCnt="88">
        <dgm:presLayoutVars>
          <dgm:bulletEnabled val="1"/>
        </dgm:presLayoutVars>
      </dgm:prSet>
      <dgm:spPr/>
    </dgm:pt>
    <dgm:pt modelId="{E52A215C-4A13-3944-BB2F-930900DB13A2}" type="pres">
      <dgm:prSet presAssocID="{6945B6F0-2440-A44D-8B4E-CA5D4FD5A9F4}" presName="aSpace2" presStyleCnt="0"/>
      <dgm:spPr/>
    </dgm:pt>
    <dgm:pt modelId="{CC030603-D5A2-184E-A17B-00A58559579E}" type="pres">
      <dgm:prSet presAssocID="{CDB3B4C9-A2D0-B949-AD62-AA21C5D16352}" presName="childNode" presStyleLbl="node1" presStyleIdx="24" presStyleCnt="88">
        <dgm:presLayoutVars>
          <dgm:bulletEnabled val="1"/>
        </dgm:presLayoutVars>
      </dgm:prSet>
      <dgm:spPr/>
    </dgm:pt>
    <dgm:pt modelId="{A1D32505-FB62-FA44-9FDB-DE018F4F2B7C}" type="pres">
      <dgm:prSet presAssocID="{1F4C494B-8F53-5644-B7F3-27905DAE2C0F}" presName="aSpace" presStyleCnt="0"/>
      <dgm:spPr/>
    </dgm:pt>
    <dgm:pt modelId="{707CC1B9-407D-BF41-A845-52178E9F3D77}" type="pres">
      <dgm:prSet presAssocID="{FFB7B7A6-8DD7-1343-8314-C14DA2CFC6FA}" presName="compNode" presStyleCnt="0"/>
      <dgm:spPr/>
    </dgm:pt>
    <dgm:pt modelId="{DA407DD9-E02B-7D48-B8F0-FEAD5F6902A0}" type="pres">
      <dgm:prSet presAssocID="{FFB7B7A6-8DD7-1343-8314-C14DA2CFC6FA}" presName="aNode" presStyleLbl="bgShp" presStyleIdx="2" presStyleCnt="5"/>
      <dgm:spPr/>
    </dgm:pt>
    <dgm:pt modelId="{35EE5D22-CC67-5643-9AED-E88BDE116A0F}" type="pres">
      <dgm:prSet presAssocID="{FFB7B7A6-8DD7-1343-8314-C14DA2CFC6FA}" presName="textNode" presStyleLbl="bgShp" presStyleIdx="2" presStyleCnt="5"/>
      <dgm:spPr/>
    </dgm:pt>
    <dgm:pt modelId="{A807B4F4-8321-224F-ACF2-378423267178}" type="pres">
      <dgm:prSet presAssocID="{FFB7B7A6-8DD7-1343-8314-C14DA2CFC6FA}" presName="compChildNode" presStyleCnt="0"/>
      <dgm:spPr/>
    </dgm:pt>
    <dgm:pt modelId="{3C65F420-8446-3042-AE41-319799F63AB9}" type="pres">
      <dgm:prSet presAssocID="{FFB7B7A6-8DD7-1343-8314-C14DA2CFC6FA}" presName="theInnerList" presStyleCnt="0"/>
      <dgm:spPr/>
    </dgm:pt>
    <dgm:pt modelId="{81E5227E-D45A-C848-8C5C-9C4FB76ECEB9}" type="pres">
      <dgm:prSet presAssocID="{155323CE-B06A-D344-8837-D1E86C2A112E}" presName="childNode" presStyleLbl="node1" presStyleIdx="25" presStyleCnt="88">
        <dgm:presLayoutVars>
          <dgm:bulletEnabled val="1"/>
        </dgm:presLayoutVars>
      </dgm:prSet>
      <dgm:spPr/>
    </dgm:pt>
    <dgm:pt modelId="{CDC241BB-9060-264F-AA0A-818057A94DDB}" type="pres">
      <dgm:prSet presAssocID="{155323CE-B06A-D344-8837-D1E86C2A112E}" presName="aSpace2" presStyleCnt="0"/>
      <dgm:spPr/>
    </dgm:pt>
    <dgm:pt modelId="{31DB62FB-BB25-6648-8128-D6C48206481B}" type="pres">
      <dgm:prSet presAssocID="{435E4B9F-00C6-A349-8178-F49DA3B6FE17}" presName="childNode" presStyleLbl="node1" presStyleIdx="26" presStyleCnt="88">
        <dgm:presLayoutVars>
          <dgm:bulletEnabled val="1"/>
        </dgm:presLayoutVars>
      </dgm:prSet>
      <dgm:spPr/>
    </dgm:pt>
    <dgm:pt modelId="{9B1D54D8-C705-DD4C-841C-B0B6A651F3CE}" type="pres">
      <dgm:prSet presAssocID="{435E4B9F-00C6-A349-8178-F49DA3B6FE17}" presName="aSpace2" presStyleCnt="0"/>
      <dgm:spPr/>
    </dgm:pt>
    <dgm:pt modelId="{07F83454-5FA8-9946-B68F-C42B327FC7E1}" type="pres">
      <dgm:prSet presAssocID="{838525B6-EA43-FB44-B23E-2AF7EAF0A8B2}" presName="childNode" presStyleLbl="node1" presStyleIdx="27" presStyleCnt="88">
        <dgm:presLayoutVars>
          <dgm:bulletEnabled val="1"/>
        </dgm:presLayoutVars>
      </dgm:prSet>
      <dgm:spPr/>
    </dgm:pt>
    <dgm:pt modelId="{5A2044AD-B6ED-F549-9741-11EAEDAB948C}" type="pres">
      <dgm:prSet presAssocID="{838525B6-EA43-FB44-B23E-2AF7EAF0A8B2}" presName="aSpace2" presStyleCnt="0"/>
      <dgm:spPr/>
    </dgm:pt>
    <dgm:pt modelId="{CC19FE91-5B0A-E04B-9182-0039B46AEB01}" type="pres">
      <dgm:prSet presAssocID="{8828D610-E39E-264B-AF85-B8CB3E3D98A6}" presName="childNode" presStyleLbl="node1" presStyleIdx="28" presStyleCnt="88">
        <dgm:presLayoutVars>
          <dgm:bulletEnabled val="1"/>
        </dgm:presLayoutVars>
      </dgm:prSet>
      <dgm:spPr/>
    </dgm:pt>
    <dgm:pt modelId="{4D73314D-8694-314F-9F63-0523E649E466}" type="pres">
      <dgm:prSet presAssocID="{8828D610-E39E-264B-AF85-B8CB3E3D98A6}" presName="aSpace2" presStyleCnt="0"/>
      <dgm:spPr/>
    </dgm:pt>
    <dgm:pt modelId="{7422F27B-D43B-C64C-BBE9-BE43606C6994}" type="pres">
      <dgm:prSet presAssocID="{538BA111-58FA-FC43-BCBD-4E625F8200BB}" presName="childNode" presStyleLbl="node1" presStyleIdx="29" presStyleCnt="88">
        <dgm:presLayoutVars>
          <dgm:bulletEnabled val="1"/>
        </dgm:presLayoutVars>
      </dgm:prSet>
      <dgm:spPr/>
    </dgm:pt>
    <dgm:pt modelId="{4E729364-71C0-D44A-ABC7-0C40F13A4D95}" type="pres">
      <dgm:prSet presAssocID="{538BA111-58FA-FC43-BCBD-4E625F8200BB}" presName="aSpace2" presStyleCnt="0"/>
      <dgm:spPr/>
    </dgm:pt>
    <dgm:pt modelId="{7F38DEA1-FB7F-0A47-9E28-27D3D21BCEFB}" type="pres">
      <dgm:prSet presAssocID="{F365642F-A03D-4344-B1C4-A4A04702BF8F}" presName="childNode" presStyleLbl="node1" presStyleIdx="30" presStyleCnt="88">
        <dgm:presLayoutVars>
          <dgm:bulletEnabled val="1"/>
        </dgm:presLayoutVars>
      </dgm:prSet>
      <dgm:spPr/>
    </dgm:pt>
    <dgm:pt modelId="{5D21C42C-F23C-9041-8FCA-FB19A4A73FA2}" type="pres">
      <dgm:prSet presAssocID="{F365642F-A03D-4344-B1C4-A4A04702BF8F}" presName="aSpace2" presStyleCnt="0"/>
      <dgm:spPr/>
    </dgm:pt>
    <dgm:pt modelId="{FD666806-E532-5241-8580-7CD40E527880}" type="pres">
      <dgm:prSet presAssocID="{4939CF20-A28D-184D-84F3-B01A338E6814}" presName="childNode" presStyleLbl="node1" presStyleIdx="31" presStyleCnt="88">
        <dgm:presLayoutVars>
          <dgm:bulletEnabled val="1"/>
        </dgm:presLayoutVars>
      </dgm:prSet>
      <dgm:spPr/>
    </dgm:pt>
    <dgm:pt modelId="{E9117011-2A78-CF45-95C7-7AF9DA0404B1}" type="pres">
      <dgm:prSet presAssocID="{4939CF20-A28D-184D-84F3-B01A338E6814}" presName="aSpace2" presStyleCnt="0"/>
      <dgm:spPr/>
    </dgm:pt>
    <dgm:pt modelId="{56B11A6C-AE10-2F45-A829-FED0D2CF14E8}" type="pres">
      <dgm:prSet presAssocID="{48E34B47-90C8-D94A-AB77-41790FEB4C2B}" presName="childNode" presStyleLbl="node1" presStyleIdx="32" presStyleCnt="88">
        <dgm:presLayoutVars>
          <dgm:bulletEnabled val="1"/>
        </dgm:presLayoutVars>
      </dgm:prSet>
      <dgm:spPr/>
    </dgm:pt>
    <dgm:pt modelId="{86A27A25-24A4-4F43-B8F6-38EB576A9FFE}" type="pres">
      <dgm:prSet presAssocID="{48E34B47-90C8-D94A-AB77-41790FEB4C2B}" presName="aSpace2" presStyleCnt="0"/>
      <dgm:spPr/>
    </dgm:pt>
    <dgm:pt modelId="{BA526483-9E92-A342-A177-3D32599E9A02}" type="pres">
      <dgm:prSet presAssocID="{BB47AC47-CE08-2347-9068-EC34558B6236}" presName="childNode" presStyleLbl="node1" presStyleIdx="33" presStyleCnt="88">
        <dgm:presLayoutVars>
          <dgm:bulletEnabled val="1"/>
        </dgm:presLayoutVars>
      </dgm:prSet>
      <dgm:spPr/>
    </dgm:pt>
    <dgm:pt modelId="{F26F578A-756F-7548-83FF-048C7F3865D0}" type="pres">
      <dgm:prSet presAssocID="{BB47AC47-CE08-2347-9068-EC34558B6236}" presName="aSpace2" presStyleCnt="0"/>
      <dgm:spPr/>
    </dgm:pt>
    <dgm:pt modelId="{22D5A49D-A660-AA44-87AA-1550DB0C2941}" type="pres">
      <dgm:prSet presAssocID="{6B4ED8B7-D233-2740-8889-53D1524ACF4A}" presName="childNode" presStyleLbl="node1" presStyleIdx="34" presStyleCnt="88">
        <dgm:presLayoutVars>
          <dgm:bulletEnabled val="1"/>
        </dgm:presLayoutVars>
      </dgm:prSet>
      <dgm:spPr/>
    </dgm:pt>
    <dgm:pt modelId="{6E518CF1-42FA-244C-B34F-D6F4CB6F7007}" type="pres">
      <dgm:prSet presAssocID="{6B4ED8B7-D233-2740-8889-53D1524ACF4A}" presName="aSpace2" presStyleCnt="0"/>
      <dgm:spPr/>
    </dgm:pt>
    <dgm:pt modelId="{4FC21C88-FB16-5248-BCF0-8CD0A18A029E}" type="pres">
      <dgm:prSet presAssocID="{63B11FBB-3C21-C744-AEBD-397147FF6630}" presName="childNode" presStyleLbl="node1" presStyleIdx="35" presStyleCnt="88">
        <dgm:presLayoutVars>
          <dgm:bulletEnabled val="1"/>
        </dgm:presLayoutVars>
      </dgm:prSet>
      <dgm:spPr/>
    </dgm:pt>
    <dgm:pt modelId="{8467A5A2-BB51-4940-BDC6-BE4F8C81DD75}" type="pres">
      <dgm:prSet presAssocID="{63B11FBB-3C21-C744-AEBD-397147FF6630}" presName="aSpace2" presStyleCnt="0"/>
      <dgm:spPr/>
    </dgm:pt>
    <dgm:pt modelId="{EDF62F26-EF9B-8D46-82A6-D59E7C4DC5DD}" type="pres">
      <dgm:prSet presAssocID="{65434143-9157-C042-B6FE-E3404E89B246}" presName="childNode" presStyleLbl="node1" presStyleIdx="36" presStyleCnt="88">
        <dgm:presLayoutVars>
          <dgm:bulletEnabled val="1"/>
        </dgm:presLayoutVars>
      </dgm:prSet>
      <dgm:spPr/>
    </dgm:pt>
    <dgm:pt modelId="{872F0A26-3DD1-AA41-AF04-1FF1D0D3E6EC}" type="pres">
      <dgm:prSet presAssocID="{65434143-9157-C042-B6FE-E3404E89B246}" presName="aSpace2" presStyleCnt="0"/>
      <dgm:spPr/>
    </dgm:pt>
    <dgm:pt modelId="{83B4A877-33F2-CB44-84DE-38A8AA2815F3}" type="pres">
      <dgm:prSet presAssocID="{A1C0DC32-426C-6745-A938-7B1ED217940E}" presName="childNode" presStyleLbl="node1" presStyleIdx="37" presStyleCnt="88">
        <dgm:presLayoutVars>
          <dgm:bulletEnabled val="1"/>
        </dgm:presLayoutVars>
      </dgm:prSet>
      <dgm:spPr/>
    </dgm:pt>
    <dgm:pt modelId="{3AE04A73-D1B9-EE46-B6C3-57A7A2FEB953}" type="pres">
      <dgm:prSet presAssocID="{A1C0DC32-426C-6745-A938-7B1ED217940E}" presName="aSpace2" presStyleCnt="0"/>
      <dgm:spPr/>
    </dgm:pt>
    <dgm:pt modelId="{3E22594E-507B-A44B-AF6A-A417960A1C45}" type="pres">
      <dgm:prSet presAssocID="{20563E54-5349-B740-8452-2BAF8EF416D8}" presName="childNode" presStyleLbl="node1" presStyleIdx="38" presStyleCnt="88">
        <dgm:presLayoutVars>
          <dgm:bulletEnabled val="1"/>
        </dgm:presLayoutVars>
      </dgm:prSet>
      <dgm:spPr/>
    </dgm:pt>
    <dgm:pt modelId="{D0781FBD-2FAE-2946-830F-70B13F2044B7}" type="pres">
      <dgm:prSet presAssocID="{20563E54-5349-B740-8452-2BAF8EF416D8}" presName="aSpace2" presStyleCnt="0"/>
      <dgm:spPr/>
    </dgm:pt>
    <dgm:pt modelId="{B8166C68-E435-0441-BF34-AF6C681DBBC8}" type="pres">
      <dgm:prSet presAssocID="{F5648FED-6F07-BA46-9ED8-AE01BD5EA4EC}" presName="childNode" presStyleLbl="node1" presStyleIdx="39" presStyleCnt="88">
        <dgm:presLayoutVars>
          <dgm:bulletEnabled val="1"/>
        </dgm:presLayoutVars>
      </dgm:prSet>
      <dgm:spPr/>
    </dgm:pt>
    <dgm:pt modelId="{9DD636CB-6782-3346-ACED-0113B0E36AA8}" type="pres">
      <dgm:prSet presAssocID="{F5648FED-6F07-BA46-9ED8-AE01BD5EA4EC}" presName="aSpace2" presStyleCnt="0"/>
      <dgm:spPr/>
    </dgm:pt>
    <dgm:pt modelId="{99D63810-B373-9F4C-AB91-B554E3068D46}" type="pres">
      <dgm:prSet presAssocID="{3B38D814-16A0-0A45-92A9-5F596E57BAC6}" presName="childNode" presStyleLbl="node1" presStyleIdx="40" presStyleCnt="88">
        <dgm:presLayoutVars>
          <dgm:bulletEnabled val="1"/>
        </dgm:presLayoutVars>
      </dgm:prSet>
      <dgm:spPr/>
    </dgm:pt>
    <dgm:pt modelId="{800406A0-6ADD-EE42-8037-508FE20936F8}" type="pres">
      <dgm:prSet presAssocID="{3B38D814-16A0-0A45-92A9-5F596E57BAC6}" presName="aSpace2" presStyleCnt="0"/>
      <dgm:spPr/>
    </dgm:pt>
    <dgm:pt modelId="{C017D7D1-F444-BA4D-82C5-A56AFBC90349}" type="pres">
      <dgm:prSet presAssocID="{C28F15AC-7F26-7E4A-999C-2A33FAD58CE4}" presName="childNode" presStyleLbl="node1" presStyleIdx="41" presStyleCnt="88">
        <dgm:presLayoutVars>
          <dgm:bulletEnabled val="1"/>
        </dgm:presLayoutVars>
      </dgm:prSet>
      <dgm:spPr/>
    </dgm:pt>
    <dgm:pt modelId="{D8B4DC8B-2D4C-1248-B101-684A8B4A7831}" type="pres">
      <dgm:prSet presAssocID="{C28F15AC-7F26-7E4A-999C-2A33FAD58CE4}" presName="aSpace2" presStyleCnt="0"/>
      <dgm:spPr/>
    </dgm:pt>
    <dgm:pt modelId="{2B62CDEA-4799-4C46-BBE7-C20737CE749E}" type="pres">
      <dgm:prSet presAssocID="{7249D450-B83F-AA45-AF5B-1C09F565F127}" presName="childNode" presStyleLbl="node1" presStyleIdx="42" presStyleCnt="88">
        <dgm:presLayoutVars>
          <dgm:bulletEnabled val="1"/>
        </dgm:presLayoutVars>
      </dgm:prSet>
      <dgm:spPr/>
    </dgm:pt>
    <dgm:pt modelId="{7D656974-FCAE-EE4F-9C3D-D0D670E0F851}" type="pres">
      <dgm:prSet presAssocID="{7249D450-B83F-AA45-AF5B-1C09F565F127}" presName="aSpace2" presStyleCnt="0"/>
      <dgm:spPr/>
    </dgm:pt>
    <dgm:pt modelId="{C31A15EC-7125-A34C-8556-401134A9A606}" type="pres">
      <dgm:prSet presAssocID="{AD303288-71C0-9A48-88BE-1D3BD4C9EF4D}" presName="childNode" presStyleLbl="node1" presStyleIdx="43" presStyleCnt="88">
        <dgm:presLayoutVars>
          <dgm:bulletEnabled val="1"/>
        </dgm:presLayoutVars>
      </dgm:prSet>
      <dgm:spPr/>
    </dgm:pt>
    <dgm:pt modelId="{DE504C13-2393-4342-9BD4-200C21E66E07}" type="pres">
      <dgm:prSet presAssocID="{AD303288-71C0-9A48-88BE-1D3BD4C9EF4D}" presName="aSpace2" presStyleCnt="0"/>
      <dgm:spPr/>
    </dgm:pt>
    <dgm:pt modelId="{F5F1C52E-F140-3849-BF42-A0B7F40E0D57}" type="pres">
      <dgm:prSet presAssocID="{03F10720-8C70-B446-BF2C-879DB4CE5CAF}" presName="childNode" presStyleLbl="node1" presStyleIdx="44" presStyleCnt="88">
        <dgm:presLayoutVars>
          <dgm:bulletEnabled val="1"/>
        </dgm:presLayoutVars>
      </dgm:prSet>
      <dgm:spPr/>
    </dgm:pt>
    <dgm:pt modelId="{56C07960-8D54-6D48-8336-4D5C944163DB}" type="pres">
      <dgm:prSet presAssocID="{03F10720-8C70-B446-BF2C-879DB4CE5CAF}" presName="aSpace2" presStyleCnt="0"/>
      <dgm:spPr/>
    </dgm:pt>
    <dgm:pt modelId="{7067E0DE-EC64-DA43-ABCE-67D4E6AD8209}" type="pres">
      <dgm:prSet presAssocID="{A233183C-D41B-BE44-AB76-4FF778CD5BF2}" presName="childNode" presStyleLbl="node1" presStyleIdx="45" presStyleCnt="88">
        <dgm:presLayoutVars>
          <dgm:bulletEnabled val="1"/>
        </dgm:presLayoutVars>
      </dgm:prSet>
      <dgm:spPr/>
    </dgm:pt>
    <dgm:pt modelId="{DFD200E4-FA1B-E548-B137-FC0411469708}" type="pres">
      <dgm:prSet presAssocID="{FFB7B7A6-8DD7-1343-8314-C14DA2CFC6FA}" presName="aSpace" presStyleCnt="0"/>
      <dgm:spPr/>
    </dgm:pt>
    <dgm:pt modelId="{D7FE8117-9BB1-D04C-AF7E-7A548D62518D}" type="pres">
      <dgm:prSet presAssocID="{65E9468D-46EA-EC40-A0EC-FB7F152F5CF0}" presName="compNode" presStyleCnt="0"/>
      <dgm:spPr/>
    </dgm:pt>
    <dgm:pt modelId="{8BA4C676-B144-2F4D-AEE1-A4D4D8D4CC58}" type="pres">
      <dgm:prSet presAssocID="{65E9468D-46EA-EC40-A0EC-FB7F152F5CF0}" presName="aNode" presStyleLbl="bgShp" presStyleIdx="3" presStyleCnt="5" custScaleX="55997"/>
      <dgm:spPr/>
    </dgm:pt>
    <dgm:pt modelId="{1FE4273A-FE07-3B45-BD2F-63EF9D9541F2}" type="pres">
      <dgm:prSet presAssocID="{65E9468D-46EA-EC40-A0EC-FB7F152F5CF0}" presName="textNode" presStyleLbl="bgShp" presStyleIdx="3" presStyleCnt="5"/>
      <dgm:spPr/>
    </dgm:pt>
    <dgm:pt modelId="{3998311C-CE3B-284A-AC05-50F8DDAB458E}" type="pres">
      <dgm:prSet presAssocID="{65E9468D-46EA-EC40-A0EC-FB7F152F5CF0}" presName="compChildNode" presStyleCnt="0"/>
      <dgm:spPr/>
    </dgm:pt>
    <dgm:pt modelId="{4588F3C5-4737-0D47-8AD8-E1DFD16B98CF}" type="pres">
      <dgm:prSet presAssocID="{65E9468D-46EA-EC40-A0EC-FB7F152F5CF0}" presName="theInnerList" presStyleCnt="0"/>
      <dgm:spPr/>
    </dgm:pt>
    <dgm:pt modelId="{25C4D915-480A-0C43-B2FE-7B329C20A813}" type="pres">
      <dgm:prSet presAssocID="{BE808016-8EF8-1448-BC73-3650C924BDA9}" presName="childNode" presStyleLbl="node1" presStyleIdx="46" presStyleCnt="88" custScaleX="52664" custScaleY="75013">
        <dgm:presLayoutVars>
          <dgm:bulletEnabled val="1"/>
        </dgm:presLayoutVars>
      </dgm:prSet>
      <dgm:spPr/>
    </dgm:pt>
    <dgm:pt modelId="{349B75D7-64F7-C445-BE25-1ABA02E20C52}" type="pres">
      <dgm:prSet presAssocID="{BE808016-8EF8-1448-BC73-3650C924BDA9}" presName="aSpace2" presStyleCnt="0"/>
      <dgm:spPr/>
    </dgm:pt>
    <dgm:pt modelId="{1F67902F-C293-704E-8F65-A81A901A436F}" type="pres">
      <dgm:prSet presAssocID="{A8E43E10-CFA6-ED49-A059-B9851BCB6C91}" presName="childNode" presStyleLbl="node1" presStyleIdx="47" presStyleCnt="88" custScaleX="52664" custScaleY="75013">
        <dgm:presLayoutVars>
          <dgm:bulletEnabled val="1"/>
        </dgm:presLayoutVars>
      </dgm:prSet>
      <dgm:spPr/>
    </dgm:pt>
    <dgm:pt modelId="{443A0E0F-0EDE-5B4B-B56C-E2EEA8E52175}" type="pres">
      <dgm:prSet presAssocID="{A8E43E10-CFA6-ED49-A059-B9851BCB6C91}" presName="aSpace2" presStyleCnt="0"/>
      <dgm:spPr/>
    </dgm:pt>
    <dgm:pt modelId="{D13295D1-0CD8-A144-ABF0-D8CB036632D0}" type="pres">
      <dgm:prSet presAssocID="{30636CDC-EB04-1745-BA52-8BB80F38F078}" presName="childNode" presStyleLbl="node1" presStyleIdx="48" presStyleCnt="88" custScaleX="52664" custScaleY="75013">
        <dgm:presLayoutVars>
          <dgm:bulletEnabled val="1"/>
        </dgm:presLayoutVars>
      </dgm:prSet>
      <dgm:spPr/>
    </dgm:pt>
    <dgm:pt modelId="{6060120E-7C86-1C4F-8776-4AA7F6FF38F8}" type="pres">
      <dgm:prSet presAssocID="{30636CDC-EB04-1745-BA52-8BB80F38F078}" presName="aSpace2" presStyleCnt="0"/>
      <dgm:spPr/>
    </dgm:pt>
    <dgm:pt modelId="{FE45AFDF-6918-BD40-BB6E-6306900EE094}" type="pres">
      <dgm:prSet presAssocID="{100A7B5E-2457-DF43-B867-9726BC24EA9A}" presName="childNode" presStyleLbl="node1" presStyleIdx="49" presStyleCnt="88" custScaleX="52664" custScaleY="75013">
        <dgm:presLayoutVars>
          <dgm:bulletEnabled val="1"/>
        </dgm:presLayoutVars>
      </dgm:prSet>
      <dgm:spPr/>
    </dgm:pt>
    <dgm:pt modelId="{89449E77-0B0F-8A4B-9497-F4933B2048E6}" type="pres">
      <dgm:prSet presAssocID="{100A7B5E-2457-DF43-B867-9726BC24EA9A}" presName="aSpace2" presStyleCnt="0"/>
      <dgm:spPr/>
    </dgm:pt>
    <dgm:pt modelId="{1820099F-24EC-0F4A-A975-C81165CDAB64}" type="pres">
      <dgm:prSet presAssocID="{4151C4EE-78BF-BA44-AFE3-274DB63DE9B9}" presName="childNode" presStyleLbl="node1" presStyleIdx="50" presStyleCnt="88" custScaleX="52664" custScaleY="75013">
        <dgm:presLayoutVars>
          <dgm:bulletEnabled val="1"/>
        </dgm:presLayoutVars>
      </dgm:prSet>
      <dgm:spPr/>
    </dgm:pt>
    <dgm:pt modelId="{9BFF6CC9-6D0A-DE40-8107-5E47022F8C8E}" type="pres">
      <dgm:prSet presAssocID="{4151C4EE-78BF-BA44-AFE3-274DB63DE9B9}" presName="aSpace2" presStyleCnt="0"/>
      <dgm:spPr/>
    </dgm:pt>
    <dgm:pt modelId="{423C6C6F-5849-414F-B4EF-C1ADFE895E02}" type="pres">
      <dgm:prSet presAssocID="{825FEA9C-7A72-DE49-BD2E-F75B482F09E1}" presName="childNode" presStyleLbl="node1" presStyleIdx="51" presStyleCnt="88" custScaleX="52664" custScaleY="75013">
        <dgm:presLayoutVars>
          <dgm:bulletEnabled val="1"/>
        </dgm:presLayoutVars>
      </dgm:prSet>
      <dgm:spPr/>
    </dgm:pt>
    <dgm:pt modelId="{416B86DB-B014-AB49-BE81-F522D05E6F9A}" type="pres">
      <dgm:prSet presAssocID="{825FEA9C-7A72-DE49-BD2E-F75B482F09E1}" presName="aSpace2" presStyleCnt="0"/>
      <dgm:spPr/>
    </dgm:pt>
    <dgm:pt modelId="{5DCE84A7-2ED2-3344-86C0-9035C956A755}" type="pres">
      <dgm:prSet presAssocID="{AE820CC5-2719-594A-93B1-11CBB1EEDF18}" presName="childNode" presStyleLbl="node1" presStyleIdx="52" presStyleCnt="88" custScaleX="52664" custScaleY="75013">
        <dgm:presLayoutVars>
          <dgm:bulletEnabled val="1"/>
        </dgm:presLayoutVars>
      </dgm:prSet>
      <dgm:spPr/>
    </dgm:pt>
    <dgm:pt modelId="{26D19BDB-D722-854F-8F76-25FFE4DC9A71}" type="pres">
      <dgm:prSet presAssocID="{AE820CC5-2719-594A-93B1-11CBB1EEDF18}" presName="aSpace2" presStyleCnt="0"/>
      <dgm:spPr/>
    </dgm:pt>
    <dgm:pt modelId="{1F11EC69-5175-9940-A71E-931F392E5BDC}" type="pres">
      <dgm:prSet presAssocID="{690B17F4-C71D-9847-8692-75284CC7F7EA}" presName="childNode" presStyleLbl="node1" presStyleIdx="53" presStyleCnt="88" custScaleX="52664" custScaleY="75013">
        <dgm:presLayoutVars>
          <dgm:bulletEnabled val="1"/>
        </dgm:presLayoutVars>
      </dgm:prSet>
      <dgm:spPr/>
    </dgm:pt>
    <dgm:pt modelId="{25F5D8AF-21B5-9040-BCE1-5CBF9D65275D}" type="pres">
      <dgm:prSet presAssocID="{690B17F4-C71D-9847-8692-75284CC7F7EA}" presName="aSpace2" presStyleCnt="0"/>
      <dgm:spPr/>
    </dgm:pt>
    <dgm:pt modelId="{EF8583B6-C239-CD49-8289-8CE068009C88}" type="pres">
      <dgm:prSet presAssocID="{028A4809-6BA7-2A46-81E8-5D703BB3FF2F}" presName="childNode" presStyleLbl="node1" presStyleIdx="54" presStyleCnt="88" custScaleX="52664" custScaleY="75013">
        <dgm:presLayoutVars>
          <dgm:bulletEnabled val="1"/>
        </dgm:presLayoutVars>
      </dgm:prSet>
      <dgm:spPr/>
    </dgm:pt>
    <dgm:pt modelId="{79F1A39C-BE43-AD4B-9C75-78373DD4F8E5}" type="pres">
      <dgm:prSet presAssocID="{028A4809-6BA7-2A46-81E8-5D703BB3FF2F}" presName="aSpace2" presStyleCnt="0"/>
      <dgm:spPr/>
    </dgm:pt>
    <dgm:pt modelId="{A4727518-E03C-1F49-8B2F-56727C9229B0}" type="pres">
      <dgm:prSet presAssocID="{84360512-E28E-444E-B24E-5333F0A60F0D}" presName="childNode" presStyleLbl="node1" presStyleIdx="55" presStyleCnt="88" custScaleX="52664" custScaleY="75013">
        <dgm:presLayoutVars>
          <dgm:bulletEnabled val="1"/>
        </dgm:presLayoutVars>
      </dgm:prSet>
      <dgm:spPr/>
    </dgm:pt>
    <dgm:pt modelId="{B7B0111A-F6B0-3446-8533-D854970AE342}" type="pres">
      <dgm:prSet presAssocID="{84360512-E28E-444E-B24E-5333F0A60F0D}" presName="aSpace2" presStyleCnt="0"/>
      <dgm:spPr/>
    </dgm:pt>
    <dgm:pt modelId="{FAF8F7FD-EC88-A14F-9893-92317460E8C5}" type="pres">
      <dgm:prSet presAssocID="{AFD88768-8771-664C-9CFD-F0D46BBC71B2}" presName="childNode" presStyleLbl="node1" presStyleIdx="56" presStyleCnt="88" custScaleX="52664" custScaleY="75013">
        <dgm:presLayoutVars>
          <dgm:bulletEnabled val="1"/>
        </dgm:presLayoutVars>
      </dgm:prSet>
      <dgm:spPr/>
    </dgm:pt>
    <dgm:pt modelId="{0701A70A-A162-4B42-BDA9-7081C1B16F7F}" type="pres">
      <dgm:prSet presAssocID="{AFD88768-8771-664C-9CFD-F0D46BBC71B2}" presName="aSpace2" presStyleCnt="0"/>
      <dgm:spPr/>
    </dgm:pt>
    <dgm:pt modelId="{16422BA4-B846-8548-B2CA-C9A1D021CC32}" type="pres">
      <dgm:prSet presAssocID="{5CEFF57C-6CDD-D745-9567-ECF8E8722F67}" presName="childNode" presStyleLbl="node1" presStyleIdx="57" presStyleCnt="88" custScaleX="52664" custScaleY="75013">
        <dgm:presLayoutVars>
          <dgm:bulletEnabled val="1"/>
        </dgm:presLayoutVars>
      </dgm:prSet>
      <dgm:spPr/>
    </dgm:pt>
    <dgm:pt modelId="{5E809613-964B-DA48-92D3-7FFD66F4C655}" type="pres">
      <dgm:prSet presAssocID="{5CEFF57C-6CDD-D745-9567-ECF8E8722F67}" presName="aSpace2" presStyleCnt="0"/>
      <dgm:spPr/>
    </dgm:pt>
    <dgm:pt modelId="{557B8CCD-6D91-4645-B562-94BF07899123}" type="pres">
      <dgm:prSet presAssocID="{125A5A8C-B473-F143-B7FC-1AE51E171B1D}" presName="childNode" presStyleLbl="node1" presStyleIdx="58" presStyleCnt="88" custScaleX="52664" custScaleY="75013">
        <dgm:presLayoutVars>
          <dgm:bulletEnabled val="1"/>
        </dgm:presLayoutVars>
      </dgm:prSet>
      <dgm:spPr/>
    </dgm:pt>
    <dgm:pt modelId="{6D0373F4-400A-1647-9912-0CCF012B51F9}" type="pres">
      <dgm:prSet presAssocID="{125A5A8C-B473-F143-B7FC-1AE51E171B1D}" presName="aSpace2" presStyleCnt="0"/>
      <dgm:spPr/>
    </dgm:pt>
    <dgm:pt modelId="{DE6655AD-F147-3649-BDF0-B954F2926A6B}" type="pres">
      <dgm:prSet presAssocID="{298565E8-7F7A-784F-BFEF-9D802C6A97AE}" presName="childNode" presStyleLbl="node1" presStyleIdx="59" presStyleCnt="88" custScaleX="52664" custScaleY="75013">
        <dgm:presLayoutVars>
          <dgm:bulletEnabled val="1"/>
        </dgm:presLayoutVars>
      </dgm:prSet>
      <dgm:spPr/>
    </dgm:pt>
    <dgm:pt modelId="{5B671F4F-E80C-5B49-9EEC-823E3F07DAAD}" type="pres">
      <dgm:prSet presAssocID="{298565E8-7F7A-784F-BFEF-9D802C6A97AE}" presName="aSpace2" presStyleCnt="0"/>
      <dgm:spPr/>
    </dgm:pt>
    <dgm:pt modelId="{CB271F36-A543-8B43-8BFD-780EE68D18A5}" type="pres">
      <dgm:prSet presAssocID="{7B7C2D94-1FD8-CC4D-9C78-E74D8D0FA800}" presName="childNode" presStyleLbl="node1" presStyleIdx="60" presStyleCnt="88" custScaleX="52664" custScaleY="75013">
        <dgm:presLayoutVars>
          <dgm:bulletEnabled val="1"/>
        </dgm:presLayoutVars>
      </dgm:prSet>
      <dgm:spPr/>
    </dgm:pt>
    <dgm:pt modelId="{4ACDF210-8F51-B441-B558-D6B820DCC515}" type="pres">
      <dgm:prSet presAssocID="{7B7C2D94-1FD8-CC4D-9C78-E74D8D0FA800}" presName="aSpace2" presStyleCnt="0"/>
      <dgm:spPr/>
    </dgm:pt>
    <dgm:pt modelId="{A2971B8D-D4CB-1A4F-BEAA-BD42F2398BFA}" type="pres">
      <dgm:prSet presAssocID="{C283679A-1790-8542-BD46-F86EAED50DB2}" presName="childNode" presStyleLbl="node1" presStyleIdx="61" presStyleCnt="88" custScaleX="52664" custScaleY="75013">
        <dgm:presLayoutVars>
          <dgm:bulletEnabled val="1"/>
        </dgm:presLayoutVars>
      </dgm:prSet>
      <dgm:spPr/>
    </dgm:pt>
    <dgm:pt modelId="{D7EF72A4-624C-1942-9A6E-E4CC1C3C66FE}" type="pres">
      <dgm:prSet presAssocID="{C283679A-1790-8542-BD46-F86EAED50DB2}" presName="aSpace2" presStyleCnt="0"/>
      <dgm:spPr/>
    </dgm:pt>
    <dgm:pt modelId="{6EA9EB28-D26C-C84D-93A0-E22F819C9841}" type="pres">
      <dgm:prSet presAssocID="{D33E41AD-4474-514D-8D56-56C7931D03C5}" presName="childNode" presStyleLbl="node1" presStyleIdx="62" presStyleCnt="88" custScaleX="52664" custScaleY="75013">
        <dgm:presLayoutVars>
          <dgm:bulletEnabled val="1"/>
        </dgm:presLayoutVars>
      </dgm:prSet>
      <dgm:spPr/>
    </dgm:pt>
    <dgm:pt modelId="{5A05888D-DF1D-794B-B493-25F8BA87CA9F}" type="pres">
      <dgm:prSet presAssocID="{D33E41AD-4474-514D-8D56-56C7931D03C5}" presName="aSpace2" presStyleCnt="0"/>
      <dgm:spPr/>
    </dgm:pt>
    <dgm:pt modelId="{AAE93EF9-2FB2-6A4C-B3AC-366711B80E9C}" type="pres">
      <dgm:prSet presAssocID="{6A1C0B97-B6E0-DF40-9435-DB0D0B395035}" presName="childNode" presStyleLbl="node1" presStyleIdx="63" presStyleCnt="88" custScaleX="52664" custScaleY="75013">
        <dgm:presLayoutVars>
          <dgm:bulletEnabled val="1"/>
        </dgm:presLayoutVars>
      </dgm:prSet>
      <dgm:spPr/>
    </dgm:pt>
    <dgm:pt modelId="{8CD13781-EE14-3E45-823E-15CF3718F2D7}" type="pres">
      <dgm:prSet presAssocID="{6A1C0B97-B6E0-DF40-9435-DB0D0B395035}" presName="aSpace2" presStyleCnt="0"/>
      <dgm:spPr/>
    </dgm:pt>
    <dgm:pt modelId="{C65A7DEC-CF77-1B4E-8C11-BF2A6B0602A2}" type="pres">
      <dgm:prSet presAssocID="{4BC1E0C1-C6CC-5A44-AF7B-5BB2040E58A9}" presName="childNode" presStyleLbl="node1" presStyleIdx="64" presStyleCnt="88" custScaleX="52664" custScaleY="75013">
        <dgm:presLayoutVars>
          <dgm:bulletEnabled val="1"/>
        </dgm:presLayoutVars>
      </dgm:prSet>
      <dgm:spPr/>
    </dgm:pt>
    <dgm:pt modelId="{96D71CF2-1EB6-DD40-B92A-018DDE312AA7}" type="pres">
      <dgm:prSet presAssocID="{4BC1E0C1-C6CC-5A44-AF7B-5BB2040E58A9}" presName="aSpace2" presStyleCnt="0"/>
      <dgm:spPr/>
    </dgm:pt>
    <dgm:pt modelId="{54A68505-7651-E74B-9C30-DE1FA0A8C572}" type="pres">
      <dgm:prSet presAssocID="{1D6671A9-1166-B44E-91FC-38925ACD93BE}" presName="childNode" presStyleLbl="node1" presStyleIdx="65" presStyleCnt="88" custScaleX="52664" custScaleY="75013">
        <dgm:presLayoutVars>
          <dgm:bulletEnabled val="1"/>
        </dgm:presLayoutVars>
      </dgm:prSet>
      <dgm:spPr/>
    </dgm:pt>
    <dgm:pt modelId="{1F8F01B1-57EA-174F-80AF-E47D9A915C54}" type="pres">
      <dgm:prSet presAssocID="{1D6671A9-1166-B44E-91FC-38925ACD93BE}" presName="aSpace2" presStyleCnt="0"/>
      <dgm:spPr/>
    </dgm:pt>
    <dgm:pt modelId="{19EA1911-5D29-CF44-B2DF-DEFA7C1C8896}" type="pres">
      <dgm:prSet presAssocID="{9117A94C-4297-B649-ABEA-AF2B27517EAF}" presName="childNode" presStyleLbl="node1" presStyleIdx="66" presStyleCnt="88" custScaleX="52664" custScaleY="75013">
        <dgm:presLayoutVars>
          <dgm:bulletEnabled val="1"/>
        </dgm:presLayoutVars>
      </dgm:prSet>
      <dgm:spPr/>
    </dgm:pt>
    <dgm:pt modelId="{27B118CC-77DB-DB47-B343-C5DA0072C5A7}" type="pres">
      <dgm:prSet presAssocID="{65E9468D-46EA-EC40-A0EC-FB7F152F5CF0}" presName="aSpace" presStyleCnt="0"/>
      <dgm:spPr/>
    </dgm:pt>
    <dgm:pt modelId="{0AC58CA9-6381-7149-8BD8-8D1819EAE1F4}" type="pres">
      <dgm:prSet presAssocID="{9CAFA1AE-A26A-6E4B-8D0B-420C879BFA4D}" presName="compNode" presStyleCnt="0"/>
      <dgm:spPr/>
    </dgm:pt>
    <dgm:pt modelId="{D4E7E73D-2138-5744-AEEB-79DB29E5249E}" type="pres">
      <dgm:prSet presAssocID="{9CAFA1AE-A26A-6E4B-8D0B-420C879BFA4D}" presName="aNode" presStyleLbl="bgShp" presStyleIdx="4" presStyleCnt="5"/>
      <dgm:spPr/>
    </dgm:pt>
    <dgm:pt modelId="{07F60EBA-EA3C-544E-A8CF-185E36D824B5}" type="pres">
      <dgm:prSet presAssocID="{9CAFA1AE-A26A-6E4B-8D0B-420C879BFA4D}" presName="textNode" presStyleLbl="bgShp" presStyleIdx="4" presStyleCnt="5"/>
      <dgm:spPr/>
    </dgm:pt>
    <dgm:pt modelId="{BD87EB15-5B73-F04F-9D2E-7C02DB80EBA0}" type="pres">
      <dgm:prSet presAssocID="{9CAFA1AE-A26A-6E4B-8D0B-420C879BFA4D}" presName="compChildNode" presStyleCnt="0"/>
      <dgm:spPr/>
    </dgm:pt>
    <dgm:pt modelId="{0AE5BB67-E1FC-7D44-824B-ED249B6E18BA}" type="pres">
      <dgm:prSet presAssocID="{9CAFA1AE-A26A-6E4B-8D0B-420C879BFA4D}" presName="theInnerList" presStyleCnt="0"/>
      <dgm:spPr/>
    </dgm:pt>
    <dgm:pt modelId="{E8818B03-1CB3-AA49-B3F7-AFA8077B286E}" type="pres">
      <dgm:prSet presAssocID="{80B1E246-2F1A-FC4C-9802-23DBFD34A51A}" presName="childNode" presStyleLbl="node1" presStyleIdx="67" presStyleCnt="88">
        <dgm:presLayoutVars>
          <dgm:bulletEnabled val="1"/>
        </dgm:presLayoutVars>
      </dgm:prSet>
      <dgm:spPr/>
    </dgm:pt>
    <dgm:pt modelId="{E0ABA358-7757-FB49-AEFD-B53B18ED8DE8}" type="pres">
      <dgm:prSet presAssocID="{80B1E246-2F1A-FC4C-9802-23DBFD34A51A}" presName="aSpace2" presStyleCnt="0"/>
      <dgm:spPr/>
    </dgm:pt>
    <dgm:pt modelId="{BD90345D-2F28-8B46-B319-AA2419517258}" type="pres">
      <dgm:prSet presAssocID="{E8EE8A5B-1C9E-9648-915E-F4421516F12A}" presName="childNode" presStyleLbl="node1" presStyleIdx="68" presStyleCnt="88">
        <dgm:presLayoutVars>
          <dgm:bulletEnabled val="1"/>
        </dgm:presLayoutVars>
      </dgm:prSet>
      <dgm:spPr/>
    </dgm:pt>
    <dgm:pt modelId="{5038FE51-EE17-7F43-9D19-5846C05D081A}" type="pres">
      <dgm:prSet presAssocID="{E8EE8A5B-1C9E-9648-915E-F4421516F12A}" presName="aSpace2" presStyleCnt="0"/>
      <dgm:spPr/>
    </dgm:pt>
    <dgm:pt modelId="{3DDD6F82-BC02-5D4D-B862-3E33E1E4CF03}" type="pres">
      <dgm:prSet presAssocID="{26C3551F-7AB6-394D-8F70-848630975968}" presName="childNode" presStyleLbl="node1" presStyleIdx="69" presStyleCnt="88">
        <dgm:presLayoutVars>
          <dgm:bulletEnabled val="1"/>
        </dgm:presLayoutVars>
      </dgm:prSet>
      <dgm:spPr/>
    </dgm:pt>
    <dgm:pt modelId="{349FB82C-AC3D-3B44-9010-A41C18B4E63A}" type="pres">
      <dgm:prSet presAssocID="{26C3551F-7AB6-394D-8F70-848630975968}" presName="aSpace2" presStyleCnt="0"/>
      <dgm:spPr/>
    </dgm:pt>
    <dgm:pt modelId="{A9EE0374-CBAD-EC4F-9496-64D77E01FF40}" type="pres">
      <dgm:prSet presAssocID="{54F30CB6-1A03-7849-B5BC-6EE0FCBC5AE0}" presName="childNode" presStyleLbl="node1" presStyleIdx="70" presStyleCnt="88">
        <dgm:presLayoutVars>
          <dgm:bulletEnabled val="1"/>
        </dgm:presLayoutVars>
      </dgm:prSet>
      <dgm:spPr/>
    </dgm:pt>
    <dgm:pt modelId="{CD1844C7-0BD3-AD43-A1DC-DF597A698EFA}" type="pres">
      <dgm:prSet presAssocID="{54F30CB6-1A03-7849-B5BC-6EE0FCBC5AE0}" presName="aSpace2" presStyleCnt="0"/>
      <dgm:spPr/>
    </dgm:pt>
    <dgm:pt modelId="{360B6392-F3AA-C348-822D-DB1F029906BF}" type="pres">
      <dgm:prSet presAssocID="{5FAFC3C9-9F19-B544-968E-F0FAC85E6CA7}" presName="childNode" presStyleLbl="node1" presStyleIdx="71" presStyleCnt="88">
        <dgm:presLayoutVars>
          <dgm:bulletEnabled val="1"/>
        </dgm:presLayoutVars>
      </dgm:prSet>
      <dgm:spPr/>
    </dgm:pt>
    <dgm:pt modelId="{2A06DE3A-B413-D746-8D12-EB35707BB574}" type="pres">
      <dgm:prSet presAssocID="{5FAFC3C9-9F19-B544-968E-F0FAC85E6CA7}" presName="aSpace2" presStyleCnt="0"/>
      <dgm:spPr/>
    </dgm:pt>
    <dgm:pt modelId="{27F1275A-7630-094F-ACE0-CA4E255A8600}" type="pres">
      <dgm:prSet presAssocID="{9A1C58CF-824B-2E42-A01B-84A6B3684756}" presName="childNode" presStyleLbl="node1" presStyleIdx="72" presStyleCnt="88">
        <dgm:presLayoutVars>
          <dgm:bulletEnabled val="1"/>
        </dgm:presLayoutVars>
      </dgm:prSet>
      <dgm:spPr/>
    </dgm:pt>
    <dgm:pt modelId="{A6A52690-FC1D-A541-A124-9F9963EA530F}" type="pres">
      <dgm:prSet presAssocID="{9A1C58CF-824B-2E42-A01B-84A6B3684756}" presName="aSpace2" presStyleCnt="0"/>
      <dgm:spPr/>
    </dgm:pt>
    <dgm:pt modelId="{CA9DAF04-4815-D646-ABBA-A8A79B87FA6D}" type="pres">
      <dgm:prSet presAssocID="{9EB0B7DA-696E-BF46-B2BF-B834A49E8474}" presName="childNode" presStyleLbl="node1" presStyleIdx="73" presStyleCnt="88">
        <dgm:presLayoutVars>
          <dgm:bulletEnabled val="1"/>
        </dgm:presLayoutVars>
      </dgm:prSet>
      <dgm:spPr/>
    </dgm:pt>
    <dgm:pt modelId="{32C0B317-6153-1946-83F0-64B713C1A567}" type="pres">
      <dgm:prSet presAssocID="{9EB0B7DA-696E-BF46-B2BF-B834A49E8474}" presName="aSpace2" presStyleCnt="0"/>
      <dgm:spPr/>
    </dgm:pt>
    <dgm:pt modelId="{FB7C5AA4-5549-B74C-8EDB-0097E066D2F6}" type="pres">
      <dgm:prSet presAssocID="{2C73A57F-E00B-6644-9E40-62A8F97F8D77}" presName="childNode" presStyleLbl="node1" presStyleIdx="74" presStyleCnt="88">
        <dgm:presLayoutVars>
          <dgm:bulletEnabled val="1"/>
        </dgm:presLayoutVars>
      </dgm:prSet>
      <dgm:spPr/>
    </dgm:pt>
    <dgm:pt modelId="{240F562E-66F1-1F45-9228-63124141987F}" type="pres">
      <dgm:prSet presAssocID="{2C73A57F-E00B-6644-9E40-62A8F97F8D77}" presName="aSpace2" presStyleCnt="0"/>
      <dgm:spPr/>
    </dgm:pt>
    <dgm:pt modelId="{A1ABBCBC-CB79-914D-8974-A2F5B53D9699}" type="pres">
      <dgm:prSet presAssocID="{CC956DFA-9054-704B-8AFB-ED5D50E212E3}" presName="childNode" presStyleLbl="node1" presStyleIdx="75" presStyleCnt="88">
        <dgm:presLayoutVars>
          <dgm:bulletEnabled val="1"/>
        </dgm:presLayoutVars>
      </dgm:prSet>
      <dgm:spPr/>
    </dgm:pt>
    <dgm:pt modelId="{1BF6E861-B067-B34B-9960-7C3DF0ED491A}" type="pres">
      <dgm:prSet presAssocID="{CC956DFA-9054-704B-8AFB-ED5D50E212E3}" presName="aSpace2" presStyleCnt="0"/>
      <dgm:spPr/>
    </dgm:pt>
    <dgm:pt modelId="{C63BAD93-AB3F-0C44-B9B0-366AF9C466A3}" type="pres">
      <dgm:prSet presAssocID="{50FBC238-1A22-AB4C-86DB-F3D4064B28D0}" presName="childNode" presStyleLbl="node1" presStyleIdx="76" presStyleCnt="88">
        <dgm:presLayoutVars>
          <dgm:bulletEnabled val="1"/>
        </dgm:presLayoutVars>
      </dgm:prSet>
      <dgm:spPr/>
    </dgm:pt>
    <dgm:pt modelId="{310040CE-719E-1245-9B86-0B73ADD03126}" type="pres">
      <dgm:prSet presAssocID="{50FBC238-1A22-AB4C-86DB-F3D4064B28D0}" presName="aSpace2" presStyleCnt="0"/>
      <dgm:spPr/>
    </dgm:pt>
    <dgm:pt modelId="{18154535-BE03-EB47-910D-C2B7909B0891}" type="pres">
      <dgm:prSet presAssocID="{A210AA56-3394-A548-9E21-52EB6911B36E}" presName="childNode" presStyleLbl="node1" presStyleIdx="77" presStyleCnt="88">
        <dgm:presLayoutVars>
          <dgm:bulletEnabled val="1"/>
        </dgm:presLayoutVars>
      </dgm:prSet>
      <dgm:spPr/>
    </dgm:pt>
    <dgm:pt modelId="{2FC9D7A4-0A2F-5541-8B05-70FF7ADF9B35}" type="pres">
      <dgm:prSet presAssocID="{A210AA56-3394-A548-9E21-52EB6911B36E}" presName="aSpace2" presStyleCnt="0"/>
      <dgm:spPr/>
    </dgm:pt>
    <dgm:pt modelId="{EC53E7B4-CC18-1148-9C5E-45D35BDD7AA9}" type="pres">
      <dgm:prSet presAssocID="{15815B5D-3CCC-0F48-8A3D-35C2EE83E598}" presName="childNode" presStyleLbl="node1" presStyleIdx="78" presStyleCnt="88">
        <dgm:presLayoutVars>
          <dgm:bulletEnabled val="1"/>
        </dgm:presLayoutVars>
      </dgm:prSet>
      <dgm:spPr/>
    </dgm:pt>
    <dgm:pt modelId="{2527B055-9187-3A43-A09C-84AAFA3666DA}" type="pres">
      <dgm:prSet presAssocID="{15815B5D-3CCC-0F48-8A3D-35C2EE83E598}" presName="aSpace2" presStyleCnt="0"/>
      <dgm:spPr/>
    </dgm:pt>
    <dgm:pt modelId="{3E6B6636-B070-C646-ADEB-162CDD02C16B}" type="pres">
      <dgm:prSet presAssocID="{4D81DDF2-58EE-AC48-929A-A63ADB5ECB93}" presName="childNode" presStyleLbl="node1" presStyleIdx="79" presStyleCnt="88">
        <dgm:presLayoutVars>
          <dgm:bulletEnabled val="1"/>
        </dgm:presLayoutVars>
      </dgm:prSet>
      <dgm:spPr/>
    </dgm:pt>
    <dgm:pt modelId="{A5123CA8-DAAC-EE43-8BE1-11A5C063CE3D}" type="pres">
      <dgm:prSet presAssocID="{4D81DDF2-58EE-AC48-929A-A63ADB5ECB93}" presName="aSpace2" presStyleCnt="0"/>
      <dgm:spPr/>
    </dgm:pt>
    <dgm:pt modelId="{AE015189-AA18-C642-BAEC-EFE2B46B368D}" type="pres">
      <dgm:prSet presAssocID="{0B17D178-FFE0-6C41-BC45-35449F255BAB}" presName="childNode" presStyleLbl="node1" presStyleIdx="80" presStyleCnt="88">
        <dgm:presLayoutVars>
          <dgm:bulletEnabled val="1"/>
        </dgm:presLayoutVars>
      </dgm:prSet>
      <dgm:spPr/>
    </dgm:pt>
    <dgm:pt modelId="{1A0040F6-6927-2A48-B56C-EA697E243392}" type="pres">
      <dgm:prSet presAssocID="{0B17D178-FFE0-6C41-BC45-35449F255BAB}" presName="aSpace2" presStyleCnt="0"/>
      <dgm:spPr/>
    </dgm:pt>
    <dgm:pt modelId="{0FD17C2A-0E76-3245-860A-4AF247308041}" type="pres">
      <dgm:prSet presAssocID="{3B179F78-DD6A-2E45-BC98-B8318E68036C}" presName="childNode" presStyleLbl="node1" presStyleIdx="81" presStyleCnt="88">
        <dgm:presLayoutVars>
          <dgm:bulletEnabled val="1"/>
        </dgm:presLayoutVars>
      </dgm:prSet>
      <dgm:spPr/>
    </dgm:pt>
    <dgm:pt modelId="{3904CBD3-FFD9-4746-81E7-C4403FBDB27A}" type="pres">
      <dgm:prSet presAssocID="{3B179F78-DD6A-2E45-BC98-B8318E68036C}" presName="aSpace2" presStyleCnt="0"/>
      <dgm:spPr/>
    </dgm:pt>
    <dgm:pt modelId="{A32DF31C-E4F9-E840-8FF6-EA2ACEDFFB87}" type="pres">
      <dgm:prSet presAssocID="{83A94CF8-409E-5C4F-8738-5684FA821FD4}" presName="childNode" presStyleLbl="node1" presStyleIdx="82" presStyleCnt="88">
        <dgm:presLayoutVars>
          <dgm:bulletEnabled val="1"/>
        </dgm:presLayoutVars>
      </dgm:prSet>
      <dgm:spPr/>
    </dgm:pt>
    <dgm:pt modelId="{B8D207DE-DAB0-CC46-B737-AE96024DE47D}" type="pres">
      <dgm:prSet presAssocID="{83A94CF8-409E-5C4F-8738-5684FA821FD4}" presName="aSpace2" presStyleCnt="0"/>
      <dgm:spPr/>
    </dgm:pt>
    <dgm:pt modelId="{9105398B-976E-0A46-B12C-DE7CA6412F81}" type="pres">
      <dgm:prSet presAssocID="{F7A4B1B9-BDED-3A4D-BA96-24845B70C347}" presName="childNode" presStyleLbl="node1" presStyleIdx="83" presStyleCnt="88">
        <dgm:presLayoutVars>
          <dgm:bulletEnabled val="1"/>
        </dgm:presLayoutVars>
      </dgm:prSet>
      <dgm:spPr/>
    </dgm:pt>
    <dgm:pt modelId="{B63237A3-C404-524E-9FBF-29E23034B510}" type="pres">
      <dgm:prSet presAssocID="{F7A4B1B9-BDED-3A4D-BA96-24845B70C347}" presName="aSpace2" presStyleCnt="0"/>
      <dgm:spPr/>
    </dgm:pt>
    <dgm:pt modelId="{12584904-314C-364F-9342-D0B8FD8614EE}" type="pres">
      <dgm:prSet presAssocID="{0151E0BA-5149-6A4C-B510-8CAA1BB7630D}" presName="childNode" presStyleLbl="node1" presStyleIdx="84" presStyleCnt="88">
        <dgm:presLayoutVars>
          <dgm:bulletEnabled val="1"/>
        </dgm:presLayoutVars>
      </dgm:prSet>
      <dgm:spPr/>
    </dgm:pt>
    <dgm:pt modelId="{959A0030-900E-C942-B673-E2E0F3BD9FCE}" type="pres">
      <dgm:prSet presAssocID="{0151E0BA-5149-6A4C-B510-8CAA1BB7630D}" presName="aSpace2" presStyleCnt="0"/>
      <dgm:spPr/>
    </dgm:pt>
    <dgm:pt modelId="{E0BD05F5-519B-8C46-9625-7DF1CF0B4269}" type="pres">
      <dgm:prSet presAssocID="{14614022-DC62-7F45-B56C-8E6B773122C0}" presName="childNode" presStyleLbl="node1" presStyleIdx="85" presStyleCnt="88">
        <dgm:presLayoutVars>
          <dgm:bulletEnabled val="1"/>
        </dgm:presLayoutVars>
      </dgm:prSet>
      <dgm:spPr/>
    </dgm:pt>
    <dgm:pt modelId="{212C751C-4B66-CA45-97C9-9EE6C97CA2FF}" type="pres">
      <dgm:prSet presAssocID="{14614022-DC62-7F45-B56C-8E6B773122C0}" presName="aSpace2" presStyleCnt="0"/>
      <dgm:spPr/>
    </dgm:pt>
    <dgm:pt modelId="{00F74E12-EB19-1942-A3FA-D05A15ACB59F}" type="pres">
      <dgm:prSet presAssocID="{53F0F746-1AC8-4349-A235-30064438135D}" presName="childNode" presStyleLbl="node1" presStyleIdx="86" presStyleCnt="88">
        <dgm:presLayoutVars>
          <dgm:bulletEnabled val="1"/>
        </dgm:presLayoutVars>
      </dgm:prSet>
      <dgm:spPr/>
    </dgm:pt>
    <dgm:pt modelId="{DD558725-5846-0A43-A1F8-E07CE1D075A2}" type="pres">
      <dgm:prSet presAssocID="{53F0F746-1AC8-4349-A235-30064438135D}" presName="aSpace2" presStyleCnt="0"/>
      <dgm:spPr/>
    </dgm:pt>
    <dgm:pt modelId="{0A72B278-592F-2C46-84E2-C82C3B1D291D}" type="pres">
      <dgm:prSet presAssocID="{E9459E68-C1D4-FF46-9B05-734494AB5E34}" presName="childNode" presStyleLbl="node1" presStyleIdx="87" presStyleCnt="88">
        <dgm:presLayoutVars>
          <dgm:bulletEnabled val="1"/>
        </dgm:presLayoutVars>
      </dgm:prSet>
      <dgm:spPr/>
    </dgm:pt>
  </dgm:ptLst>
  <dgm:cxnLst>
    <dgm:cxn modelId="{18EE8301-ED06-434D-AEC8-3FE19ED0D064}" srcId="{65E9468D-46EA-EC40-A0EC-FB7F152F5CF0}" destId="{690B17F4-C71D-9847-8692-75284CC7F7EA}" srcOrd="7" destOrd="0" parTransId="{1C9400E6-BBFC-F04B-BDEB-3ECD4FCF1E38}" sibTransId="{EC333474-4CA0-C04C-B9D5-3F991217562B}"/>
    <dgm:cxn modelId="{1DC89E02-8FD9-604B-878E-E3B9B497FFF2}" srcId="{FFB7B7A6-8DD7-1343-8314-C14DA2CFC6FA}" destId="{65434143-9157-C042-B6FE-E3404E89B246}" srcOrd="11" destOrd="0" parTransId="{65C3CE97-B5EE-A441-85F8-98587ACE93EC}" sibTransId="{C49F3800-B697-144C-8660-24BE8311A339}"/>
    <dgm:cxn modelId="{FF064504-6CFC-8C4C-98DA-9024F10CE527}" srcId="{1F4C494B-8F53-5644-B7F3-27905DAE2C0F}" destId="{D5F86A4E-C5A5-1B4B-AFE4-84314D956022}" srcOrd="1" destOrd="0" parTransId="{8F82C418-18B6-304A-A0F8-62A60C82F974}" sibTransId="{70B7F79D-7CB2-034A-9A06-52C3F237B36C}"/>
    <dgm:cxn modelId="{E6C05704-EC5D-A046-BFEE-F32648F86114}" srcId="{65E9468D-46EA-EC40-A0EC-FB7F152F5CF0}" destId="{028A4809-6BA7-2A46-81E8-5D703BB3FF2F}" srcOrd="8" destOrd="0" parTransId="{66B62F10-5507-5540-8DF2-751ACA0944C2}" sibTransId="{58EB0810-228F-7F48-958C-7A443DE454E6}"/>
    <dgm:cxn modelId="{8E1D0306-C0C1-1540-B735-5D2C9743C548}" srcId="{65E9468D-46EA-EC40-A0EC-FB7F152F5CF0}" destId="{84360512-E28E-444E-B24E-5333F0A60F0D}" srcOrd="9" destOrd="0" parTransId="{0C6DB465-8406-C344-A7C1-F1D6C45C5BDA}" sibTransId="{7A73EA21-19ED-7847-BBA8-64AF7481DD4B}"/>
    <dgm:cxn modelId="{4ED57F06-4855-4848-AC29-2539FB4FC2D3}" type="presOf" srcId="{F7A4B1B9-BDED-3A4D-BA96-24845B70C347}" destId="{9105398B-976E-0A46-B12C-DE7CA6412F81}" srcOrd="0" destOrd="0" presId="urn:microsoft.com/office/officeart/2005/8/layout/lProcess2"/>
    <dgm:cxn modelId="{89F74807-21D1-6548-8412-1E71B1E6B40C}" type="presOf" srcId="{776B6E4A-A270-324F-9814-1B9BD59EADC4}" destId="{D989F6A3-FB8A-8A4B-92A8-48B8E8953D94}" srcOrd="0" destOrd="0" presId="urn:microsoft.com/office/officeart/2005/8/layout/lProcess2"/>
    <dgm:cxn modelId="{500DC708-B837-B642-AEA8-D984885FE47D}" srcId="{8FDF8054-C084-204E-90FB-404AC90F818E}" destId="{9CAFA1AE-A26A-6E4B-8D0B-420C879BFA4D}" srcOrd="4" destOrd="0" parTransId="{5297EA17-4ADD-BD45-82D2-0F47814C60F3}" sibTransId="{BD3D2323-734A-0441-916D-6641EE29FBFF}"/>
    <dgm:cxn modelId="{0A4E1209-B633-5A45-9789-0AFFA99E3AEB}" srcId="{FFB7B7A6-8DD7-1343-8314-C14DA2CFC6FA}" destId="{F365642F-A03D-4344-B1C4-A4A04702BF8F}" srcOrd="5" destOrd="0" parTransId="{BE49013D-4AD1-F04F-BBD3-828B88650A22}" sibTransId="{20BCFE86-9069-314E-9BB9-D9191E6051DE}"/>
    <dgm:cxn modelId="{39E0EB0A-86C2-FD44-A4D3-3067FAE9E438}" srcId="{9CAFA1AE-A26A-6E4B-8D0B-420C879BFA4D}" destId="{50FBC238-1A22-AB4C-86DB-F3D4064B28D0}" srcOrd="9" destOrd="0" parTransId="{F7698C5A-FFC0-FB4D-BAF5-025B9B8A2B3C}" sibTransId="{1EDA212F-D19A-2A49-8C84-CC67C179A7E8}"/>
    <dgm:cxn modelId="{CCD42F0B-5454-034A-AD85-644DFE19BAB8}" srcId="{65E9468D-46EA-EC40-A0EC-FB7F152F5CF0}" destId="{4151C4EE-78BF-BA44-AFE3-274DB63DE9B9}" srcOrd="4" destOrd="0" parTransId="{8C6FBB4F-914D-EE4E-8B0F-13D2880E0541}" sibTransId="{AD770514-B917-7E48-8768-C7CA067A4D00}"/>
    <dgm:cxn modelId="{CE5EFC0D-AB81-2248-9A30-E02E3097DD0F}" srcId="{9CAFA1AE-A26A-6E4B-8D0B-420C879BFA4D}" destId="{83A94CF8-409E-5C4F-8738-5684FA821FD4}" srcOrd="15" destOrd="0" parTransId="{3863C053-B4B0-B343-9CD2-5FA5951F9952}" sibTransId="{6EE5DF66-9911-0543-BDC5-7B9D8876EC51}"/>
    <dgm:cxn modelId="{23B65C0E-76BB-3D48-8956-C08857ACC7CE}" type="presOf" srcId="{7DB07254-A85C-E74F-B274-87ADB3645628}" destId="{B796C2CD-2A91-684E-B0AB-BC3EDE1FA78E}" srcOrd="0" destOrd="0" presId="urn:microsoft.com/office/officeart/2005/8/layout/lProcess2"/>
    <dgm:cxn modelId="{286D7B10-1F01-9E4A-87E3-9D7682A2817C}" type="presOf" srcId="{3D97EF8C-3951-BC4F-9162-E65470C241A1}" destId="{8A4A35C6-CCE3-A347-A92A-D6C67479769A}" srcOrd="0" destOrd="0" presId="urn:microsoft.com/office/officeart/2005/8/layout/lProcess2"/>
    <dgm:cxn modelId="{FA00BA12-9727-5E47-B3EC-315A3406DB34}" type="presOf" srcId="{F8F4582E-3998-1848-B97D-066C6B9F7A0F}" destId="{C8CD9504-B11B-9E4D-B57B-407C81F3D68A}" srcOrd="0" destOrd="0" presId="urn:microsoft.com/office/officeart/2005/8/layout/lProcess2"/>
    <dgm:cxn modelId="{0B225013-730C-A448-8BFE-BFAF8311E26A}" srcId="{FFB7B7A6-8DD7-1343-8314-C14DA2CFC6FA}" destId="{F5648FED-6F07-BA46-9ED8-AE01BD5EA4EC}" srcOrd="14" destOrd="0" parTransId="{55ACCF3C-F49F-D640-A6C6-0EF18A1A5284}" sibTransId="{5B8E32E3-0E92-9F40-8015-EA912F235D19}"/>
    <dgm:cxn modelId="{F0BFDC14-C619-C248-9414-812B9C623ACA}" type="presOf" srcId="{E9459E68-C1D4-FF46-9B05-734494AB5E34}" destId="{0A72B278-592F-2C46-84E2-C82C3B1D291D}" srcOrd="0" destOrd="0" presId="urn:microsoft.com/office/officeart/2005/8/layout/lProcess2"/>
    <dgm:cxn modelId="{134B3615-9EE8-C54C-887F-99DB5F383236}" type="presOf" srcId="{C28F15AC-7F26-7E4A-999C-2A33FAD58CE4}" destId="{C017D7D1-F444-BA4D-82C5-A56AFBC90349}" srcOrd="0" destOrd="0" presId="urn:microsoft.com/office/officeart/2005/8/layout/lProcess2"/>
    <dgm:cxn modelId="{EE79E715-E8C3-EB49-AA88-D4FB926DD4B7}" srcId="{65E9468D-46EA-EC40-A0EC-FB7F152F5CF0}" destId="{C283679A-1790-8542-BD46-F86EAED50DB2}" srcOrd="15" destOrd="0" parTransId="{5C8070A2-36CD-CB44-982E-5F93DDE2FF7E}" sibTransId="{B11FF99D-4445-7B4D-B5E2-C89E09F16037}"/>
    <dgm:cxn modelId="{AA582616-A894-DB4F-B38C-BD38248C11B9}" type="presOf" srcId="{A210AA56-3394-A548-9E21-52EB6911B36E}" destId="{18154535-BE03-EB47-910D-C2B7909B0891}" srcOrd="0" destOrd="0" presId="urn:microsoft.com/office/officeart/2005/8/layout/lProcess2"/>
    <dgm:cxn modelId="{10DE2D17-D464-C34B-84B9-6A95B937EB41}" srcId="{9CAFA1AE-A26A-6E4B-8D0B-420C879BFA4D}" destId="{A210AA56-3394-A548-9E21-52EB6911B36E}" srcOrd="10" destOrd="0" parTransId="{1BE9BD36-3271-9A46-B31B-CA2A8794F997}" sibTransId="{DA38A533-C726-F642-8601-AEDA2C728E9B}"/>
    <dgm:cxn modelId="{526D2E17-10D0-944D-AF0C-8F98E80F2972}" type="presOf" srcId="{03F10720-8C70-B446-BF2C-879DB4CE5CAF}" destId="{F5F1C52E-F140-3849-BF42-A0B7F40E0D57}" srcOrd="0" destOrd="0" presId="urn:microsoft.com/office/officeart/2005/8/layout/lProcess2"/>
    <dgm:cxn modelId="{5162DF1A-E807-4C45-99B6-AB5F03B15FB6}" type="presOf" srcId="{E96ECAA2-99AB-5C41-9EF7-E4A1EF8DE480}" destId="{35A73AB8-7B53-104E-BB4B-F3F73C365194}" srcOrd="0" destOrd="0" presId="urn:microsoft.com/office/officeart/2005/8/layout/lProcess2"/>
    <dgm:cxn modelId="{9343CE1C-CE7A-584E-86F3-EE847C8A6914}" type="presOf" srcId="{6A1C0B97-B6E0-DF40-9435-DB0D0B395035}" destId="{AAE93EF9-2FB2-6A4C-B3AC-366711B80E9C}" srcOrd="0" destOrd="0" presId="urn:microsoft.com/office/officeart/2005/8/layout/lProcess2"/>
    <dgm:cxn modelId="{AA20C420-D88B-7C40-9F45-4499B66CD7BE}" srcId="{FFB7B7A6-8DD7-1343-8314-C14DA2CFC6FA}" destId="{48E34B47-90C8-D94A-AB77-41790FEB4C2B}" srcOrd="7" destOrd="0" parTransId="{8C53F4E1-2959-5844-9FD9-3FA4239A784C}" sibTransId="{66FF6BFD-00A2-E144-A267-6F5A22547C5B}"/>
    <dgm:cxn modelId="{CF714521-81B1-864A-B383-2BF8B644BC1F}" srcId="{33471686-450C-A042-8740-89CEE9FC3720}" destId="{F8F4582E-3998-1848-B97D-066C6B9F7A0F}" srcOrd="2" destOrd="0" parTransId="{0361CCD9-51DE-C94C-A8B6-B77F53A6FC07}" sibTransId="{E5B1B4B9-90E5-0F4B-AB76-BF04DDEA3F0A}"/>
    <dgm:cxn modelId="{5A9C7B21-7ED8-E648-9C6D-22E381BF7781}" srcId="{65E9468D-46EA-EC40-A0EC-FB7F152F5CF0}" destId="{9117A94C-4297-B649-ABEA-AF2B27517EAF}" srcOrd="20" destOrd="0" parTransId="{202E7C8C-4D99-344A-8F41-0B783C619768}" sibTransId="{BBB46E41-EAA1-4B4B-8526-CE472B62A334}"/>
    <dgm:cxn modelId="{A2B28122-ABCB-2442-A622-49A2B7ED320D}" srcId="{9CAFA1AE-A26A-6E4B-8D0B-420C879BFA4D}" destId="{2C73A57F-E00B-6644-9E40-62A8F97F8D77}" srcOrd="7" destOrd="0" parTransId="{F8B26454-9763-854C-86AD-3671D34BB9D0}" sibTransId="{C6BAA3E0-A2FA-8243-8278-46F2EFB1C94D}"/>
    <dgm:cxn modelId="{24D32924-DD04-F048-A7EB-FCCE4A35EC40}" type="presOf" srcId="{EEDA5549-5583-584E-9889-351698980D1C}" destId="{96A49367-7E76-1442-A6A8-7B83B9C254F4}" srcOrd="0" destOrd="0" presId="urn:microsoft.com/office/officeart/2005/8/layout/lProcess2"/>
    <dgm:cxn modelId="{5EA75824-CC9D-EA4E-B26B-C0236455EA84}" type="presOf" srcId="{15815B5D-3CCC-0F48-8A3D-35C2EE83E598}" destId="{EC53E7B4-CC18-1148-9C5E-45D35BDD7AA9}" srcOrd="0" destOrd="0" presId="urn:microsoft.com/office/officeart/2005/8/layout/lProcess2"/>
    <dgm:cxn modelId="{5ACEC626-12FA-1041-8BC9-8FEFC763826E}" srcId="{65E9468D-46EA-EC40-A0EC-FB7F152F5CF0}" destId="{30636CDC-EB04-1745-BA52-8BB80F38F078}" srcOrd="2" destOrd="0" parTransId="{10BC009C-D8CD-F64C-8F2F-EE3B7A6036D5}" sibTransId="{F308BD6C-8030-CB46-8CD3-9E472F880B3E}"/>
    <dgm:cxn modelId="{E96D0328-198B-DE44-9EDE-4F9C63686BD7}" srcId="{65E9468D-46EA-EC40-A0EC-FB7F152F5CF0}" destId="{6A1C0B97-B6E0-DF40-9435-DB0D0B395035}" srcOrd="17" destOrd="0" parTransId="{EBF5AEC1-02AC-0640-8ED4-62A239A3BDEA}" sibTransId="{79A458DC-89BE-1C4D-B2D2-DEE7D1B23CAA}"/>
    <dgm:cxn modelId="{7B254328-DBF7-114D-A027-0A4ACA5A49F3}" srcId="{FFB7B7A6-8DD7-1343-8314-C14DA2CFC6FA}" destId="{BB47AC47-CE08-2347-9068-EC34558B6236}" srcOrd="8" destOrd="0" parTransId="{F72B0C58-A996-6849-AD12-69F612DDC20E}" sibTransId="{315ED408-25BF-1D43-BDEF-F37E86232A3D}"/>
    <dgm:cxn modelId="{7FF64A29-3D16-D246-A254-B8838A6F85DB}" srcId="{FFB7B7A6-8DD7-1343-8314-C14DA2CFC6FA}" destId="{AD303288-71C0-9A48-88BE-1D3BD4C9EF4D}" srcOrd="18" destOrd="0" parTransId="{4220B192-6816-0048-B1AD-4370386C6C49}" sibTransId="{498AC331-E9B6-5648-8D06-8627EFEAF42D}"/>
    <dgm:cxn modelId="{A573F729-1220-704E-AF90-6D0C89348647}" type="presOf" srcId="{9A1C58CF-824B-2E42-A01B-84A6B3684756}" destId="{27F1275A-7630-094F-ACE0-CA4E255A8600}" srcOrd="0" destOrd="0" presId="urn:microsoft.com/office/officeart/2005/8/layout/lProcess2"/>
    <dgm:cxn modelId="{5F5A2C2A-019A-9A4D-982F-606E7C7455F1}" type="presOf" srcId="{298565E8-7F7A-784F-BFEF-9D802C6A97AE}" destId="{DE6655AD-F147-3649-BDF0-B954F2926A6B}" srcOrd="0" destOrd="0" presId="urn:microsoft.com/office/officeart/2005/8/layout/lProcess2"/>
    <dgm:cxn modelId="{9D39D92A-F8A9-1841-B324-488303F1188E}" type="presOf" srcId="{14614022-DC62-7F45-B56C-8E6B773122C0}" destId="{E0BD05F5-519B-8C46-9625-7DF1CF0B4269}" srcOrd="0" destOrd="0" presId="urn:microsoft.com/office/officeart/2005/8/layout/lProcess2"/>
    <dgm:cxn modelId="{FABDA52B-CCAC-DF4D-AB45-A6384575974D}" type="presOf" srcId="{67C0C3F0-0FD8-AC49-A58A-7B9AA1BDDE52}" destId="{A9F4D68A-836A-1D47-B480-EA15E96D9EFC}" srcOrd="0" destOrd="0" presId="urn:microsoft.com/office/officeart/2005/8/layout/lProcess2"/>
    <dgm:cxn modelId="{C281822D-1EF5-5A47-8753-0000FF438556}" type="presOf" srcId="{3B179F78-DD6A-2E45-BC98-B8318E68036C}" destId="{0FD17C2A-0E76-3245-860A-4AF247308041}" srcOrd="0" destOrd="0" presId="urn:microsoft.com/office/officeart/2005/8/layout/lProcess2"/>
    <dgm:cxn modelId="{7FD0062E-8EF6-3F41-A86B-1DC7583EA5E8}" srcId="{FFB7B7A6-8DD7-1343-8314-C14DA2CFC6FA}" destId="{435E4B9F-00C6-A349-8178-F49DA3B6FE17}" srcOrd="1" destOrd="0" parTransId="{2B772E55-E1EB-444C-99D2-FDE58E3B23A2}" sibTransId="{A05793BD-96CB-1C43-9D4C-8C53453A60DC}"/>
    <dgm:cxn modelId="{4473912E-387B-594C-AD38-31FB79900B8E}" type="presOf" srcId="{155323CE-B06A-D344-8837-D1E86C2A112E}" destId="{81E5227E-D45A-C848-8C5C-9C4FB76ECEB9}" srcOrd="0" destOrd="0" presId="urn:microsoft.com/office/officeart/2005/8/layout/lProcess2"/>
    <dgm:cxn modelId="{3C25A92F-24AD-E641-B7B9-42B0BF8459A3}" type="presOf" srcId="{A98FD89C-4EB9-3549-8D5B-4821B564E99B}" destId="{0EA131A5-5047-6C42-81B9-D907B0EF05DC}" srcOrd="0" destOrd="0" presId="urn:microsoft.com/office/officeart/2005/8/layout/lProcess2"/>
    <dgm:cxn modelId="{37514131-2DA7-6342-8630-F12B8DE6F0CD}" srcId="{1F4C494B-8F53-5644-B7F3-27905DAE2C0F}" destId="{655CA102-55C6-004A-B039-7BFF3EC0C952}" srcOrd="9" destOrd="0" parTransId="{BC6EB064-4D47-744B-B353-1141B854E286}" sibTransId="{FF11183A-AB91-A34D-AA91-51B39551F801}"/>
    <dgm:cxn modelId="{FCB87E32-DA7F-EA49-9DEC-099DD247D755}" type="presOf" srcId="{65E9468D-46EA-EC40-A0EC-FB7F152F5CF0}" destId="{1FE4273A-FE07-3B45-BD2F-63EF9D9541F2}" srcOrd="1" destOrd="0" presId="urn:microsoft.com/office/officeart/2005/8/layout/lProcess2"/>
    <dgm:cxn modelId="{92C7C639-B30E-384B-B131-DCA53EB90FB7}" srcId="{FFB7B7A6-8DD7-1343-8314-C14DA2CFC6FA}" destId="{838525B6-EA43-FB44-B23E-2AF7EAF0A8B2}" srcOrd="2" destOrd="0" parTransId="{9B5D82E2-60DB-DD43-B07E-ADE985E2A38A}" sibTransId="{A11FA089-C925-C746-B4A8-4403933D18BD}"/>
    <dgm:cxn modelId="{EB9A703A-F602-2A48-93A5-6491957E4B82}" type="presOf" srcId="{AD303288-71C0-9A48-88BE-1D3BD4C9EF4D}" destId="{C31A15EC-7125-A34C-8556-401134A9A606}" srcOrd="0" destOrd="0" presId="urn:microsoft.com/office/officeart/2005/8/layout/lProcess2"/>
    <dgm:cxn modelId="{7016C43C-2662-F34A-84CE-E3137BCE1D18}" type="presOf" srcId="{84360512-E28E-444E-B24E-5333F0A60F0D}" destId="{A4727518-E03C-1F49-8B2F-56727C9229B0}" srcOrd="0" destOrd="0" presId="urn:microsoft.com/office/officeart/2005/8/layout/lProcess2"/>
    <dgm:cxn modelId="{9E2AAE3D-75FE-1143-A292-076A8B229503}" srcId="{FFB7B7A6-8DD7-1343-8314-C14DA2CFC6FA}" destId="{4939CF20-A28D-184D-84F3-B01A338E6814}" srcOrd="6" destOrd="0" parTransId="{CB923550-EB40-3D48-A911-18BEFC0B8F7D}" sibTransId="{D9DB3F65-D026-544A-8A13-5F712E6EB5A1}"/>
    <dgm:cxn modelId="{FE2A393E-1E2F-464B-8068-B5778C9B1878}" srcId="{8FDF8054-C084-204E-90FB-404AC90F818E}" destId="{FFB7B7A6-8DD7-1343-8314-C14DA2CFC6FA}" srcOrd="2" destOrd="0" parTransId="{8F3E64AB-5854-A14F-909E-FAB37AC7C7E9}" sibTransId="{8B20ADC0-7646-554D-8607-B645831E4F8D}"/>
    <dgm:cxn modelId="{424A033F-296D-6147-A7A6-C6B91CE5B0CC}" type="presOf" srcId="{FFB7B7A6-8DD7-1343-8314-C14DA2CFC6FA}" destId="{DA407DD9-E02B-7D48-B8F0-FEAD5F6902A0}" srcOrd="0" destOrd="0" presId="urn:microsoft.com/office/officeart/2005/8/layout/lProcess2"/>
    <dgm:cxn modelId="{A8630F40-2789-F24B-9571-45A4B37714CD}" srcId="{FFB7B7A6-8DD7-1343-8314-C14DA2CFC6FA}" destId="{03F10720-8C70-B446-BF2C-879DB4CE5CAF}" srcOrd="19" destOrd="0" parTransId="{2B511034-D2BB-EB4F-9709-05AE8B30AA99}" sibTransId="{A815C3EE-ACE1-654F-974E-6E034D2B7066}"/>
    <dgm:cxn modelId="{D5D2CF40-2CCB-B84C-BBAF-83D340BAD682}" srcId="{9CAFA1AE-A26A-6E4B-8D0B-420C879BFA4D}" destId="{F7A4B1B9-BDED-3A4D-BA96-24845B70C347}" srcOrd="16" destOrd="0" parTransId="{9B7C2DD4-8D9F-E04B-BAC4-93A419EC4D34}" sibTransId="{9522CDAF-EC32-0242-8E7F-8291AE48D562}"/>
    <dgm:cxn modelId="{D2157442-1275-6D4F-9772-BDFEF3E8C424}" type="presOf" srcId="{83A94CF8-409E-5C4F-8738-5684FA821FD4}" destId="{A32DF31C-E4F9-E840-8FF6-EA2ACEDFFB87}" srcOrd="0" destOrd="0" presId="urn:microsoft.com/office/officeart/2005/8/layout/lProcess2"/>
    <dgm:cxn modelId="{F2586E45-882F-074A-826C-A91723F89BF0}" srcId="{1F4C494B-8F53-5644-B7F3-27905DAE2C0F}" destId="{776B6E4A-A270-324F-9814-1B9BD59EADC4}" srcOrd="17" destOrd="0" parTransId="{2DF66CF0-47C7-F647-82D3-949204E93206}" sibTransId="{66CC960A-15FB-4D45-A252-3D5EF7483B46}"/>
    <dgm:cxn modelId="{63E51946-D234-5942-BACF-F75165E96D1A}" type="presOf" srcId="{655CA102-55C6-004A-B039-7BFF3EC0C952}" destId="{42202A37-D340-E544-AB02-375273E25ADC}" srcOrd="0" destOrd="0" presId="urn:microsoft.com/office/officeart/2005/8/layout/lProcess2"/>
    <dgm:cxn modelId="{937E5546-9DE3-BC41-BAB6-5F2323AD2E20}" srcId="{9CAFA1AE-A26A-6E4B-8D0B-420C879BFA4D}" destId="{4D81DDF2-58EE-AC48-929A-A63ADB5ECB93}" srcOrd="12" destOrd="0" parTransId="{E910A597-C577-7944-ACCA-EAD6A51AFE36}" sibTransId="{022D2E9D-E548-E749-AB82-FA7A1A13E85B}"/>
    <dgm:cxn modelId="{FF0D7C46-6C4C-4842-8084-C3512226C108}" type="presOf" srcId="{E8EE8A5B-1C9E-9648-915E-F4421516F12A}" destId="{BD90345D-2F28-8B46-B319-AA2419517258}" srcOrd="0" destOrd="0" presId="urn:microsoft.com/office/officeart/2005/8/layout/lProcess2"/>
    <dgm:cxn modelId="{29B46849-8CC2-EA46-8E45-EBB738699A30}" srcId="{65E9468D-46EA-EC40-A0EC-FB7F152F5CF0}" destId="{AE820CC5-2719-594A-93B1-11CBB1EEDF18}" srcOrd="6" destOrd="0" parTransId="{E69F14E0-B1A8-6943-97B4-6639946F38B1}" sibTransId="{0A9C7AEF-B44A-3E41-8CE1-9A47A8144850}"/>
    <dgm:cxn modelId="{D4E8E949-8AD9-CA47-A73E-9A5D9E66D42D}" type="presOf" srcId="{6945B6F0-2440-A44D-8B4E-CA5D4FD5A9F4}" destId="{B7971355-755A-804C-9CBF-466F95B00E0E}" srcOrd="0" destOrd="0" presId="urn:microsoft.com/office/officeart/2005/8/layout/lProcess2"/>
    <dgm:cxn modelId="{130AF549-16FB-2442-B507-8A47583F1BC3}" srcId="{65E9468D-46EA-EC40-A0EC-FB7F152F5CF0}" destId="{4BC1E0C1-C6CC-5A44-AF7B-5BB2040E58A9}" srcOrd="18" destOrd="0" parTransId="{F5435027-6756-3045-8BE8-ADBED0593A4A}" sibTransId="{D3293BFF-F0DD-C942-9120-F58DC22C7F01}"/>
    <dgm:cxn modelId="{12FEB84A-FF5F-F741-B7C6-121408F1CFFC}" srcId="{FFB7B7A6-8DD7-1343-8314-C14DA2CFC6FA}" destId="{63B11FBB-3C21-C744-AEBD-397147FF6630}" srcOrd="10" destOrd="0" parTransId="{0E27DEAE-C431-8848-A147-51D857A219C6}" sibTransId="{55C02394-F163-7741-A1BE-B5BB851E840C}"/>
    <dgm:cxn modelId="{0DAA414C-FE4E-CF49-80D0-A70F84555A30}" type="presOf" srcId="{BE808016-8EF8-1448-BC73-3650C924BDA9}" destId="{25C4D915-480A-0C43-B2FE-7B329C20A813}" srcOrd="0" destOrd="0" presId="urn:microsoft.com/office/officeart/2005/8/layout/lProcess2"/>
    <dgm:cxn modelId="{3B79EE4D-40C5-7E4A-8463-D5F0DAADF304}" srcId="{FFB7B7A6-8DD7-1343-8314-C14DA2CFC6FA}" destId="{C28F15AC-7F26-7E4A-999C-2A33FAD58CE4}" srcOrd="16" destOrd="0" parTransId="{9AE822AF-A538-894C-860D-0381273DE5F1}" sibTransId="{4622D504-BF5F-FD43-B918-ACD5C53CA9CB}"/>
    <dgm:cxn modelId="{EE423D50-56DD-644F-B839-CD75BEE6925B}" type="presOf" srcId="{3D8E3819-00E0-5F49-9C87-78F5DBF055DD}" destId="{698FBC0D-BF26-3847-896A-980B13F2C990}" srcOrd="0" destOrd="0" presId="urn:microsoft.com/office/officeart/2005/8/layout/lProcess2"/>
    <dgm:cxn modelId="{E9F79450-461F-D140-ADCF-00A32902EF73}" type="presOf" srcId="{825FEA9C-7A72-DE49-BD2E-F75B482F09E1}" destId="{423C6C6F-5849-414F-B4EF-C1ADFE895E02}" srcOrd="0" destOrd="0" presId="urn:microsoft.com/office/officeart/2005/8/layout/lProcess2"/>
    <dgm:cxn modelId="{5EFEF951-99A5-B547-8710-5747BDEA8F51}" srcId="{1F4C494B-8F53-5644-B7F3-27905DAE2C0F}" destId="{7DB07254-A85C-E74F-B274-87ADB3645628}" srcOrd="12" destOrd="0" parTransId="{EA82256F-4A0A-6549-9338-5E017F0F9841}" sibTransId="{F2AEAAE1-6CAC-4F48-93A7-CBFEB0935D69}"/>
    <dgm:cxn modelId="{C7FF3853-6987-8D46-A97B-1BCE6605EA48}" type="presOf" srcId="{435E4B9F-00C6-A349-8178-F49DA3B6FE17}" destId="{31DB62FB-BB25-6648-8128-D6C48206481B}" srcOrd="0" destOrd="0" presId="urn:microsoft.com/office/officeart/2005/8/layout/lProcess2"/>
    <dgm:cxn modelId="{DECBAC55-10FD-B741-A6A0-25AAE68640E3}" type="presOf" srcId="{C3EAD556-2176-DA4E-8A37-82EE7DAAC395}" destId="{90998803-ED5F-314A-8D49-7E48193FDBC5}" srcOrd="0" destOrd="0" presId="urn:microsoft.com/office/officeart/2005/8/layout/lProcess2"/>
    <dgm:cxn modelId="{C3B59256-F23F-4E41-8CA0-7031CF07DCA7}" srcId="{1F4C494B-8F53-5644-B7F3-27905DAE2C0F}" destId="{C3EAD556-2176-DA4E-8A37-82EE7DAAC395}" srcOrd="2" destOrd="0" parTransId="{357CFB54-3B1A-0F47-94E6-4E26162DB40C}" sibTransId="{0A92FF21-0B83-3B46-AE17-C4C832855CAE}"/>
    <dgm:cxn modelId="{C6439E57-3997-2241-8A1B-FB1FCFCC2D3E}" srcId="{1F4C494B-8F53-5644-B7F3-27905DAE2C0F}" destId="{C98BECC8-B670-624C-939C-E24FD7D071C7}" srcOrd="14" destOrd="0" parTransId="{14680673-BE9C-8940-B212-0B48257E77D6}" sibTransId="{97CC4C38-872B-B14C-B0FE-D6DDD246FD8C}"/>
    <dgm:cxn modelId="{DC5F4058-FF91-814C-B752-92CAE592CE92}" srcId="{9CAFA1AE-A26A-6E4B-8D0B-420C879BFA4D}" destId="{0151E0BA-5149-6A4C-B510-8CAA1BB7630D}" srcOrd="17" destOrd="0" parTransId="{73B3A0E4-7390-EB4D-B2AD-E261B90BF313}" sibTransId="{55D7E566-B1C9-8443-B6EA-5E1C35D6A643}"/>
    <dgm:cxn modelId="{58780A59-3B69-4F42-88B0-7AEC5642949F}" type="presOf" srcId="{20563E54-5349-B740-8452-2BAF8EF416D8}" destId="{3E22594E-507B-A44B-AF6A-A417960A1C45}" srcOrd="0" destOrd="0" presId="urn:microsoft.com/office/officeart/2005/8/layout/lProcess2"/>
    <dgm:cxn modelId="{07EAB759-6B21-AE4B-B09F-E539762539E6}" srcId="{FFB7B7A6-8DD7-1343-8314-C14DA2CFC6FA}" destId="{6B4ED8B7-D233-2740-8889-53D1524ACF4A}" srcOrd="9" destOrd="0" parTransId="{44493527-793B-0F4F-8FD9-32AB605D1F80}" sibTransId="{477477DC-00DE-134A-BE2B-BBF7E315F946}"/>
    <dgm:cxn modelId="{BECC1660-FA5D-1942-A780-D045FAF5691B}" type="presOf" srcId="{1F4C494B-8F53-5644-B7F3-27905DAE2C0F}" destId="{9D38DFD8-0429-B64C-92C9-DC96DA75FC5A}" srcOrd="1" destOrd="0" presId="urn:microsoft.com/office/officeart/2005/8/layout/lProcess2"/>
    <dgm:cxn modelId="{A707E060-9636-CA46-9D30-D4112C324214}" type="presOf" srcId="{A1C0DC32-426C-6745-A938-7B1ED217940E}" destId="{83B4A877-33F2-CB44-84DE-38A8AA2815F3}" srcOrd="0" destOrd="0" presId="urn:microsoft.com/office/officeart/2005/8/layout/lProcess2"/>
    <dgm:cxn modelId="{40C9B161-31A6-4D49-893D-0248C5F3B3E6}" srcId="{8FDF8054-C084-204E-90FB-404AC90F818E}" destId="{1F4C494B-8F53-5644-B7F3-27905DAE2C0F}" srcOrd="1" destOrd="0" parTransId="{2BA8C571-E077-8E46-9953-C0FFA3FB42E4}" sibTransId="{08E3CAE4-183D-7040-8DE2-A90C895BF49C}"/>
    <dgm:cxn modelId="{E753CE61-644C-0744-9A76-17704353B7A3}" type="presOf" srcId="{722156FE-31D6-CB42-A415-D89187272662}" destId="{21AFCAB9-5DC2-144B-A7CE-398C371FD5C5}" srcOrd="0" destOrd="0" presId="urn:microsoft.com/office/officeart/2005/8/layout/lProcess2"/>
    <dgm:cxn modelId="{8364C062-51EA-D94A-9A88-57CF0EC2F10D}" type="presOf" srcId="{54F30CB6-1A03-7849-B5BC-6EE0FCBC5AE0}" destId="{A9EE0374-CBAD-EC4F-9496-64D77E01FF40}" srcOrd="0" destOrd="0" presId="urn:microsoft.com/office/officeart/2005/8/layout/lProcess2"/>
    <dgm:cxn modelId="{9EA5BA63-2447-5144-9586-313E17AD838B}" type="presOf" srcId="{1D6671A9-1166-B44E-91FC-38925ACD93BE}" destId="{54A68505-7651-E74B-9C30-DE1FA0A8C572}" srcOrd="0" destOrd="0" presId="urn:microsoft.com/office/officeart/2005/8/layout/lProcess2"/>
    <dgm:cxn modelId="{8998E263-EAE7-9F4E-BE43-205E87351D96}" srcId="{9CAFA1AE-A26A-6E4B-8D0B-420C879BFA4D}" destId="{80B1E246-2F1A-FC4C-9802-23DBFD34A51A}" srcOrd="0" destOrd="0" parTransId="{E636D9DD-982A-9144-99FB-875F47FB4A8F}" sibTransId="{A8C5197F-A05A-C24B-B062-61E20BA4E36B}"/>
    <dgm:cxn modelId="{53F1A765-96DE-0945-8469-973FF297EC14}" type="presOf" srcId="{0151E0BA-5149-6A4C-B510-8CAA1BB7630D}" destId="{12584904-314C-364F-9342-D0B8FD8614EE}" srcOrd="0" destOrd="0" presId="urn:microsoft.com/office/officeart/2005/8/layout/lProcess2"/>
    <dgm:cxn modelId="{0CF3CA68-8A65-2A45-820A-6527CE9254A8}" srcId="{1F4C494B-8F53-5644-B7F3-27905DAE2C0F}" destId="{EEDA5549-5583-584E-9889-351698980D1C}" srcOrd="4" destOrd="0" parTransId="{AF643EC6-B743-3F47-93C9-B8DAA8E6ED1F}" sibTransId="{340EF266-BCBC-0B40-ADF1-38A6F8DBFFFF}"/>
    <dgm:cxn modelId="{847A306B-6104-514D-8E8F-294FFD2F6E5A}" type="presOf" srcId="{125A5A8C-B473-F143-B7FC-1AE51E171B1D}" destId="{557B8CCD-6D91-4645-B562-94BF07899123}" srcOrd="0" destOrd="0" presId="urn:microsoft.com/office/officeart/2005/8/layout/lProcess2"/>
    <dgm:cxn modelId="{4B73766C-9664-EC44-B1E8-A1DD4B2F6AD9}" srcId="{65E9468D-46EA-EC40-A0EC-FB7F152F5CF0}" destId="{D33E41AD-4474-514D-8D56-56C7931D03C5}" srcOrd="16" destOrd="0" parTransId="{DE711E75-B9A6-DC45-B85C-B0583C0C0F56}" sibTransId="{801AAA3C-13A8-3F41-9EA2-98CA0B595A62}"/>
    <dgm:cxn modelId="{20B4A66E-8ABF-D24D-99DC-A5015227908C}" srcId="{1F4C494B-8F53-5644-B7F3-27905DAE2C0F}" destId="{BF60D441-E12A-B845-B969-B89682270633}" srcOrd="15" destOrd="0" parTransId="{CE737B4C-EF11-5644-9C12-E54751F2F944}" sibTransId="{4AFDDCCE-1741-DE45-9914-40E88B57EFE8}"/>
    <dgm:cxn modelId="{7197746F-1394-1242-B56E-4D1677659C08}" srcId="{FFB7B7A6-8DD7-1343-8314-C14DA2CFC6FA}" destId="{3B38D814-16A0-0A45-92A9-5F596E57BAC6}" srcOrd="15" destOrd="0" parTransId="{74B57E48-361D-994D-B1C7-473783283C65}" sibTransId="{38AD3EF5-A2B3-014E-8869-B66F82681D35}"/>
    <dgm:cxn modelId="{F1E9CF6F-D5CF-AD40-9737-B03C0EAE5E50}" type="presOf" srcId="{4939CF20-A28D-184D-84F3-B01A338E6814}" destId="{FD666806-E532-5241-8580-7CD40E527880}" srcOrd="0" destOrd="0" presId="urn:microsoft.com/office/officeart/2005/8/layout/lProcess2"/>
    <dgm:cxn modelId="{2CBB5C70-8CB1-BE4A-B48E-76E90FE6F065}" srcId="{FFB7B7A6-8DD7-1343-8314-C14DA2CFC6FA}" destId="{155323CE-B06A-D344-8837-D1E86C2A112E}" srcOrd="0" destOrd="0" parTransId="{807C2F97-1821-0A40-A5F6-AB4C7C22C80B}" sibTransId="{47809888-4F7D-984F-ACC1-7530832D7898}"/>
    <dgm:cxn modelId="{782CE670-469F-394E-8C78-3AF5B67A22AD}" type="presOf" srcId="{3B38D814-16A0-0A45-92A9-5F596E57BAC6}" destId="{99D63810-B373-9F4C-AB91-B554E3068D46}" srcOrd="0" destOrd="0" presId="urn:microsoft.com/office/officeart/2005/8/layout/lProcess2"/>
    <dgm:cxn modelId="{3B9E3071-008C-9D48-AD70-FB854B10BA4D}" type="presOf" srcId="{63B11FBB-3C21-C744-AEBD-397147FF6630}" destId="{4FC21C88-FB16-5248-BCF0-8CD0A18A029E}" srcOrd="0" destOrd="0" presId="urn:microsoft.com/office/officeart/2005/8/layout/lProcess2"/>
    <dgm:cxn modelId="{0600A271-CE75-FB47-AA45-B22BD4F1B596}" type="presOf" srcId="{8FDF8054-C084-204E-90FB-404AC90F818E}" destId="{C3FDDBAA-09F9-5549-8E70-AC25EA3FB8C0}" srcOrd="0" destOrd="0" presId="urn:microsoft.com/office/officeart/2005/8/layout/lProcess2"/>
    <dgm:cxn modelId="{7256D272-9486-9843-BCF0-243457433CA4}" type="presOf" srcId="{C283679A-1790-8542-BD46-F86EAED50DB2}" destId="{A2971B8D-D4CB-1A4F-BEAA-BD42F2398BFA}" srcOrd="0" destOrd="0" presId="urn:microsoft.com/office/officeart/2005/8/layout/lProcess2"/>
    <dgm:cxn modelId="{494DED73-BE6E-9341-B1A8-FF27390E6C97}" type="presOf" srcId="{AFD88768-8771-664C-9CFD-F0D46BBC71B2}" destId="{FAF8F7FD-EC88-A14F-9893-92317460E8C5}" srcOrd="0" destOrd="0" presId="urn:microsoft.com/office/officeart/2005/8/layout/lProcess2"/>
    <dgm:cxn modelId="{BCB40075-247E-594D-BF1E-1D0173109357}" srcId="{9CAFA1AE-A26A-6E4B-8D0B-420C879BFA4D}" destId="{0B17D178-FFE0-6C41-BC45-35449F255BAB}" srcOrd="13" destOrd="0" parTransId="{FCB94DE0-8656-3149-97AE-CEC0F34D3C5F}" sibTransId="{FF43EDED-FA48-6D4D-A6FC-6B166ABB20C8}"/>
    <dgm:cxn modelId="{1047F876-B834-9043-A17A-DBD3856C1548}" srcId="{65E9468D-46EA-EC40-A0EC-FB7F152F5CF0}" destId="{298565E8-7F7A-784F-BFEF-9D802C6A97AE}" srcOrd="13" destOrd="0" parTransId="{C0463066-AA52-0F41-B6E6-DB8C3DD664B7}" sibTransId="{18223AD9-DDB4-5F4E-83E3-3894A0457A90}"/>
    <dgm:cxn modelId="{A338CE77-300B-7243-AAED-12BBEF155AAC}" type="presOf" srcId="{6B4ED8B7-D233-2740-8889-53D1524ACF4A}" destId="{22D5A49D-A660-AA44-87AA-1550DB0C2941}" srcOrd="0" destOrd="0" presId="urn:microsoft.com/office/officeart/2005/8/layout/lProcess2"/>
    <dgm:cxn modelId="{C63BEC77-5798-5F49-A328-639F1089F61F}" type="presOf" srcId="{48E34B47-90C8-D94A-AB77-41790FEB4C2B}" destId="{56B11A6C-AE10-2F45-A829-FED0D2CF14E8}" srcOrd="0" destOrd="0" presId="urn:microsoft.com/office/officeart/2005/8/layout/lProcess2"/>
    <dgm:cxn modelId="{C8FF8178-AC4C-254D-BC23-473D8DA62286}" type="presOf" srcId="{690B17F4-C71D-9847-8692-75284CC7F7EA}" destId="{1F11EC69-5175-9940-A71E-931F392E5BDC}" srcOrd="0" destOrd="0" presId="urn:microsoft.com/office/officeart/2005/8/layout/lProcess2"/>
    <dgm:cxn modelId="{7437EE78-FFBB-DD49-BD92-B6ED0A21AC12}" srcId="{9CAFA1AE-A26A-6E4B-8D0B-420C879BFA4D}" destId="{3B179F78-DD6A-2E45-BC98-B8318E68036C}" srcOrd="14" destOrd="0" parTransId="{4906875F-D3E1-AC4F-83C2-0B062740766F}" sibTransId="{33CF39FC-95CA-2449-AC41-FA93834E8B84}"/>
    <dgm:cxn modelId="{C7C9157B-CDAB-DC49-AB43-B4218A96293D}" srcId="{65E9468D-46EA-EC40-A0EC-FB7F152F5CF0}" destId="{AFD88768-8771-664C-9CFD-F0D46BBC71B2}" srcOrd="10" destOrd="0" parTransId="{F1A6F5B6-C0D3-C246-BF52-F8324B91DE76}" sibTransId="{FB155F59-5A06-2941-968F-3B7C046C87AD}"/>
    <dgm:cxn modelId="{7102997B-5B76-1A4E-80D4-965639F98F61}" type="presOf" srcId="{669C2E5C-5CA0-B34B-A977-A222C82C92AD}" destId="{C3A48EA8-9BF4-9041-A0DB-B2B7007D8007}" srcOrd="0" destOrd="0" presId="urn:microsoft.com/office/officeart/2005/8/layout/lProcess2"/>
    <dgm:cxn modelId="{6899A07D-A709-2646-BD89-515F750279F0}" type="presOf" srcId="{65E9468D-46EA-EC40-A0EC-FB7F152F5CF0}" destId="{8BA4C676-B144-2F4D-AEE1-A4D4D8D4CC58}" srcOrd="0" destOrd="0" presId="urn:microsoft.com/office/officeart/2005/8/layout/lProcess2"/>
    <dgm:cxn modelId="{896AD17D-4B35-594B-92AF-5D33680BDF93}" type="presOf" srcId="{BDA30050-221C-244B-B844-06B733F057BF}" destId="{93053339-D580-6C47-8810-281655407BD4}" srcOrd="0" destOrd="0" presId="urn:microsoft.com/office/officeart/2005/8/layout/lProcess2"/>
    <dgm:cxn modelId="{93886E7E-883A-4541-8D52-0DB57F7059C5}" type="presOf" srcId="{028A4809-6BA7-2A46-81E8-5D703BB3FF2F}" destId="{EF8583B6-C239-CD49-8289-8CE068009C88}" srcOrd="0" destOrd="0" presId="urn:microsoft.com/office/officeart/2005/8/layout/lProcess2"/>
    <dgm:cxn modelId="{0987C67E-03D4-2942-87A9-09A551C8629B}" type="presOf" srcId="{CC956DFA-9054-704B-8AFB-ED5D50E212E3}" destId="{A1ABBCBC-CB79-914D-8974-A2F5B53D9699}" srcOrd="0" destOrd="0" presId="urn:microsoft.com/office/officeart/2005/8/layout/lProcess2"/>
    <dgm:cxn modelId="{6F1B2282-E8BB-3D4E-9072-FF960E738D81}" srcId="{1F4C494B-8F53-5644-B7F3-27905DAE2C0F}" destId="{A98FD89C-4EB9-3549-8D5B-4821B564E99B}" srcOrd="18" destOrd="0" parTransId="{D3BE037C-8EB2-F149-B6D8-A0E8CE0B14BE}" sibTransId="{A3BEDF56-7A83-A649-BFAF-FE22B2FF70F8}"/>
    <dgm:cxn modelId="{29A37A83-BEE3-D441-9F95-0642D185FD08}" type="presOf" srcId="{D5F86A4E-C5A5-1B4B-AFE4-84314D956022}" destId="{D961714A-C539-6B4C-B074-99E62C33F880}" srcOrd="0" destOrd="0" presId="urn:microsoft.com/office/officeart/2005/8/layout/lProcess2"/>
    <dgm:cxn modelId="{C1754D84-AF10-7547-B65E-DFDF710F3630}" type="presOf" srcId="{C11E55AC-CD73-6840-863B-706FD0379954}" destId="{C71B92D7-9C35-AC4B-9BDA-FFD81BDBFE62}" srcOrd="0" destOrd="0" presId="urn:microsoft.com/office/officeart/2005/8/layout/lProcess2"/>
    <dgm:cxn modelId="{0D464B86-CBCB-564B-BD74-40F64E48079F}" type="presOf" srcId="{538BA111-58FA-FC43-BCBD-4E625F8200BB}" destId="{7422F27B-D43B-C64C-BBE9-BE43606C6994}" srcOrd="0" destOrd="0" presId="urn:microsoft.com/office/officeart/2005/8/layout/lProcess2"/>
    <dgm:cxn modelId="{B4DD1587-0D19-E849-A0C7-4FBB2B81CFCA}" type="presOf" srcId="{AE820CC5-2719-594A-93B1-11CBB1EEDF18}" destId="{5DCE84A7-2ED2-3344-86C0-9035C956A755}" srcOrd="0" destOrd="0" presId="urn:microsoft.com/office/officeart/2005/8/layout/lProcess2"/>
    <dgm:cxn modelId="{13097787-4A0E-0946-B78C-16E3110EF8C7}" srcId="{FFB7B7A6-8DD7-1343-8314-C14DA2CFC6FA}" destId="{8828D610-E39E-264B-AF85-B8CB3E3D98A6}" srcOrd="3" destOrd="0" parTransId="{E4F4850C-F6BB-A84F-B0C8-5A76165B8434}" sibTransId="{28B5AD72-AEA7-D041-8F94-B1EDD3B67996}"/>
    <dgm:cxn modelId="{D2BA528A-A710-3F48-A350-ACCA6288DCC3}" type="presOf" srcId="{BB47AC47-CE08-2347-9068-EC34558B6236}" destId="{BA526483-9E92-A342-A177-3D32599E9A02}" srcOrd="0" destOrd="0" presId="urn:microsoft.com/office/officeart/2005/8/layout/lProcess2"/>
    <dgm:cxn modelId="{5D30D98A-4C43-354C-ABFF-42FC6C15B57F}" srcId="{33471686-450C-A042-8740-89CEE9FC3720}" destId="{4656C293-341A-C54F-ACAF-2A3B68FF9A4A}" srcOrd="3" destOrd="0" parTransId="{E14BD256-E25A-FE4B-8F73-927AD24AD460}" sibTransId="{8D449C00-2F85-9640-ADC8-D44186D43CFF}"/>
    <dgm:cxn modelId="{2924D98B-37AA-584D-855A-BC45AA87221E}" srcId="{8FDF8054-C084-204E-90FB-404AC90F818E}" destId="{33471686-450C-A042-8740-89CEE9FC3720}" srcOrd="0" destOrd="0" parTransId="{BE6FD100-8E0B-914A-9707-A3C711A564F5}" sibTransId="{7C3FF0B1-520F-E645-B32B-5F249DA91F59}"/>
    <dgm:cxn modelId="{F03C558C-109E-4449-AA6C-E3C8F982547D}" type="presOf" srcId="{30636CDC-EB04-1745-BA52-8BB80F38F078}" destId="{D13295D1-0CD8-A144-ABF0-D8CB036632D0}" srcOrd="0" destOrd="0" presId="urn:microsoft.com/office/officeart/2005/8/layout/lProcess2"/>
    <dgm:cxn modelId="{C17BCB8C-68D1-2441-8F48-1FB9CCD45C77}" type="presOf" srcId="{50FBC238-1A22-AB4C-86DB-F3D4064B28D0}" destId="{C63BAD93-AB3F-0C44-B9B0-366AF9C466A3}" srcOrd="0" destOrd="0" presId="urn:microsoft.com/office/officeart/2005/8/layout/lProcess2"/>
    <dgm:cxn modelId="{AB83F98C-7C23-5C4F-AB19-BFCF5614D1FF}" srcId="{9CAFA1AE-A26A-6E4B-8D0B-420C879BFA4D}" destId="{5FAFC3C9-9F19-B544-968E-F0FAC85E6CA7}" srcOrd="4" destOrd="0" parTransId="{7D714ADB-49BA-A341-8D24-60A7756F870D}" sibTransId="{40D32033-99A1-3243-8CFE-6E79DB3CC8D3}"/>
    <dgm:cxn modelId="{1BEFDA8D-19B3-BB4A-AACF-9C2DA7F3BE58}" srcId="{65E9468D-46EA-EC40-A0EC-FB7F152F5CF0}" destId="{A8E43E10-CFA6-ED49-A059-B9851BCB6C91}" srcOrd="1" destOrd="0" parTransId="{E0E2DCD0-7B8C-6B4A-9572-1207C37B5559}" sibTransId="{B53CC29B-5F59-C54F-88C6-29F19531E628}"/>
    <dgm:cxn modelId="{B80F0390-3EDD-2443-8F5F-FF9C1B548ADD}" srcId="{9CAFA1AE-A26A-6E4B-8D0B-420C879BFA4D}" destId="{15815B5D-3CCC-0F48-8A3D-35C2EE83E598}" srcOrd="11" destOrd="0" parTransId="{0C5D6456-EC7C-B64B-A355-33E628182711}" sibTransId="{AC74FAD7-B703-344C-9AAA-11FAF4089997}"/>
    <dgm:cxn modelId="{8DAFDC94-283F-C04C-B89C-366C668102AE}" type="presOf" srcId="{0B17D178-FFE0-6C41-BC45-35449F255BAB}" destId="{AE015189-AA18-C642-BAEC-EFE2B46B368D}" srcOrd="0" destOrd="0" presId="urn:microsoft.com/office/officeart/2005/8/layout/lProcess2"/>
    <dgm:cxn modelId="{51BDFF96-EAC7-3849-A576-B3467453455A}" type="presOf" srcId="{2C73A57F-E00B-6644-9E40-62A8F97F8D77}" destId="{FB7C5AA4-5549-B74C-8EDB-0097E066D2F6}" srcOrd="0" destOrd="0" presId="urn:microsoft.com/office/officeart/2005/8/layout/lProcess2"/>
    <dgm:cxn modelId="{89912C97-3B4E-5A4B-A1B1-238FB56EF473}" srcId="{65E9468D-46EA-EC40-A0EC-FB7F152F5CF0}" destId="{125A5A8C-B473-F143-B7FC-1AE51E171B1D}" srcOrd="12" destOrd="0" parTransId="{68751538-93F1-5F40-B0B3-D78FC50386C0}" sibTransId="{00823A7D-7F7D-E74D-A236-99C316DEAA1E}"/>
    <dgm:cxn modelId="{68387A97-CCF3-AF4E-8A55-BC4714DF6F57}" type="presOf" srcId="{33471686-450C-A042-8740-89CEE9FC3720}" destId="{18BA6C50-DC72-4F4A-AFAA-83ABDA80A380}" srcOrd="1" destOrd="0" presId="urn:microsoft.com/office/officeart/2005/8/layout/lProcess2"/>
    <dgm:cxn modelId="{F8991498-ABD9-A549-8EDD-76B99BB9EE54}" srcId="{FFB7B7A6-8DD7-1343-8314-C14DA2CFC6FA}" destId="{538BA111-58FA-FC43-BCBD-4E625F8200BB}" srcOrd="4" destOrd="0" parTransId="{84E9CF02-9C09-D340-8C88-74F646B4E616}" sibTransId="{D23C0A89-F62D-7845-9EEB-5E0B8E84DF9A}"/>
    <dgm:cxn modelId="{A1198098-BBEE-4D4C-A67C-5FDF84D4988E}" type="presOf" srcId="{F365642F-A03D-4344-B1C4-A4A04702BF8F}" destId="{7F38DEA1-FB7F-0A47-9E28-27D3D21BCEFB}" srcOrd="0" destOrd="0" presId="urn:microsoft.com/office/officeart/2005/8/layout/lProcess2"/>
    <dgm:cxn modelId="{FEA9419A-0B52-6542-AADF-E9BA78624C2C}" srcId="{FFB7B7A6-8DD7-1343-8314-C14DA2CFC6FA}" destId="{20563E54-5349-B740-8452-2BAF8EF416D8}" srcOrd="13" destOrd="0" parTransId="{567CBF94-309C-6642-BF87-A01DC1844580}" sibTransId="{CAAF2BD5-43B9-F946-8C16-8BAFFD5C65C1}"/>
    <dgm:cxn modelId="{03F8849A-A3EE-3940-BD82-1D298955BCE7}" srcId="{65E9468D-46EA-EC40-A0EC-FB7F152F5CF0}" destId="{100A7B5E-2457-DF43-B867-9726BC24EA9A}" srcOrd="3" destOrd="0" parTransId="{E42BD5B5-5BD8-4746-9DD0-5DE55C9DAEDE}" sibTransId="{5F147ACF-96F9-C148-B427-3755F67E6F14}"/>
    <dgm:cxn modelId="{9072339F-3524-8543-8C0E-5C9AB79D0CC0}" type="presOf" srcId="{65434143-9157-C042-B6FE-E3404E89B246}" destId="{EDF62F26-EF9B-8D46-82A6-D59E7C4DC5DD}" srcOrd="0" destOrd="0" presId="urn:microsoft.com/office/officeart/2005/8/layout/lProcess2"/>
    <dgm:cxn modelId="{A9CA94A1-92E9-E94A-87F4-70FDACFB4169}" type="presOf" srcId="{7B7C2D94-1FD8-CC4D-9C78-E74D8D0FA800}" destId="{CB271F36-A543-8B43-8BFD-780EE68D18A5}" srcOrd="0" destOrd="0" presId="urn:microsoft.com/office/officeart/2005/8/layout/lProcess2"/>
    <dgm:cxn modelId="{DAA4DEA1-B265-7842-98A4-B7EEBAD1C2F5}" type="presOf" srcId="{4151C4EE-78BF-BA44-AFE3-274DB63DE9B9}" destId="{1820099F-24EC-0F4A-A975-C81165CDAB64}" srcOrd="0" destOrd="0" presId="urn:microsoft.com/office/officeart/2005/8/layout/lProcess2"/>
    <dgm:cxn modelId="{640143A5-0C84-6C45-BCC5-B6DE78997F3E}" type="presOf" srcId="{461BFFAB-137B-494C-B2A2-83AA36B97A57}" destId="{5FA3D1F7-A89D-3841-AA3C-FD9853A3182D}" srcOrd="0" destOrd="0" presId="urn:microsoft.com/office/officeart/2005/8/layout/lProcess2"/>
    <dgm:cxn modelId="{466F24A8-94F2-1343-B38E-637E5F2DA1EF}" srcId="{1F4C494B-8F53-5644-B7F3-27905DAE2C0F}" destId="{6A4C94C6-F70D-DF45-86B6-99544EE1C771}" srcOrd="7" destOrd="0" parTransId="{5FC897F5-0DE6-CD4E-95B2-17130D57DB01}" sibTransId="{B7C3BBC5-9D2E-8445-BD3B-BB792AAAE440}"/>
    <dgm:cxn modelId="{192331A8-E10F-C744-B364-40B238E785D5}" srcId="{1F4C494B-8F53-5644-B7F3-27905DAE2C0F}" destId="{669C2E5C-5CA0-B34B-A977-A222C82C92AD}" srcOrd="16" destOrd="0" parTransId="{04AF7437-0FCF-014B-9883-5BACEF34A2A4}" sibTransId="{044E9855-196F-304D-991E-9996E14C4124}"/>
    <dgm:cxn modelId="{0AF3B6AA-32FB-DE44-8928-811E16FA957C}" srcId="{9CAFA1AE-A26A-6E4B-8D0B-420C879BFA4D}" destId="{14614022-DC62-7F45-B56C-8E6B773122C0}" srcOrd="18" destOrd="0" parTransId="{2DDD87BE-6524-8F4F-9D89-A68B1DF51B9A}" sibTransId="{03E0DDEE-F136-3A44-BB7D-CB0E0B1A4833}"/>
    <dgm:cxn modelId="{4E5C17AC-BD6F-C74F-A282-809C5A0801CB}" type="presOf" srcId="{871C7B55-F17E-9542-A888-A21749189DE3}" destId="{685ED733-DA8D-D74A-9154-3167ACC7126F}" srcOrd="0" destOrd="0" presId="urn:microsoft.com/office/officeart/2005/8/layout/lProcess2"/>
    <dgm:cxn modelId="{21F0BBAC-993A-934E-96EF-9FAEF54F11D5}" srcId="{1F4C494B-8F53-5644-B7F3-27905DAE2C0F}" destId="{3D97EF8C-3951-BC4F-9162-E65470C241A1}" srcOrd="10" destOrd="0" parTransId="{97380047-F0FC-1845-B6B0-5C3F285B1207}" sibTransId="{FE47263B-3140-3F45-950E-1D61B20D6CCE}"/>
    <dgm:cxn modelId="{042F89AE-B8F8-0540-88A7-5EEEDEFE2D7F}" srcId="{9CAFA1AE-A26A-6E4B-8D0B-420C879BFA4D}" destId="{54F30CB6-1A03-7849-B5BC-6EE0FCBC5AE0}" srcOrd="3" destOrd="0" parTransId="{7051D0DA-60C7-4E4D-84E4-F9DF8BA46E33}" sibTransId="{CB2A78F4-6A81-9249-9955-1503AADDAC5C}"/>
    <dgm:cxn modelId="{2F54C7AF-4F89-B243-82A6-CFC00E510B5F}" srcId="{65E9468D-46EA-EC40-A0EC-FB7F152F5CF0}" destId="{BE808016-8EF8-1448-BC73-3650C924BDA9}" srcOrd="0" destOrd="0" parTransId="{238D3577-13DD-5D41-AB56-B10C4327E746}" sibTransId="{8F3F80F9-91F5-4A44-A853-C764B4E0DF8E}"/>
    <dgm:cxn modelId="{D1E7FFAF-B6C8-8449-AB14-2B63A8434970}" srcId="{8FDF8054-C084-204E-90FB-404AC90F818E}" destId="{65E9468D-46EA-EC40-A0EC-FB7F152F5CF0}" srcOrd="3" destOrd="0" parTransId="{CDC4174F-A27C-3D40-B48D-B471D02E6017}" sibTransId="{DCE15980-7F8D-A045-AA6F-32299D2FB4AD}"/>
    <dgm:cxn modelId="{EC69FAB0-7416-A94C-9014-ED4949502E73}" srcId="{33471686-450C-A042-8740-89CEE9FC3720}" destId="{871C7B55-F17E-9542-A888-A21749189DE3}" srcOrd="1" destOrd="0" parTransId="{72EDB3CE-6524-CB41-B0F1-FB0304B5CE8B}" sibTransId="{715551E5-6339-204C-9712-9C481B9CDA4C}"/>
    <dgm:cxn modelId="{D4770CB1-1826-2144-A783-67C67A8A9315}" type="presOf" srcId="{A233183C-D41B-BE44-AB76-4FF778CD5BF2}" destId="{7067E0DE-EC64-DA43-ABCE-67D4E6AD8209}" srcOrd="0" destOrd="0" presId="urn:microsoft.com/office/officeart/2005/8/layout/lProcess2"/>
    <dgm:cxn modelId="{DD58F4B1-276A-184B-BE02-C7EA4A02CAA2}" srcId="{65E9468D-46EA-EC40-A0EC-FB7F152F5CF0}" destId="{1D6671A9-1166-B44E-91FC-38925ACD93BE}" srcOrd="19" destOrd="0" parTransId="{13A42972-20AE-D440-83D9-CD52B75D9765}" sibTransId="{B3F5B2FA-E922-C041-8C71-86CB30CE1D05}"/>
    <dgm:cxn modelId="{AB89C6B2-7031-8C49-9EBD-C4534EE47636}" srcId="{65E9468D-46EA-EC40-A0EC-FB7F152F5CF0}" destId="{7B7C2D94-1FD8-CC4D-9C78-E74D8D0FA800}" srcOrd="14" destOrd="0" parTransId="{EE5A5D6F-2205-4341-BDD9-A9D13481C013}" sibTransId="{5B210A11-89A6-CC4C-8BE7-FC30D8C65E4C}"/>
    <dgm:cxn modelId="{44BD09B3-03BC-094A-BB1E-852A88B9F50C}" type="presOf" srcId="{D33E41AD-4474-514D-8D56-56C7931D03C5}" destId="{6EA9EB28-D26C-C84D-93A0-E22F819C9841}" srcOrd="0" destOrd="0" presId="urn:microsoft.com/office/officeart/2005/8/layout/lProcess2"/>
    <dgm:cxn modelId="{09068CB4-F4C4-7743-AE2F-A480D757CCFB}" type="presOf" srcId="{4D81DDF2-58EE-AC48-929A-A63ADB5ECB93}" destId="{3E6B6636-B070-C646-ADEB-162CDD02C16B}" srcOrd="0" destOrd="0" presId="urn:microsoft.com/office/officeart/2005/8/layout/lProcess2"/>
    <dgm:cxn modelId="{89F61EB5-D356-4A46-A63D-79604C64DA20}" type="presOf" srcId="{9CAFA1AE-A26A-6E4B-8D0B-420C879BFA4D}" destId="{D4E7E73D-2138-5744-AEEB-79DB29E5249E}" srcOrd="0" destOrd="0" presId="urn:microsoft.com/office/officeart/2005/8/layout/lProcess2"/>
    <dgm:cxn modelId="{33A988B5-A387-7440-9E79-5E115F95836C}" srcId="{9CAFA1AE-A26A-6E4B-8D0B-420C879BFA4D}" destId="{9A1C58CF-824B-2E42-A01B-84A6B3684756}" srcOrd="5" destOrd="0" parTransId="{713351CF-D9C1-7544-B50F-E8D7A89C7EEA}" sibTransId="{8DCFE691-8196-1C4C-A82A-D4D526A12AD0}"/>
    <dgm:cxn modelId="{5DB754BB-93D1-644C-9500-266B1512AC3E}" type="presOf" srcId="{53F0F746-1AC8-4349-A235-30064438135D}" destId="{00F74E12-EB19-1942-A3FA-D05A15ACB59F}" srcOrd="0" destOrd="0" presId="urn:microsoft.com/office/officeart/2005/8/layout/lProcess2"/>
    <dgm:cxn modelId="{DA2BE0C1-E720-9E42-9B41-A5232141D74E}" type="presOf" srcId="{A8E43E10-CFA6-ED49-A059-B9851BCB6C91}" destId="{1F67902F-C293-704E-8F65-A81A901A436F}" srcOrd="0" destOrd="0" presId="urn:microsoft.com/office/officeart/2005/8/layout/lProcess2"/>
    <dgm:cxn modelId="{A65E41C4-09CF-CA4C-BBD0-50D931E452DB}" type="presOf" srcId="{F5648FED-6F07-BA46-9ED8-AE01BD5EA4EC}" destId="{B8166C68-E435-0441-BF34-AF6C681DBBC8}" srcOrd="0" destOrd="0" presId="urn:microsoft.com/office/officeart/2005/8/layout/lProcess2"/>
    <dgm:cxn modelId="{E77294C7-404E-1040-B2CE-575E77852BA2}" type="presOf" srcId="{838525B6-EA43-FB44-B23E-2AF7EAF0A8B2}" destId="{07F83454-5FA8-9946-B68F-C42B327FC7E1}" srcOrd="0" destOrd="0" presId="urn:microsoft.com/office/officeart/2005/8/layout/lProcess2"/>
    <dgm:cxn modelId="{44B274C8-3315-A347-BB8D-5CB89A67FBBB}" srcId="{1F4C494B-8F53-5644-B7F3-27905DAE2C0F}" destId="{461BFFAB-137B-494C-B2A2-83AA36B97A57}" srcOrd="13" destOrd="0" parTransId="{99B6099A-E634-E04A-A178-BC56330B2820}" sibTransId="{60A8CB4B-7757-E349-ADC4-66EDBCEC5B3E}"/>
    <dgm:cxn modelId="{1C440BCD-F15B-F24F-96A8-8834F7361902}" type="presOf" srcId="{9CAFA1AE-A26A-6E4B-8D0B-420C879BFA4D}" destId="{07F60EBA-EA3C-544E-A8CF-185E36D824B5}" srcOrd="1" destOrd="0" presId="urn:microsoft.com/office/officeart/2005/8/layout/lProcess2"/>
    <dgm:cxn modelId="{026790CE-9DC3-774E-A634-67F6580C6EDF}" srcId="{FFB7B7A6-8DD7-1343-8314-C14DA2CFC6FA}" destId="{A233183C-D41B-BE44-AB76-4FF778CD5BF2}" srcOrd="20" destOrd="0" parTransId="{C1C404B2-F40D-2641-B4AC-6C270A0BB0BB}" sibTransId="{B904BB9E-BDD4-024B-91D3-00EB858275B7}"/>
    <dgm:cxn modelId="{0EC404D1-5A8F-D84D-B10F-EEDFB6F993CE}" type="presOf" srcId="{1F4C494B-8F53-5644-B7F3-27905DAE2C0F}" destId="{60137AC5-82DC-0244-BF43-5470456C77B6}" srcOrd="0" destOrd="0" presId="urn:microsoft.com/office/officeart/2005/8/layout/lProcess2"/>
    <dgm:cxn modelId="{0A9D0CD3-568C-D14A-822A-56500234B4D3}" type="presOf" srcId="{5FAFC3C9-9F19-B544-968E-F0FAC85E6CA7}" destId="{360B6392-F3AA-C348-822D-DB1F029906BF}" srcOrd="0" destOrd="0" presId="urn:microsoft.com/office/officeart/2005/8/layout/lProcess2"/>
    <dgm:cxn modelId="{582BB2D4-CC35-C941-92A3-2FF40BC68585}" type="presOf" srcId="{33471686-450C-A042-8740-89CEE9FC3720}" destId="{2A870EF3-F04B-1A46-8903-388F25ABA645}" srcOrd="0" destOrd="0" presId="urn:microsoft.com/office/officeart/2005/8/layout/lProcess2"/>
    <dgm:cxn modelId="{64381ED6-7881-9B45-9EB3-3256579292C8}" srcId="{FFB7B7A6-8DD7-1343-8314-C14DA2CFC6FA}" destId="{7249D450-B83F-AA45-AF5B-1C09F565F127}" srcOrd="17" destOrd="0" parTransId="{4955F77A-A7F8-6B4B-B1BF-52F4089A634E}" sibTransId="{3D1A314B-2B77-3A4C-BED8-BCDF3DE59304}"/>
    <dgm:cxn modelId="{B7C9A1D6-FE2A-394B-BC16-F08D8508012A}" srcId="{9CAFA1AE-A26A-6E4B-8D0B-420C879BFA4D}" destId="{E9459E68-C1D4-FF46-9B05-734494AB5E34}" srcOrd="20" destOrd="0" parTransId="{E00985FD-AFF0-2C47-9B16-DB1C7811C5D8}" sibTransId="{AC78B670-630D-A942-9442-123BE563A8F2}"/>
    <dgm:cxn modelId="{7F4AA8D7-73A9-4149-9EDD-61D7A37A1370}" srcId="{9CAFA1AE-A26A-6E4B-8D0B-420C879BFA4D}" destId="{53F0F746-1AC8-4349-A235-30064438135D}" srcOrd="19" destOrd="0" parTransId="{A6221333-9F34-B64D-81CD-AC61683B52FC}" sibTransId="{B653888A-200D-424D-8BDC-DB4AC1881F77}"/>
    <dgm:cxn modelId="{6584E1D9-CA07-5F4C-AE1B-6F5A03AB555A}" srcId="{9CAFA1AE-A26A-6E4B-8D0B-420C879BFA4D}" destId="{CC956DFA-9054-704B-8AFB-ED5D50E212E3}" srcOrd="8" destOrd="0" parTransId="{62DA3683-4DF4-DB48-B6FD-4AC71334E139}" sibTransId="{9B118B3A-6D92-2E47-AB0D-FA70446BFA98}"/>
    <dgm:cxn modelId="{CA720ADA-FFD3-1949-8985-4C821CA87964}" srcId="{9CAFA1AE-A26A-6E4B-8D0B-420C879BFA4D}" destId="{E8EE8A5B-1C9E-9648-915E-F4421516F12A}" srcOrd="1" destOrd="0" parTransId="{7A968890-17D2-614F-804D-875A4D5A58B5}" sibTransId="{2BF8EFFE-110D-F74F-AB4B-92C4365B3C2A}"/>
    <dgm:cxn modelId="{6D2842DA-562A-2E44-9EB8-93EA6C3DE2C5}" type="presOf" srcId="{80B1E246-2F1A-FC4C-9802-23DBFD34A51A}" destId="{E8818B03-1CB3-AA49-B3F7-AFA8077B286E}" srcOrd="0" destOrd="0" presId="urn:microsoft.com/office/officeart/2005/8/layout/lProcess2"/>
    <dgm:cxn modelId="{3C2F30DC-F256-1B4E-9FDE-9265F0F28BC6}" type="presOf" srcId="{4656C293-341A-C54F-ACAF-2A3B68FF9A4A}" destId="{30C13817-20F3-7840-B636-38D2FBCBD2F4}" srcOrd="0" destOrd="0" presId="urn:microsoft.com/office/officeart/2005/8/layout/lProcess2"/>
    <dgm:cxn modelId="{4EA9E1DD-13FF-EA48-80DB-C006DA3D3E8C}" type="presOf" srcId="{9117A94C-4297-B649-ABEA-AF2B27517EAF}" destId="{19EA1911-5D29-CF44-B2DF-DEFA7C1C8896}" srcOrd="0" destOrd="0" presId="urn:microsoft.com/office/officeart/2005/8/layout/lProcess2"/>
    <dgm:cxn modelId="{75C80ADE-685C-D244-8835-12F6E6723F06}" type="presOf" srcId="{C98BECC8-B670-624C-939C-E24FD7D071C7}" destId="{CE77DBF6-8486-5B48-8F24-B39AFB7A7E52}" srcOrd="0" destOrd="0" presId="urn:microsoft.com/office/officeart/2005/8/layout/lProcess2"/>
    <dgm:cxn modelId="{EE7B04E0-E47C-E140-B0A2-D69F7069A2F4}" type="presOf" srcId="{BF60D441-E12A-B845-B969-B89682270633}" destId="{B23FAA8E-D7A5-F740-85D8-ED9C3E554088}" srcOrd="0" destOrd="0" presId="urn:microsoft.com/office/officeart/2005/8/layout/lProcess2"/>
    <dgm:cxn modelId="{348D27E2-A142-7F4C-B064-7C9C6D890643}" type="presOf" srcId="{6A4C94C6-F70D-DF45-86B6-99544EE1C771}" destId="{6C72EB47-A1A4-D142-9F2A-4AF0EBE21E9D}" srcOrd="0" destOrd="0" presId="urn:microsoft.com/office/officeart/2005/8/layout/lProcess2"/>
    <dgm:cxn modelId="{FE6DC7E5-1A0A-654F-9CC4-B1F9A7D0CBBD}" srcId="{1F4C494B-8F53-5644-B7F3-27905DAE2C0F}" destId="{C11E55AC-CD73-6840-863B-706FD0379954}" srcOrd="6" destOrd="0" parTransId="{1BF61D77-E95F-5540-95E8-6E34658D9AB2}" sibTransId="{69B49D48-4AE8-614C-BA95-EAA8C261AA98}"/>
    <dgm:cxn modelId="{3992ACE6-2895-C54D-AE86-BE9D841F1692}" srcId="{1F4C494B-8F53-5644-B7F3-27905DAE2C0F}" destId="{67C0C3F0-0FD8-AC49-A58A-7B9AA1BDDE52}" srcOrd="3" destOrd="0" parTransId="{503838C7-D0A4-F040-B0B4-913A347886A6}" sibTransId="{935B05AF-7C8A-BE4C-A0B2-5A74FB6CED74}"/>
    <dgm:cxn modelId="{BBE6D5E8-1C45-694F-8785-19E51FC0FDF2}" type="presOf" srcId="{4BC1E0C1-C6CC-5A44-AF7B-5BB2040E58A9}" destId="{C65A7DEC-CF77-1B4E-8C11-BF2A6B0602A2}" srcOrd="0" destOrd="0" presId="urn:microsoft.com/office/officeart/2005/8/layout/lProcess2"/>
    <dgm:cxn modelId="{AF461AE9-861F-1343-929C-75D2A9E2F9BC}" type="presOf" srcId="{100A7B5E-2457-DF43-B867-9726BC24EA9A}" destId="{FE45AFDF-6918-BD40-BB6E-6306900EE094}" srcOrd="0" destOrd="0" presId="urn:microsoft.com/office/officeart/2005/8/layout/lProcess2"/>
    <dgm:cxn modelId="{38665BE9-004E-004F-85D4-E4654BA155E3}" type="presOf" srcId="{9EB0B7DA-696E-BF46-B2BF-B834A49E8474}" destId="{CA9DAF04-4815-D646-ABBA-A8A79B87FA6D}" srcOrd="0" destOrd="0" presId="urn:microsoft.com/office/officeart/2005/8/layout/lProcess2"/>
    <dgm:cxn modelId="{479791E9-21B1-EB4C-9D60-D79EA72304FE}" srcId="{1F4C494B-8F53-5644-B7F3-27905DAE2C0F}" destId="{3D8E3819-00E0-5F49-9C87-78F5DBF055DD}" srcOrd="5" destOrd="0" parTransId="{55D7E89A-ADD1-844B-A665-7F760A916091}" sibTransId="{0AD381C0-7CCF-124B-9015-DD8214C0D481}"/>
    <dgm:cxn modelId="{90BBD4E9-59E1-884B-BEE3-7C6962123FBF}" type="presOf" srcId="{8828D610-E39E-264B-AF85-B8CB3E3D98A6}" destId="{CC19FE91-5B0A-E04B-9182-0039B46AEB01}" srcOrd="0" destOrd="0" presId="urn:microsoft.com/office/officeart/2005/8/layout/lProcess2"/>
    <dgm:cxn modelId="{AE99B3EA-DD7C-4949-AA10-967607E3B637}" srcId="{65E9468D-46EA-EC40-A0EC-FB7F152F5CF0}" destId="{5CEFF57C-6CDD-D745-9567-ECF8E8722F67}" srcOrd="11" destOrd="0" parTransId="{0C536553-2141-7646-A76B-1DEB9D254DEE}" sibTransId="{E0D02473-FC95-2749-9098-3473A67F94E1}"/>
    <dgm:cxn modelId="{0754D6EB-F313-9A48-B26E-86D621A4D684}" type="presOf" srcId="{7E3460C1-F0DE-9346-B3F7-88E69F550F81}" destId="{B51C5FEF-01BE-1041-8EAD-7286EEEF5D24}" srcOrd="0" destOrd="0" presId="urn:microsoft.com/office/officeart/2005/8/layout/lProcess2"/>
    <dgm:cxn modelId="{8B7E5EF1-D50C-4845-9CBD-D343D4E16089}" srcId="{1F4C494B-8F53-5644-B7F3-27905DAE2C0F}" destId="{722156FE-31D6-CB42-A415-D89187272662}" srcOrd="8" destOrd="0" parTransId="{D9D60DE5-8CEB-2E45-BFF5-D50DE66BC455}" sibTransId="{80FF0CC5-B3AA-2B4B-BEDD-4565DBBC5417}"/>
    <dgm:cxn modelId="{0229FBF1-C763-604B-B4C4-8E1F6D940D89}" srcId="{9CAFA1AE-A26A-6E4B-8D0B-420C879BFA4D}" destId="{9EB0B7DA-696E-BF46-B2BF-B834A49E8474}" srcOrd="6" destOrd="0" parTransId="{8FF3C3E6-B8EB-D741-94BE-28B22A47FD8D}" sibTransId="{9C8E1939-C66B-2240-A719-FAE4B1BE43AB}"/>
    <dgm:cxn modelId="{604096F2-8A2B-404D-900F-62D976209635}" srcId="{1F4C494B-8F53-5644-B7F3-27905DAE2C0F}" destId="{CDB3B4C9-A2D0-B949-AD62-AA21C5D16352}" srcOrd="20" destOrd="0" parTransId="{9F555524-C449-5E43-B89A-4E3A3EF094DE}" sibTransId="{FA8677E5-0864-D244-B6DD-959EA3848933}"/>
    <dgm:cxn modelId="{3D831CF3-8F08-C744-9301-2099FF46AFBD}" srcId="{1F4C494B-8F53-5644-B7F3-27905DAE2C0F}" destId="{E96ECAA2-99AB-5C41-9EF7-E4A1EF8DE480}" srcOrd="0" destOrd="0" parTransId="{9BA7A766-C4CB-C74F-918D-AC361A424FB4}" sibTransId="{90EB786F-B24E-B449-B3EB-AB7332727B92}"/>
    <dgm:cxn modelId="{2E7336F4-2176-144E-B6C2-8D5AE51B1B26}" srcId="{9CAFA1AE-A26A-6E4B-8D0B-420C879BFA4D}" destId="{26C3551F-7AB6-394D-8F70-848630975968}" srcOrd="2" destOrd="0" parTransId="{5FD4D747-1C4D-1649-AEFC-18D7DD650650}" sibTransId="{8958C21C-CDCA-9448-8F31-5CD9ACDB1269}"/>
    <dgm:cxn modelId="{0A1008F5-1265-2E48-AE6E-43D74CD6E620}" srcId="{33471686-450C-A042-8740-89CEE9FC3720}" destId="{BDA30050-221C-244B-B844-06B733F057BF}" srcOrd="0" destOrd="0" parTransId="{FBE3920A-30B6-8C44-871C-54BFE5435ED7}" sibTransId="{885C24CF-391B-2445-9FE7-B1C2D417FC09}"/>
    <dgm:cxn modelId="{088233F5-1F47-DC4C-A612-27A41FA7EACE}" type="presOf" srcId="{CDB3B4C9-A2D0-B949-AD62-AA21C5D16352}" destId="{CC030603-D5A2-184E-A17B-00A58559579E}" srcOrd="0" destOrd="0" presId="urn:microsoft.com/office/officeart/2005/8/layout/lProcess2"/>
    <dgm:cxn modelId="{130F1CF6-8D3B-DC42-8544-720DD02663A8}" type="presOf" srcId="{5CEFF57C-6CDD-D745-9567-ECF8E8722F67}" destId="{16422BA4-B846-8548-B2CA-C9A1D021CC32}" srcOrd="0" destOrd="0" presId="urn:microsoft.com/office/officeart/2005/8/layout/lProcess2"/>
    <dgm:cxn modelId="{363E10F7-A243-9D46-96BB-1DB7200CDB75}" type="presOf" srcId="{FFB7B7A6-8DD7-1343-8314-C14DA2CFC6FA}" destId="{35EE5D22-CC67-5643-9AED-E88BDE116A0F}" srcOrd="1" destOrd="0" presId="urn:microsoft.com/office/officeart/2005/8/layout/lProcess2"/>
    <dgm:cxn modelId="{F58518F7-127D-5249-9FB7-E88F0E6A0B7C}" type="presOf" srcId="{7249D450-B83F-AA45-AF5B-1C09F565F127}" destId="{2B62CDEA-4799-4C46-BBE7-C20737CE749E}" srcOrd="0" destOrd="0" presId="urn:microsoft.com/office/officeart/2005/8/layout/lProcess2"/>
    <dgm:cxn modelId="{0DB387F8-1A78-0C4C-A410-AAE7594516F7}" srcId="{FFB7B7A6-8DD7-1343-8314-C14DA2CFC6FA}" destId="{A1C0DC32-426C-6745-A938-7B1ED217940E}" srcOrd="12" destOrd="0" parTransId="{53E802F4-D97B-6546-A92F-E752593EDA56}" sibTransId="{E0E027A6-0556-1441-906F-FE35084CCF25}"/>
    <dgm:cxn modelId="{E2A804F9-0520-624C-B127-AC3B2CF67AA4}" srcId="{65E9468D-46EA-EC40-A0EC-FB7F152F5CF0}" destId="{825FEA9C-7A72-DE49-BD2E-F75B482F09E1}" srcOrd="5" destOrd="0" parTransId="{A9450ABE-5F19-EA40-9AC9-857EB6259E31}" sibTransId="{A49050DA-2481-7449-B151-53D22EF0B280}"/>
    <dgm:cxn modelId="{7223E6FB-932C-B243-A735-995F2BEEF326}" srcId="{1F4C494B-8F53-5644-B7F3-27905DAE2C0F}" destId="{7E3460C1-F0DE-9346-B3F7-88E69F550F81}" srcOrd="11" destOrd="0" parTransId="{785B65D5-41D9-8945-BA7B-3B3DADDBBA30}" sibTransId="{D0DDB392-EC97-C245-86B7-720B24D62E22}"/>
    <dgm:cxn modelId="{B08D09FF-B454-0444-B269-33893302E8C5}" type="presOf" srcId="{26C3551F-7AB6-394D-8F70-848630975968}" destId="{3DDD6F82-BC02-5D4D-B862-3E33E1E4CF03}" srcOrd="0" destOrd="0" presId="urn:microsoft.com/office/officeart/2005/8/layout/lProcess2"/>
    <dgm:cxn modelId="{02A8EAFF-8117-4A40-8BB6-3C66CA0B2C04}" srcId="{1F4C494B-8F53-5644-B7F3-27905DAE2C0F}" destId="{6945B6F0-2440-A44D-8B4E-CA5D4FD5A9F4}" srcOrd="19" destOrd="0" parTransId="{78CE424F-C557-AE42-94E6-4A35037FD272}" sibTransId="{A2E4FC66-FE18-0840-9B7A-F0AF52D4811A}"/>
    <dgm:cxn modelId="{DD52058B-F6AB-DE4A-8AAC-9ACDF2044B3A}" type="presParOf" srcId="{C3FDDBAA-09F9-5549-8E70-AC25EA3FB8C0}" destId="{E2781D27-FF99-7F4C-A503-03822B963BFA}" srcOrd="0" destOrd="0" presId="urn:microsoft.com/office/officeart/2005/8/layout/lProcess2"/>
    <dgm:cxn modelId="{65042F77-0965-F840-906D-BF4D93888789}" type="presParOf" srcId="{E2781D27-FF99-7F4C-A503-03822B963BFA}" destId="{2A870EF3-F04B-1A46-8903-388F25ABA645}" srcOrd="0" destOrd="0" presId="urn:microsoft.com/office/officeart/2005/8/layout/lProcess2"/>
    <dgm:cxn modelId="{D7702C96-9CA6-7E42-A378-2FA2E3914CE2}" type="presParOf" srcId="{E2781D27-FF99-7F4C-A503-03822B963BFA}" destId="{18BA6C50-DC72-4F4A-AFAA-83ABDA80A380}" srcOrd="1" destOrd="0" presId="urn:microsoft.com/office/officeart/2005/8/layout/lProcess2"/>
    <dgm:cxn modelId="{C532F6CF-765F-D347-8311-93869C2570AA}" type="presParOf" srcId="{E2781D27-FF99-7F4C-A503-03822B963BFA}" destId="{CED8ECDA-C3BB-C54D-8E19-BFCEAE11EBD0}" srcOrd="2" destOrd="0" presId="urn:microsoft.com/office/officeart/2005/8/layout/lProcess2"/>
    <dgm:cxn modelId="{95FC80C0-C2F3-AB41-993A-B2CBD70DDDDF}" type="presParOf" srcId="{CED8ECDA-C3BB-C54D-8E19-BFCEAE11EBD0}" destId="{1BD50FEB-4D02-D24A-A716-AA9E86007317}" srcOrd="0" destOrd="0" presId="urn:microsoft.com/office/officeart/2005/8/layout/lProcess2"/>
    <dgm:cxn modelId="{C8B2E9E6-3178-AE43-AE2B-3909E2969D76}" type="presParOf" srcId="{1BD50FEB-4D02-D24A-A716-AA9E86007317}" destId="{93053339-D580-6C47-8810-281655407BD4}" srcOrd="0" destOrd="0" presId="urn:microsoft.com/office/officeart/2005/8/layout/lProcess2"/>
    <dgm:cxn modelId="{FAEC540B-7F00-9047-A53E-418EFEDC8D7E}" type="presParOf" srcId="{1BD50FEB-4D02-D24A-A716-AA9E86007317}" destId="{D71BEBE9-B8CA-1241-8EEB-2DC6391E3445}" srcOrd="1" destOrd="0" presId="urn:microsoft.com/office/officeart/2005/8/layout/lProcess2"/>
    <dgm:cxn modelId="{345F0064-800F-3D47-9267-1B77828E9B07}" type="presParOf" srcId="{1BD50FEB-4D02-D24A-A716-AA9E86007317}" destId="{685ED733-DA8D-D74A-9154-3167ACC7126F}" srcOrd="2" destOrd="0" presId="urn:microsoft.com/office/officeart/2005/8/layout/lProcess2"/>
    <dgm:cxn modelId="{9E484E03-1B43-3345-BD31-E2E4B0798CA8}" type="presParOf" srcId="{1BD50FEB-4D02-D24A-A716-AA9E86007317}" destId="{24036505-6A2A-1C47-87F6-C9B8153D0FE1}" srcOrd="3" destOrd="0" presId="urn:microsoft.com/office/officeart/2005/8/layout/lProcess2"/>
    <dgm:cxn modelId="{9C3A7ADE-852A-1A45-98A8-E9DB40193C02}" type="presParOf" srcId="{1BD50FEB-4D02-D24A-A716-AA9E86007317}" destId="{C8CD9504-B11B-9E4D-B57B-407C81F3D68A}" srcOrd="4" destOrd="0" presId="urn:microsoft.com/office/officeart/2005/8/layout/lProcess2"/>
    <dgm:cxn modelId="{6361B0A2-64C4-1146-B860-E741E061A6FE}" type="presParOf" srcId="{1BD50FEB-4D02-D24A-A716-AA9E86007317}" destId="{146901C4-968C-A34E-AC17-4FCFBC8C042D}" srcOrd="5" destOrd="0" presId="urn:microsoft.com/office/officeart/2005/8/layout/lProcess2"/>
    <dgm:cxn modelId="{8A489D19-9729-094C-A2D5-3AA20AEA36BF}" type="presParOf" srcId="{1BD50FEB-4D02-D24A-A716-AA9E86007317}" destId="{30C13817-20F3-7840-B636-38D2FBCBD2F4}" srcOrd="6" destOrd="0" presId="urn:microsoft.com/office/officeart/2005/8/layout/lProcess2"/>
    <dgm:cxn modelId="{E8A62A93-1278-764C-A2A1-078026AA1EE8}" type="presParOf" srcId="{C3FDDBAA-09F9-5549-8E70-AC25EA3FB8C0}" destId="{68A004FA-12EC-434A-9FCD-386F1B3AE9D2}" srcOrd="1" destOrd="0" presId="urn:microsoft.com/office/officeart/2005/8/layout/lProcess2"/>
    <dgm:cxn modelId="{78FBA222-3199-C346-9987-4976A460F895}" type="presParOf" srcId="{C3FDDBAA-09F9-5549-8E70-AC25EA3FB8C0}" destId="{9B16BBDD-A20E-EB42-8DC4-44BA9121C6CA}" srcOrd="2" destOrd="0" presId="urn:microsoft.com/office/officeart/2005/8/layout/lProcess2"/>
    <dgm:cxn modelId="{E2339F5A-026F-B84F-8AB6-9DE492B2A2C5}" type="presParOf" srcId="{9B16BBDD-A20E-EB42-8DC4-44BA9121C6CA}" destId="{60137AC5-82DC-0244-BF43-5470456C77B6}" srcOrd="0" destOrd="0" presId="urn:microsoft.com/office/officeart/2005/8/layout/lProcess2"/>
    <dgm:cxn modelId="{50B348E5-3D84-5F4D-9007-4685687E1055}" type="presParOf" srcId="{9B16BBDD-A20E-EB42-8DC4-44BA9121C6CA}" destId="{9D38DFD8-0429-B64C-92C9-DC96DA75FC5A}" srcOrd="1" destOrd="0" presId="urn:microsoft.com/office/officeart/2005/8/layout/lProcess2"/>
    <dgm:cxn modelId="{6817426B-B051-314C-B36E-3523C9ACB540}" type="presParOf" srcId="{9B16BBDD-A20E-EB42-8DC4-44BA9121C6CA}" destId="{4B471B15-5452-D142-BAAA-435FDCE11EDC}" srcOrd="2" destOrd="0" presId="urn:microsoft.com/office/officeart/2005/8/layout/lProcess2"/>
    <dgm:cxn modelId="{2D14E647-6B3C-554C-BC46-6D7573FF98DE}" type="presParOf" srcId="{4B471B15-5452-D142-BAAA-435FDCE11EDC}" destId="{51A06945-B645-2A4A-9928-DCF2E6130719}" srcOrd="0" destOrd="0" presId="urn:microsoft.com/office/officeart/2005/8/layout/lProcess2"/>
    <dgm:cxn modelId="{33DF12AD-B8FA-1C4D-A74E-CDEE1151ED57}" type="presParOf" srcId="{51A06945-B645-2A4A-9928-DCF2E6130719}" destId="{35A73AB8-7B53-104E-BB4B-F3F73C365194}" srcOrd="0" destOrd="0" presId="urn:microsoft.com/office/officeart/2005/8/layout/lProcess2"/>
    <dgm:cxn modelId="{676CAFD0-322E-5D43-AC64-9FDCA560A789}" type="presParOf" srcId="{51A06945-B645-2A4A-9928-DCF2E6130719}" destId="{5B3BE5BE-FFB8-524A-9EA7-8CBD25385943}" srcOrd="1" destOrd="0" presId="urn:microsoft.com/office/officeart/2005/8/layout/lProcess2"/>
    <dgm:cxn modelId="{16A0A333-AD2B-004E-AC6C-1B16DD5E63F2}" type="presParOf" srcId="{51A06945-B645-2A4A-9928-DCF2E6130719}" destId="{D961714A-C539-6B4C-B074-99E62C33F880}" srcOrd="2" destOrd="0" presId="urn:microsoft.com/office/officeart/2005/8/layout/lProcess2"/>
    <dgm:cxn modelId="{6B42AD1F-BE39-7F40-A328-0557B5593587}" type="presParOf" srcId="{51A06945-B645-2A4A-9928-DCF2E6130719}" destId="{3CCDD794-6513-834E-AAAD-6EE7D99B5FCD}" srcOrd="3" destOrd="0" presId="urn:microsoft.com/office/officeart/2005/8/layout/lProcess2"/>
    <dgm:cxn modelId="{483455AB-BC7B-EE45-BF1E-5EC81A0D2770}" type="presParOf" srcId="{51A06945-B645-2A4A-9928-DCF2E6130719}" destId="{90998803-ED5F-314A-8D49-7E48193FDBC5}" srcOrd="4" destOrd="0" presId="urn:microsoft.com/office/officeart/2005/8/layout/lProcess2"/>
    <dgm:cxn modelId="{D3266176-095D-9F4C-9D86-1663B945105F}" type="presParOf" srcId="{51A06945-B645-2A4A-9928-DCF2E6130719}" destId="{6BF3083C-18F8-0145-ABE8-3DE9EDA86A80}" srcOrd="5" destOrd="0" presId="urn:microsoft.com/office/officeart/2005/8/layout/lProcess2"/>
    <dgm:cxn modelId="{CA416B35-0C54-2C4D-BBCF-A62560D9B770}" type="presParOf" srcId="{51A06945-B645-2A4A-9928-DCF2E6130719}" destId="{A9F4D68A-836A-1D47-B480-EA15E96D9EFC}" srcOrd="6" destOrd="0" presId="urn:microsoft.com/office/officeart/2005/8/layout/lProcess2"/>
    <dgm:cxn modelId="{435E7407-AEFA-7A43-874E-A3F2F79DAB12}" type="presParOf" srcId="{51A06945-B645-2A4A-9928-DCF2E6130719}" destId="{62D1F576-37DC-4B49-B62A-AFF381BE050E}" srcOrd="7" destOrd="0" presId="urn:microsoft.com/office/officeart/2005/8/layout/lProcess2"/>
    <dgm:cxn modelId="{A6EBD409-A51B-1C43-994F-2D9C99EDE3B1}" type="presParOf" srcId="{51A06945-B645-2A4A-9928-DCF2E6130719}" destId="{96A49367-7E76-1442-A6A8-7B83B9C254F4}" srcOrd="8" destOrd="0" presId="urn:microsoft.com/office/officeart/2005/8/layout/lProcess2"/>
    <dgm:cxn modelId="{8FF983A8-8145-9246-BF67-8BC59FAC0592}" type="presParOf" srcId="{51A06945-B645-2A4A-9928-DCF2E6130719}" destId="{2F57B48B-BA49-CD49-8822-11F81B21F225}" srcOrd="9" destOrd="0" presId="urn:microsoft.com/office/officeart/2005/8/layout/lProcess2"/>
    <dgm:cxn modelId="{435419B0-29DB-A748-A67E-1E0E2E5B8D11}" type="presParOf" srcId="{51A06945-B645-2A4A-9928-DCF2E6130719}" destId="{698FBC0D-BF26-3847-896A-980B13F2C990}" srcOrd="10" destOrd="0" presId="urn:microsoft.com/office/officeart/2005/8/layout/lProcess2"/>
    <dgm:cxn modelId="{1002BFDE-9743-DD4B-9483-9F3AA52979D5}" type="presParOf" srcId="{51A06945-B645-2A4A-9928-DCF2E6130719}" destId="{BE0B31CC-A9F8-1B44-BAF2-74ED902AC196}" srcOrd="11" destOrd="0" presId="urn:microsoft.com/office/officeart/2005/8/layout/lProcess2"/>
    <dgm:cxn modelId="{D597A8DC-54BF-5949-9195-A20A7330BAAD}" type="presParOf" srcId="{51A06945-B645-2A4A-9928-DCF2E6130719}" destId="{C71B92D7-9C35-AC4B-9BDA-FFD81BDBFE62}" srcOrd="12" destOrd="0" presId="urn:microsoft.com/office/officeart/2005/8/layout/lProcess2"/>
    <dgm:cxn modelId="{3D139B44-DB57-4A49-8351-087068D11EF5}" type="presParOf" srcId="{51A06945-B645-2A4A-9928-DCF2E6130719}" destId="{09CF248B-ABD7-1749-A1A0-AA7640BF3EC9}" srcOrd="13" destOrd="0" presId="urn:microsoft.com/office/officeart/2005/8/layout/lProcess2"/>
    <dgm:cxn modelId="{F15636F9-0077-2845-93A1-CB6FA6EA19F0}" type="presParOf" srcId="{51A06945-B645-2A4A-9928-DCF2E6130719}" destId="{6C72EB47-A1A4-D142-9F2A-4AF0EBE21E9D}" srcOrd="14" destOrd="0" presId="urn:microsoft.com/office/officeart/2005/8/layout/lProcess2"/>
    <dgm:cxn modelId="{AAEF8565-BCC1-2647-9295-0BC0AEE6FF9E}" type="presParOf" srcId="{51A06945-B645-2A4A-9928-DCF2E6130719}" destId="{0627C143-0BC1-0443-8CE5-A1A219BD9A6E}" srcOrd="15" destOrd="0" presId="urn:microsoft.com/office/officeart/2005/8/layout/lProcess2"/>
    <dgm:cxn modelId="{CB00724D-B8C9-2B4C-BBA2-EEC065252D9B}" type="presParOf" srcId="{51A06945-B645-2A4A-9928-DCF2E6130719}" destId="{21AFCAB9-5DC2-144B-A7CE-398C371FD5C5}" srcOrd="16" destOrd="0" presId="urn:microsoft.com/office/officeart/2005/8/layout/lProcess2"/>
    <dgm:cxn modelId="{C44D27EA-F55F-9A4C-BDA3-4D578AC2D2DB}" type="presParOf" srcId="{51A06945-B645-2A4A-9928-DCF2E6130719}" destId="{0B1586D5-53E2-AE4E-BD52-DD669441BA77}" srcOrd="17" destOrd="0" presId="urn:microsoft.com/office/officeart/2005/8/layout/lProcess2"/>
    <dgm:cxn modelId="{F172ED1A-D9A6-F24D-A48E-C860090C551C}" type="presParOf" srcId="{51A06945-B645-2A4A-9928-DCF2E6130719}" destId="{42202A37-D340-E544-AB02-375273E25ADC}" srcOrd="18" destOrd="0" presId="urn:microsoft.com/office/officeart/2005/8/layout/lProcess2"/>
    <dgm:cxn modelId="{4587DD5F-E29D-4741-B627-80D4FF542FCB}" type="presParOf" srcId="{51A06945-B645-2A4A-9928-DCF2E6130719}" destId="{9CC1B103-1E39-EF4D-B27C-539B8F308B05}" srcOrd="19" destOrd="0" presId="urn:microsoft.com/office/officeart/2005/8/layout/lProcess2"/>
    <dgm:cxn modelId="{C93E3911-1CB4-DF48-AED9-07A6FAB45045}" type="presParOf" srcId="{51A06945-B645-2A4A-9928-DCF2E6130719}" destId="{8A4A35C6-CCE3-A347-A92A-D6C67479769A}" srcOrd="20" destOrd="0" presId="urn:microsoft.com/office/officeart/2005/8/layout/lProcess2"/>
    <dgm:cxn modelId="{D152DDAF-C823-9B45-80A8-83C86CD8AD84}" type="presParOf" srcId="{51A06945-B645-2A4A-9928-DCF2E6130719}" destId="{F61F33E3-6876-A44E-9E96-9B34BF2A695B}" srcOrd="21" destOrd="0" presId="urn:microsoft.com/office/officeart/2005/8/layout/lProcess2"/>
    <dgm:cxn modelId="{0DBC8F55-77E8-254E-8217-246D7762C307}" type="presParOf" srcId="{51A06945-B645-2A4A-9928-DCF2E6130719}" destId="{B51C5FEF-01BE-1041-8EAD-7286EEEF5D24}" srcOrd="22" destOrd="0" presId="urn:microsoft.com/office/officeart/2005/8/layout/lProcess2"/>
    <dgm:cxn modelId="{178DBBFE-4300-C54A-868E-E89E42C28D76}" type="presParOf" srcId="{51A06945-B645-2A4A-9928-DCF2E6130719}" destId="{3DFDBE42-712E-8745-98A5-97FBE0E43499}" srcOrd="23" destOrd="0" presId="urn:microsoft.com/office/officeart/2005/8/layout/lProcess2"/>
    <dgm:cxn modelId="{CBB2CC4F-0E8E-D847-88D4-63E4BFD4E7A0}" type="presParOf" srcId="{51A06945-B645-2A4A-9928-DCF2E6130719}" destId="{B796C2CD-2A91-684E-B0AB-BC3EDE1FA78E}" srcOrd="24" destOrd="0" presId="urn:microsoft.com/office/officeart/2005/8/layout/lProcess2"/>
    <dgm:cxn modelId="{3049FA93-6AB7-9144-B6A8-69E4B5A516CA}" type="presParOf" srcId="{51A06945-B645-2A4A-9928-DCF2E6130719}" destId="{50666083-E3AE-5B48-A303-0407F47993A4}" srcOrd="25" destOrd="0" presId="urn:microsoft.com/office/officeart/2005/8/layout/lProcess2"/>
    <dgm:cxn modelId="{078F1988-D12E-2B41-A3DC-AE79C2E3626F}" type="presParOf" srcId="{51A06945-B645-2A4A-9928-DCF2E6130719}" destId="{5FA3D1F7-A89D-3841-AA3C-FD9853A3182D}" srcOrd="26" destOrd="0" presId="urn:microsoft.com/office/officeart/2005/8/layout/lProcess2"/>
    <dgm:cxn modelId="{6F3C9396-F04A-B348-A711-83A3CC734A5B}" type="presParOf" srcId="{51A06945-B645-2A4A-9928-DCF2E6130719}" destId="{9D1D3118-D87F-8949-9A57-C98F8EB6CC9D}" srcOrd="27" destOrd="0" presId="urn:microsoft.com/office/officeart/2005/8/layout/lProcess2"/>
    <dgm:cxn modelId="{19A7D8A0-20F4-B548-AB90-50DAAAB81C60}" type="presParOf" srcId="{51A06945-B645-2A4A-9928-DCF2E6130719}" destId="{CE77DBF6-8486-5B48-8F24-B39AFB7A7E52}" srcOrd="28" destOrd="0" presId="urn:microsoft.com/office/officeart/2005/8/layout/lProcess2"/>
    <dgm:cxn modelId="{3AD684FA-C1DD-384D-99E9-867FCAC86DA3}" type="presParOf" srcId="{51A06945-B645-2A4A-9928-DCF2E6130719}" destId="{C83AE83D-4CE7-F94D-8292-8B2F95012917}" srcOrd="29" destOrd="0" presId="urn:microsoft.com/office/officeart/2005/8/layout/lProcess2"/>
    <dgm:cxn modelId="{868F3958-C938-5C47-9F4A-14C11B83E07D}" type="presParOf" srcId="{51A06945-B645-2A4A-9928-DCF2E6130719}" destId="{B23FAA8E-D7A5-F740-85D8-ED9C3E554088}" srcOrd="30" destOrd="0" presId="urn:microsoft.com/office/officeart/2005/8/layout/lProcess2"/>
    <dgm:cxn modelId="{A3FDFE38-F911-0940-ACB6-E2E0BFFC5163}" type="presParOf" srcId="{51A06945-B645-2A4A-9928-DCF2E6130719}" destId="{654E8D33-373E-6A4F-AF72-1E79E17C776A}" srcOrd="31" destOrd="0" presId="urn:microsoft.com/office/officeart/2005/8/layout/lProcess2"/>
    <dgm:cxn modelId="{45550920-56A5-AE4D-9138-5AF252F4C0F9}" type="presParOf" srcId="{51A06945-B645-2A4A-9928-DCF2E6130719}" destId="{C3A48EA8-9BF4-9041-A0DB-B2B7007D8007}" srcOrd="32" destOrd="0" presId="urn:microsoft.com/office/officeart/2005/8/layout/lProcess2"/>
    <dgm:cxn modelId="{98D0234F-8049-A149-8A0C-5E94AE7A4A70}" type="presParOf" srcId="{51A06945-B645-2A4A-9928-DCF2E6130719}" destId="{DC2F524F-485B-6B4A-A25D-CF7C3F614737}" srcOrd="33" destOrd="0" presId="urn:microsoft.com/office/officeart/2005/8/layout/lProcess2"/>
    <dgm:cxn modelId="{20BB0EEF-2B83-3741-A21F-4A14F7F2F269}" type="presParOf" srcId="{51A06945-B645-2A4A-9928-DCF2E6130719}" destId="{D989F6A3-FB8A-8A4B-92A8-48B8E8953D94}" srcOrd="34" destOrd="0" presId="urn:microsoft.com/office/officeart/2005/8/layout/lProcess2"/>
    <dgm:cxn modelId="{61227935-7C98-1E4F-B57E-29EF9DF9C38F}" type="presParOf" srcId="{51A06945-B645-2A4A-9928-DCF2E6130719}" destId="{16406470-9E0B-C249-82D4-0781863F0671}" srcOrd="35" destOrd="0" presId="urn:microsoft.com/office/officeart/2005/8/layout/lProcess2"/>
    <dgm:cxn modelId="{E3E79AEB-DEE8-A947-B25C-0B936413B148}" type="presParOf" srcId="{51A06945-B645-2A4A-9928-DCF2E6130719}" destId="{0EA131A5-5047-6C42-81B9-D907B0EF05DC}" srcOrd="36" destOrd="0" presId="urn:microsoft.com/office/officeart/2005/8/layout/lProcess2"/>
    <dgm:cxn modelId="{03298DDA-9D5F-2844-A5D9-AB0B7D28B28C}" type="presParOf" srcId="{51A06945-B645-2A4A-9928-DCF2E6130719}" destId="{044100F1-F206-9947-9DB2-24A0BB4B5410}" srcOrd="37" destOrd="0" presId="urn:microsoft.com/office/officeart/2005/8/layout/lProcess2"/>
    <dgm:cxn modelId="{F4139248-F78E-2840-85E0-C0EB41588D04}" type="presParOf" srcId="{51A06945-B645-2A4A-9928-DCF2E6130719}" destId="{B7971355-755A-804C-9CBF-466F95B00E0E}" srcOrd="38" destOrd="0" presId="urn:microsoft.com/office/officeart/2005/8/layout/lProcess2"/>
    <dgm:cxn modelId="{A326658B-E5C0-044E-8302-907A8595EB30}" type="presParOf" srcId="{51A06945-B645-2A4A-9928-DCF2E6130719}" destId="{E52A215C-4A13-3944-BB2F-930900DB13A2}" srcOrd="39" destOrd="0" presId="urn:microsoft.com/office/officeart/2005/8/layout/lProcess2"/>
    <dgm:cxn modelId="{32F894B0-9224-8042-BD2F-F51E9C11D561}" type="presParOf" srcId="{51A06945-B645-2A4A-9928-DCF2E6130719}" destId="{CC030603-D5A2-184E-A17B-00A58559579E}" srcOrd="40" destOrd="0" presId="urn:microsoft.com/office/officeart/2005/8/layout/lProcess2"/>
    <dgm:cxn modelId="{5CC6C1E2-5798-6F43-B413-281E11866915}" type="presParOf" srcId="{C3FDDBAA-09F9-5549-8E70-AC25EA3FB8C0}" destId="{A1D32505-FB62-FA44-9FDB-DE018F4F2B7C}" srcOrd="3" destOrd="0" presId="urn:microsoft.com/office/officeart/2005/8/layout/lProcess2"/>
    <dgm:cxn modelId="{44D77BBC-5C80-324C-9378-AFE51961337F}" type="presParOf" srcId="{C3FDDBAA-09F9-5549-8E70-AC25EA3FB8C0}" destId="{707CC1B9-407D-BF41-A845-52178E9F3D77}" srcOrd="4" destOrd="0" presId="urn:microsoft.com/office/officeart/2005/8/layout/lProcess2"/>
    <dgm:cxn modelId="{176B246E-A2FB-7B4A-836A-1AC676495214}" type="presParOf" srcId="{707CC1B9-407D-BF41-A845-52178E9F3D77}" destId="{DA407DD9-E02B-7D48-B8F0-FEAD5F6902A0}" srcOrd="0" destOrd="0" presId="urn:microsoft.com/office/officeart/2005/8/layout/lProcess2"/>
    <dgm:cxn modelId="{2AD7BBE1-F313-7042-BF70-B589E3591180}" type="presParOf" srcId="{707CC1B9-407D-BF41-A845-52178E9F3D77}" destId="{35EE5D22-CC67-5643-9AED-E88BDE116A0F}" srcOrd="1" destOrd="0" presId="urn:microsoft.com/office/officeart/2005/8/layout/lProcess2"/>
    <dgm:cxn modelId="{7DAA5C54-B5B8-9C4D-ABB0-6C0F9AA7A958}" type="presParOf" srcId="{707CC1B9-407D-BF41-A845-52178E9F3D77}" destId="{A807B4F4-8321-224F-ACF2-378423267178}" srcOrd="2" destOrd="0" presId="urn:microsoft.com/office/officeart/2005/8/layout/lProcess2"/>
    <dgm:cxn modelId="{1D23ECED-31EF-F348-ADBC-0AA0F82F95BC}" type="presParOf" srcId="{A807B4F4-8321-224F-ACF2-378423267178}" destId="{3C65F420-8446-3042-AE41-319799F63AB9}" srcOrd="0" destOrd="0" presId="urn:microsoft.com/office/officeart/2005/8/layout/lProcess2"/>
    <dgm:cxn modelId="{FB84A914-49C4-5942-A6A5-07AE4F4C2835}" type="presParOf" srcId="{3C65F420-8446-3042-AE41-319799F63AB9}" destId="{81E5227E-D45A-C848-8C5C-9C4FB76ECEB9}" srcOrd="0" destOrd="0" presId="urn:microsoft.com/office/officeart/2005/8/layout/lProcess2"/>
    <dgm:cxn modelId="{7A7ED062-5177-5147-B323-C3525E4C0A9F}" type="presParOf" srcId="{3C65F420-8446-3042-AE41-319799F63AB9}" destId="{CDC241BB-9060-264F-AA0A-818057A94DDB}" srcOrd="1" destOrd="0" presId="urn:microsoft.com/office/officeart/2005/8/layout/lProcess2"/>
    <dgm:cxn modelId="{A1A27758-C644-944A-A033-A784B508DC02}" type="presParOf" srcId="{3C65F420-8446-3042-AE41-319799F63AB9}" destId="{31DB62FB-BB25-6648-8128-D6C48206481B}" srcOrd="2" destOrd="0" presId="urn:microsoft.com/office/officeart/2005/8/layout/lProcess2"/>
    <dgm:cxn modelId="{42744E03-FF47-FB48-8BD8-5F450E946CB8}" type="presParOf" srcId="{3C65F420-8446-3042-AE41-319799F63AB9}" destId="{9B1D54D8-C705-DD4C-841C-B0B6A651F3CE}" srcOrd="3" destOrd="0" presId="urn:microsoft.com/office/officeart/2005/8/layout/lProcess2"/>
    <dgm:cxn modelId="{6F06CEEE-1415-544A-A5BB-85B3F0F5EDAA}" type="presParOf" srcId="{3C65F420-8446-3042-AE41-319799F63AB9}" destId="{07F83454-5FA8-9946-B68F-C42B327FC7E1}" srcOrd="4" destOrd="0" presId="urn:microsoft.com/office/officeart/2005/8/layout/lProcess2"/>
    <dgm:cxn modelId="{B60B3D93-DA7B-1C44-A680-3BA02A315E4E}" type="presParOf" srcId="{3C65F420-8446-3042-AE41-319799F63AB9}" destId="{5A2044AD-B6ED-F549-9741-11EAEDAB948C}" srcOrd="5" destOrd="0" presId="urn:microsoft.com/office/officeart/2005/8/layout/lProcess2"/>
    <dgm:cxn modelId="{AE6AA056-2F1F-B14C-BCB2-1D3A35DD8530}" type="presParOf" srcId="{3C65F420-8446-3042-AE41-319799F63AB9}" destId="{CC19FE91-5B0A-E04B-9182-0039B46AEB01}" srcOrd="6" destOrd="0" presId="urn:microsoft.com/office/officeart/2005/8/layout/lProcess2"/>
    <dgm:cxn modelId="{0710F747-D009-F640-901F-CA60CE78CE72}" type="presParOf" srcId="{3C65F420-8446-3042-AE41-319799F63AB9}" destId="{4D73314D-8694-314F-9F63-0523E649E466}" srcOrd="7" destOrd="0" presId="urn:microsoft.com/office/officeart/2005/8/layout/lProcess2"/>
    <dgm:cxn modelId="{40BC3411-584D-794D-9334-08C402A7F864}" type="presParOf" srcId="{3C65F420-8446-3042-AE41-319799F63AB9}" destId="{7422F27B-D43B-C64C-BBE9-BE43606C6994}" srcOrd="8" destOrd="0" presId="urn:microsoft.com/office/officeart/2005/8/layout/lProcess2"/>
    <dgm:cxn modelId="{41806A7C-2268-544F-8494-639B7282559B}" type="presParOf" srcId="{3C65F420-8446-3042-AE41-319799F63AB9}" destId="{4E729364-71C0-D44A-ABC7-0C40F13A4D95}" srcOrd="9" destOrd="0" presId="urn:microsoft.com/office/officeart/2005/8/layout/lProcess2"/>
    <dgm:cxn modelId="{FB4C8C38-4838-9F4D-BB10-31AF80702F6C}" type="presParOf" srcId="{3C65F420-8446-3042-AE41-319799F63AB9}" destId="{7F38DEA1-FB7F-0A47-9E28-27D3D21BCEFB}" srcOrd="10" destOrd="0" presId="urn:microsoft.com/office/officeart/2005/8/layout/lProcess2"/>
    <dgm:cxn modelId="{C6F593D9-0C35-BA4F-BEA5-0DD521CF1E70}" type="presParOf" srcId="{3C65F420-8446-3042-AE41-319799F63AB9}" destId="{5D21C42C-F23C-9041-8FCA-FB19A4A73FA2}" srcOrd="11" destOrd="0" presId="urn:microsoft.com/office/officeart/2005/8/layout/lProcess2"/>
    <dgm:cxn modelId="{0F670AB6-909E-A945-B05A-BC47DEE518A4}" type="presParOf" srcId="{3C65F420-8446-3042-AE41-319799F63AB9}" destId="{FD666806-E532-5241-8580-7CD40E527880}" srcOrd="12" destOrd="0" presId="urn:microsoft.com/office/officeart/2005/8/layout/lProcess2"/>
    <dgm:cxn modelId="{C65070F9-02B6-B640-8D76-44F960316017}" type="presParOf" srcId="{3C65F420-8446-3042-AE41-319799F63AB9}" destId="{E9117011-2A78-CF45-95C7-7AF9DA0404B1}" srcOrd="13" destOrd="0" presId="urn:microsoft.com/office/officeart/2005/8/layout/lProcess2"/>
    <dgm:cxn modelId="{B19949C1-824B-4447-96A9-58E046AE9DCC}" type="presParOf" srcId="{3C65F420-8446-3042-AE41-319799F63AB9}" destId="{56B11A6C-AE10-2F45-A829-FED0D2CF14E8}" srcOrd="14" destOrd="0" presId="urn:microsoft.com/office/officeart/2005/8/layout/lProcess2"/>
    <dgm:cxn modelId="{B30C7BA4-D63E-4C42-8724-40A3E3839AE9}" type="presParOf" srcId="{3C65F420-8446-3042-AE41-319799F63AB9}" destId="{86A27A25-24A4-4F43-B8F6-38EB576A9FFE}" srcOrd="15" destOrd="0" presId="urn:microsoft.com/office/officeart/2005/8/layout/lProcess2"/>
    <dgm:cxn modelId="{EFF6B05A-8B95-C144-81A8-751E5DA7962A}" type="presParOf" srcId="{3C65F420-8446-3042-AE41-319799F63AB9}" destId="{BA526483-9E92-A342-A177-3D32599E9A02}" srcOrd="16" destOrd="0" presId="urn:microsoft.com/office/officeart/2005/8/layout/lProcess2"/>
    <dgm:cxn modelId="{79C96F84-29E7-804B-BE02-873D098A1284}" type="presParOf" srcId="{3C65F420-8446-3042-AE41-319799F63AB9}" destId="{F26F578A-756F-7548-83FF-048C7F3865D0}" srcOrd="17" destOrd="0" presId="urn:microsoft.com/office/officeart/2005/8/layout/lProcess2"/>
    <dgm:cxn modelId="{96285645-1BDB-544A-A808-3CD416E876D0}" type="presParOf" srcId="{3C65F420-8446-3042-AE41-319799F63AB9}" destId="{22D5A49D-A660-AA44-87AA-1550DB0C2941}" srcOrd="18" destOrd="0" presId="urn:microsoft.com/office/officeart/2005/8/layout/lProcess2"/>
    <dgm:cxn modelId="{885D8B4A-F53D-EE47-A5C8-CB987B367602}" type="presParOf" srcId="{3C65F420-8446-3042-AE41-319799F63AB9}" destId="{6E518CF1-42FA-244C-B34F-D6F4CB6F7007}" srcOrd="19" destOrd="0" presId="urn:microsoft.com/office/officeart/2005/8/layout/lProcess2"/>
    <dgm:cxn modelId="{E9B009F6-B045-7F4D-91BB-540F911C1F5E}" type="presParOf" srcId="{3C65F420-8446-3042-AE41-319799F63AB9}" destId="{4FC21C88-FB16-5248-BCF0-8CD0A18A029E}" srcOrd="20" destOrd="0" presId="urn:microsoft.com/office/officeart/2005/8/layout/lProcess2"/>
    <dgm:cxn modelId="{B01EFF10-8BBA-E645-94A1-1993C86FBC8E}" type="presParOf" srcId="{3C65F420-8446-3042-AE41-319799F63AB9}" destId="{8467A5A2-BB51-4940-BDC6-BE4F8C81DD75}" srcOrd="21" destOrd="0" presId="urn:microsoft.com/office/officeart/2005/8/layout/lProcess2"/>
    <dgm:cxn modelId="{952D175B-CAA5-3C43-A18B-1BCE34526BB6}" type="presParOf" srcId="{3C65F420-8446-3042-AE41-319799F63AB9}" destId="{EDF62F26-EF9B-8D46-82A6-D59E7C4DC5DD}" srcOrd="22" destOrd="0" presId="urn:microsoft.com/office/officeart/2005/8/layout/lProcess2"/>
    <dgm:cxn modelId="{DBB7BAB3-A312-7A49-B150-9F924035928F}" type="presParOf" srcId="{3C65F420-8446-3042-AE41-319799F63AB9}" destId="{872F0A26-3DD1-AA41-AF04-1FF1D0D3E6EC}" srcOrd="23" destOrd="0" presId="urn:microsoft.com/office/officeart/2005/8/layout/lProcess2"/>
    <dgm:cxn modelId="{4DB53655-966A-2A49-B401-70160A0C592D}" type="presParOf" srcId="{3C65F420-8446-3042-AE41-319799F63AB9}" destId="{83B4A877-33F2-CB44-84DE-38A8AA2815F3}" srcOrd="24" destOrd="0" presId="urn:microsoft.com/office/officeart/2005/8/layout/lProcess2"/>
    <dgm:cxn modelId="{542D371B-7EF0-9C46-877F-976266204445}" type="presParOf" srcId="{3C65F420-8446-3042-AE41-319799F63AB9}" destId="{3AE04A73-D1B9-EE46-B6C3-57A7A2FEB953}" srcOrd="25" destOrd="0" presId="urn:microsoft.com/office/officeart/2005/8/layout/lProcess2"/>
    <dgm:cxn modelId="{82CF8D4A-63C3-2A4C-991C-2236EBC3ECB5}" type="presParOf" srcId="{3C65F420-8446-3042-AE41-319799F63AB9}" destId="{3E22594E-507B-A44B-AF6A-A417960A1C45}" srcOrd="26" destOrd="0" presId="urn:microsoft.com/office/officeart/2005/8/layout/lProcess2"/>
    <dgm:cxn modelId="{D3900233-212A-A543-A951-887B620E3FC3}" type="presParOf" srcId="{3C65F420-8446-3042-AE41-319799F63AB9}" destId="{D0781FBD-2FAE-2946-830F-70B13F2044B7}" srcOrd="27" destOrd="0" presId="urn:microsoft.com/office/officeart/2005/8/layout/lProcess2"/>
    <dgm:cxn modelId="{EB128259-4132-904C-845A-CD008D7CE349}" type="presParOf" srcId="{3C65F420-8446-3042-AE41-319799F63AB9}" destId="{B8166C68-E435-0441-BF34-AF6C681DBBC8}" srcOrd="28" destOrd="0" presId="urn:microsoft.com/office/officeart/2005/8/layout/lProcess2"/>
    <dgm:cxn modelId="{63709F3F-D498-3446-BBD5-7249F4A34713}" type="presParOf" srcId="{3C65F420-8446-3042-AE41-319799F63AB9}" destId="{9DD636CB-6782-3346-ACED-0113B0E36AA8}" srcOrd="29" destOrd="0" presId="urn:microsoft.com/office/officeart/2005/8/layout/lProcess2"/>
    <dgm:cxn modelId="{E198A013-C267-CC4B-ABF1-2F3BFC44FEF7}" type="presParOf" srcId="{3C65F420-8446-3042-AE41-319799F63AB9}" destId="{99D63810-B373-9F4C-AB91-B554E3068D46}" srcOrd="30" destOrd="0" presId="urn:microsoft.com/office/officeart/2005/8/layout/lProcess2"/>
    <dgm:cxn modelId="{98875899-3A6F-7048-A029-DCB2E85FCE45}" type="presParOf" srcId="{3C65F420-8446-3042-AE41-319799F63AB9}" destId="{800406A0-6ADD-EE42-8037-508FE20936F8}" srcOrd="31" destOrd="0" presId="urn:microsoft.com/office/officeart/2005/8/layout/lProcess2"/>
    <dgm:cxn modelId="{F5A26D5A-B106-1B47-8E5B-7893BC6284EE}" type="presParOf" srcId="{3C65F420-8446-3042-AE41-319799F63AB9}" destId="{C017D7D1-F444-BA4D-82C5-A56AFBC90349}" srcOrd="32" destOrd="0" presId="urn:microsoft.com/office/officeart/2005/8/layout/lProcess2"/>
    <dgm:cxn modelId="{0D6DA8FA-715F-8444-AAB5-E962002B21ED}" type="presParOf" srcId="{3C65F420-8446-3042-AE41-319799F63AB9}" destId="{D8B4DC8B-2D4C-1248-B101-684A8B4A7831}" srcOrd="33" destOrd="0" presId="urn:microsoft.com/office/officeart/2005/8/layout/lProcess2"/>
    <dgm:cxn modelId="{C4954C5C-B936-4B49-9F7F-712738F97DED}" type="presParOf" srcId="{3C65F420-8446-3042-AE41-319799F63AB9}" destId="{2B62CDEA-4799-4C46-BBE7-C20737CE749E}" srcOrd="34" destOrd="0" presId="urn:microsoft.com/office/officeart/2005/8/layout/lProcess2"/>
    <dgm:cxn modelId="{46ADF002-5146-234C-B65B-6863C8CD9E82}" type="presParOf" srcId="{3C65F420-8446-3042-AE41-319799F63AB9}" destId="{7D656974-FCAE-EE4F-9C3D-D0D670E0F851}" srcOrd="35" destOrd="0" presId="urn:microsoft.com/office/officeart/2005/8/layout/lProcess2"/>
    <dgm:cxn modelId="{764AE1A8-6244-E749-82E9-B765F744BACE}" type="presParOf" srcId="{3C65F420-8446-3042-AE41-319799F63AB9}" destId="{C31A15EC-7125-A34C-8556-401134A9A606}" srcOrd="36" destOrd="0" presId="urn:microsoft.com/office/officeart/2005/8/layout/lProcess2"/>
    <dgm:cxn modelId="{7AAB275B-A583-B04A-B232-2A2D848DBF66}" type="presParOf" srcId="{3C65F420-8446-3042-AE41-319799F63AB9}" destId="{DE504C13-2393-4342-9BD4-200C21E66E07}" srcOrd="37" destOrd="0" presId="urn:microsoft.com/office/officeart/2005/8/layout/lProcess2"/>
    <dgm:cxn modelId="{93F75AA3-9701-8F48-BFEA-C0F5BF1AB15C}" type="presParOf" srcId="{3C65F420-8446-3042-AE41-319799F63AB9}" destId="{F5F1C52E-F140-3849-BF42-A0B7F40E0D57}" srcOrd="38" destOrd="0" presId="urn:microsoft.com/office/officeart/2005/8/layout/lProcess2"/>
    <dgm:cxn modelId="{543F600A-1439-9A47-B4C2-D0C4E03F73C1}" type="presParOf" srcId="{3C65F420-8446-3042-AE41-319799F63AB9}" destId="{56C07960-8D54-6D48-8336-4D5C944163DB}" srcOrd="39" destOrd="0" presId="urn:microsoft.com/office/officeart/2005/8/layout/lProcess2"/>
    <dgm:cxn modelId="{2F6E1BA9-E1E1-1246-B0D6-FAC29F8E1436}" type="presParOf" srcId="{3C65F420-8446-3042-AE41-319799F63AB9}" destId="{7067E0DE-EC64-DA43-ABCE-67D4E6AD8209}" srcOrd="40" destOrd="0" presId="urn:microsoft.com/office/officeart/2005/8/layout/lProcess2"/>
    <dgm:cxn modelId="{ED097574-080A-0244-BBF5-5C3C7CEB52A9}" type="presParOf" srcId="{C3FDDBAA-09F9-5549-8E70-AC25EA3FB8C0}" destId="{DFD200E4-FA1B-E548-B137-FC0411469708}" srcOrd="5" destOrd="0" presId="urn:microsoft.com/office/officeart/2005/8/layout/lProcess2"/>
    <dgm:cxn modelId="{EC3AEB67-2E14-CD49-9941-A0A5C608644C}" type="presParOf" srcId="{C3FDDBAA-09F9-5549-8E70-AC25EA3FB8C0}" destId="{D7FE8117-9BB1-D04C-AF7E-7A548D62518D}" srcOrd="6" destOrd="0" presId="urn:microsoft.com/office/officeart/2005/8/layout/lProcess2"/>
    <dgm:cxn modelId="{6E114AE5-A632-4543-8B82-04C6276B7DF3}" type="presParOf" srcId="{D7FE8117-9BB1-D04C-AF7E-7A548D62518D}" destId="{8BA4C676-B144-2F4D-AEE1-A4D4D8D4CC58}" srcOrd="0" destOrd="0" presId="urn:microsoft.com/office/officeart/2005/8/layout/lProcess2"/>
    <dgm:cxn modelId="{DE591A50-77D0-484A-9491-8C860F7C76D0}" type="presParOf" srcId="{D7FE8117-9BB1-D04C-AF7E-7A548D62518D}" destId="{1FE4273A-FE07-3B45-BD2F-63EF9D9541F2}" srcOrd="1" destOrd="0" presId="urn:microsoft.com/office/officeart/2005/8/layout/lProcess2"/>
    <dgm:cxn modelId="{B0A073FA-72D0-7543-940E-2BCAEC9E4035}" type="presParOf" srcId="{D7FE8117-9BB1-D04C-AF7E-7A548D62518D}" destId="{3998311C-CE3B-284A-AC05-50F8DDAB458E}" srcOrd="2" destOrd="0" presId="urn:microsoft.com/office/officeart/2005/8/layout/lProcess2"/>
    <dgm:cxn modelId="{79B90BE1-D941-444F-851D-2ED394489979}" type="presParOf" srcId="{3998311C-CE3B-284A-AC05-50F8DDAB458E}" destId="{4588F3C5-4737-0D47-8AD8-E1DFD16B98CF}" srcOrd="0" destOrd="0" presId="urn:microsoft.com/office/officeart/2005/8/layout/lProcess2"/>
    <dgm:cxn modelId="{966BCAFD-AC1E-DA4D-9C5D-289B6FD21DA3}" type="presParOf" srcId="{4588F3C5-4737-0D47-8AD8-E1DFD16B98CF}" destId="{25C4D915-480A-0C43-B2FE-7B329C20A813}" srcOrd="0" destOrd="0" presId="urn:microsoft.com/office/officeart/2005/8/layout/lProcess2"/>
    <dgm:cxn modelId="{D296E858-371E-9849-934D-94A548611FBA}" type="presParOf" srcId="{4588F3C5-4737-0D47-8AD8-E1DFD16B98CF}" destId="{349B75D7-64F7-C445-BE25-1ABA02E20C52}" srcOrd="1" destOrd="0" presId="urn:microsoft.com/office/officeart/2005/8/layout/lProcess2"/>
    <dgm:cxn modelId="{4E19DDDC-5974-8442-A649-97B2A25A7CBB}" type="presParOf" srcId="{4588F3C5-4737-0D47-8AD8-E1DFD16B98CF}" destId="{1F67902F-C293-704E-8F65-A81A901A436F}" srcOrd="2" destOrd="0" presId="urn:microsoft.com/office/officeart/2005/8/layout/lProcess2"/>
    <dgm:cxn modelId="{154F1A01-C9F4-E34E-A1C0-C6B564435D5C}" type="presParOf" srcId="{4588F3C5-4737-0D47-8AD8-E1DFD16B98CF}" destId="{443A0E0F-0EDE-5B4B-B56C-E2EEA8E52175}" srcOrd="3" destOrd="0" presId="urn:microsoft.com/office/officeart/2005/8/layout/lProcess2"/>
    <dgm:cxn modelId="{05EA697E-A6CE-2D4C-8F65-5F83A04F62F4}" type="presParOf" srcId="{4588F3C5-4737-0D47-8AD8-E1DFD16B98CF}" destId="{D13295D1-0CD8-A144-ABF0-D8CB036632D0}" srcOrd="4" destOrd="0" presId="urn:microsoft.com/office/officeart/2005/8/layout/lProcess2"/>
    <dgm:cxn modelId="{D80EC32D-7268-8C49-94E9-6EFD8CF315C2}" type="presParOf" srcId="{4588F3C5-4737-0D47-8AD8-E1DFD16B98CF}" destId="{6060120E-7C86-1C4F-8776-4AA7F6FF38F8}" srcOrd="5" destOrd="0" presId="urn:microsoft.com/office/officeart/2005/8/layout/lProcess2"/>
    <dgm:cxn modelId="{A212A047-D47B-034D-8644-AC8F960615BD}" type="presParOf" srcId="{4588F3C5-4737-0D47-8AD8-E1DFD16B98CF}" destId="{FE45AFDF-6918-BD40-BB6E-6306900EE094}" srcOrd="6" destOrd="0" presId="urn:microsoft.com/office/officeart/2005/8/layout/lProcess2"/>
    <dgm:cxn modelId="{E357E69C-7016-514F-BC87-8796B43E0A52}" type="presParOf" srcId="{4588F3C5-4737-0D47-8AD8-E1DFD16B98CF}" destId="{89449E77-0B0F-8A4B-9497-F4933B2048E6}" srcOrd="7" destOrd="0" presId="urn:microsoft.com/office/officeart/2005/8/layout/lProcess2"/>
    <dgm:cxn modelId="{C12F81AC-27E8-4A4C-A185-902E4BAEE3B9}" type="presParOf" srcId="{4588F3C5-4737-0D47-8AD8-E1DFD16B98CF}" destId="{1820099F-24EC-0F4A-A975-C81165CDAB64}" srcOrd="8" destOrd="0" presId="urn:microsoft.com/office/officeart/2005/8/layout/lProcess2"/>
    <dgm:cxn modelId="{661FB2E4-6970-C74D-A0FF-0645858F7FA9}" type="presParOf" srcId="{4588F3C5-4737-0D47-8AD8-E1DFD16B98CF}" destId="{9BFF6CC9-6D0A-DE40-8107-5E47022F8C8E}" srcOrd="9" destOrd="0" presId="urn:microsoft.com/office/officeart/2005/8/layout/lProcess2"/>
    <dgm:cxn modelId="{445E22FF-9A00-134E-9F1D-8F65AFBAC63C}" type="presParOf" srcId="{4588F3C5-4737-0D47-8AD8-E1DFD16B98CF}" destId="{423C6C6F-5849-414F-B4EF-C1ADFE895E02}" srcOrd="10" destOrd="0" presId="urn:microsoft.com/office/officeart/2005/8/layout/lProcess2"/>
    <dgm:cxn modelId="{F394E844-EE7E-244B-88FE-5B6922807F9A}" type="presParOf" srcId="{4588F3C5-4737-0D47-8AD8-E1DFD16B98CF}" destId="{416B86DB-B014-AB49-BE81-F522D05E6F9A}" srcOrd="11" destOrd="0" presId="urn:microsoft.com/office/officeart/2005/8/layout/lProcess2"/>
    <dgm:cxn modelId="{659F5FA0-10C8-F64F-8861-5727F2453089}" type="presParOf" srcId="{4588F3C5-4737-0D47-8AD8-E1DFD16B98CF}" destId="{5DCE84A7-2ED2-3344-86C0-9035C956A755}" srcOrd="12" destOrd="0" presId="urn:microsoft.com/office/officeart/2005/8/layout/lProcess2"/>
    <dgm:cxn modelId="{54227E3E-2CDE-2743-9245-1F71FA06107B}" type="presParOf" srcId="{4588F3C5-4737-0D47-8AD8-E1DFD16B98CF}" destId="{26D19BDB-D722-854F-8F76-25FFE4DC9A71}" srcOrd="13" destOrd="0" presId="urn:microsoft.com/office/officeart/2005/8/layout/lProcess2"/>
    <dgm:cxn modelId="{BDF64B16-3C65-2048-90A2-4402C4612475}" type="presParOf" srcId="{4588F3C5-4737-0D47-8AD8-E1DFD16B98CF}" destId="{1F11EC69-5175-9940-A71E-931F392E5BDC}" srcOrd="14" destOrd="0" presId="urn:microsoft.com/office/officeart/2005/8/layout/lProcess2"/>
    <dgm:cxn modelId="{EB166285-ADD8-0F4C-887B-E30DA2ED189C}" type="presParOf" srcId="{4588F3C5-4737-0D47-8AD8-E1DFD16B98CF}" destId="{25F5D8AF-21B5-9040-BCE1-5CBF9D65275D}" srcOrd="15" destOrd="0" presId="urn:microsoft.com/office/officeart/2005/8/layout/lProcess2"/>
    <dgm:cxn modelId="{0BB24833-7BC4-5149-8B02-4A33FC1A0EAD}" type="presParOf" srcId="{4588F3C5-4737-0D47-8AD8-E1DFD16B98CF}" destId="{EF8583B6-C239-CD49-8289-8CE068009C88}" srcOrd="16" destOrd="0" presId="urn:microsoft.com/office/officeart/2005/8/layout/lProcess2"/>
    <dgm:cxn modelId="{C03F9786-9C5D-4D4D-A173-2A3CEF00C47C}" type="presParOf" srcId="{4588F3C5-4737-0D47-8AD8-E1DFD16B98CF}" destId="{79F1A39C-BE43-AD4B-9C75-78373DD4F8E5}" srcOrd="17" destOrd="0" presId="urn:microsoft.com/office/officeart/2005/8/layout/lProcess2"/>
    <dgm:cxn modelId="{7EAFC136-0F0E-4B49-B17C-8980244CE394}" type="presParOf" srcId="{4588F3C5-4737-0D47-8AD8-E1DFD16B98CF}" destId="{A4727518-E03C-1F49-8B2F-56727C9229B0}" srcOrd="18" destOrd="0" presId="urn:microsoft.com/office/officeart/2005/8/layout/lProcess2"/>
    <dgm:cxn modelId="{FBDDB9D5-6BEF-5048-A19F-843E799B358C}" type="presParOf" srcId="{4588F3C5-4737-0D47-8AD8-E1DFD16B98CF}" destId="{B7B0111A-F6B0-3446-8533-D854970AE342}" srcOrd="19" destOrd="0" presId="urn:microsoft.com/office/officeart/2005/8/layout/lProcess2"/>
    <dgm:cxn modelId="{BF4D4EA5-D981-9047-8448-8361B16C5E27}" type="presParOf" srcId="{4588F3C5-4737-0D47-8AD8-E1DFD16B98CF}" destId="{FAF8F7FD-EC88-A14F-9893-92317460E8C5}" srcOrd="20" destOrd="0" presId="urn:microsoft.com/office/officeart/2005/8/layout/lProcess2"/>
    <dgm:cxn modelId="{1AC96D01-E328-7D44-9417-724624F6F545}" type="presParOf" srcId="{4588F3C5-4737-0D47-8AD8-E1DFD16B98CF}" destId="{0701A70A-A162-4B42-BDA9-7081C1B16F7F}" srcOrd="21" destOrd="0" presId="urn:microsoft.com/office/officeart/2005/8/layout/lProcess2"/>
    <dgm:cxn modelId="{EDC81F47-457D-D941-81B7-F0A807490EBC}" type="presParOf" srcId="{4588F3C5-4737-0D47-8AD8-E1DFD16B98CF}" destId="{16422BA4-B846-8548-B2CA-C9A1D021CC32}" srcOrd="22" destOrd="0" presId="urn:microsoft.com/office/officeart/2005/8/layout/lProcess2"/>
    <dgm:cxn modelId="{00E61ACF-47AC-834D-91AA-3D3752F12AE9}" type="presParOf" srcId="{4588F3C5-4737-0D47-8AD8-E1DFD16B98CF}" destId="{5E809613-964B-DA48-92D3-7FFD66F4C655}" srcOrd="23" destOrd="0" presId="urn:microsoft.com/office/officeart/2005/8/layout/lProcess2"/>
    <dgm:cxn modelId="{4375EC92-BEAE-1341-9D4E-1C7B58EC5E74}" type="presParOf" srcId="{4588F3C5-4737-0D47-8AD8-E1DFD16B98CF}" destId="{557B8CCD-6D91-4645-B562-94BF07899123}" srcOrd="24" destOrd="0" presId="urn:microsoft.com/office/officeart/2005/8/layout/lProcess2"/>
    <dgm:cxn modelId="{D4DFE9A3-EE2C-B846-89A1-82537428C321}" type="presParOf" srcId="{4588F3C5-4737-0D47-8AD8-E1DFD16B98CF}" destId="{6D0373F4-400A-1647-9912-0CCF012B51F9}" srcOrd="25" destOrd="0" presId="urn:microsoft.com/office/officeart/2005/8/layout/lProcess2"/>
    <dgm:cxn modelId="{9D7653FE-C1FB-7546-9EB4-41AC8CDCE6E3}" type="presParOf" srcId="{4588F3C5-4737-0D47-8AD8-E1DFD16B98CF}" destId="{DE6655AD-F147-3649-BDF0-B954F2926A6B}" srcOrd="26" destOrd="0" presId="urn:microsoft.com/office/officeart/2005/8/layout/lProcess2"/>
    <dgm:cxn modelId="{7A1C4872-117F-144B-9555-1E157D8CEDD1}" type="presParOf" srcId="{4588F3C5-4737-0D47-8AD8-E1DFD16B98CF}" destId="{5B671F4F-E80C-5B49-9EEC-823E3F07DAAD}" srcOrd="27" destOrd="0" presId="urn:microsoft.com/office/officeart/2005/8/layout/lProcess2"/>
    <dgm:cxn modelId="{7C7AEF11-7786-AF4A-A623-463ECCD64AA8}" type="presParOf" srcId="{4588F3C5-4737-0D47-8AD8-E1DFD16B98CF}" destId="{CB271F36-A543-8B43-8BFD-780EE68D18A5}" srcOrd="28" destOrd="0" presId="urn:microsoft.com/office/officeart/2005/8/layout/lProcess2"/>
    <dgm:cxn modelId="{565B714E-A330-6E44-958D-8B36A99984FD}" type="presParOf" srcId="{4588F3C5-4737-0D47-8AD8-E1DFD16B98CF}" destId="{4ACDF210-8F51-B441-B558-D6B820DCC515}" srcOrd="29" destOrd="0" presId="urn:microsoft.com/office/officeart/2005/8/layout/lProcess2"/>
    <dgm:cxn modelId="{62F5CC00-A93E-4F44-BA17-5B5841FA5BD0}" type="presParOf" srcId="{4588F3C5-4737-0D47-8AD8-E1DFD16B98CF}" destId="{A2971B8D-D4CB-1A4F-BEAA-BD42F2398BFA}" srcOrd="30" destOrd="0" presId="urn:microsoft.com/office/officeart/2005/8/layout/lProcess2"/>
    <dgm:cxn modelId="{4160E519-33B7-514A-8A80-8BD351B0C12B}" type="presParOf" srcId="{4588F3C5-4737-0D47-8AD8-E1DFD16B98CF}" destId="{D7EF72A4-624C-1942-9A6E-E4CC1C3C66FE}" srcOrd="31" destOrd="0" presId="urn:microsoft.com/office/officeart/2005/8/layout/lProcess2"/>
    <dgm:cxn modelId="{83F8743D-4DF2-1B4B-A76A-25C66B40B2B8}" type="presParOf" srcId="{4588F3C5-4737-0D47-8AD8-E1DFD16B98CF}" destId="{6EA9EB28-D26C-C84D-93A0-E22F819C9841}" srcOrd="32" destOrd="0" presId="urn:microsoft.com/office/officeart/2005/8/layout/lProcess2"/>
    <dgm:cxn modelId="{139E4EBC-088E-9449-B67D-A215074A4085}" type="presParOf" srcId="{4588F3C5-4737-0D47-8AD8-E1DFD16B98CF}" destId="{5A05888D-DF1D-794B-B493-25F8BA87CA9F}" srcOrd="33" destOrd="0" presId="urn:microsoft.com/office/officeart/2005/8/layout/lProcess2"/>
    <dgm:cxn modelId="{307F4EE3-EA7D-444B-BFCD-A01FA7247B02}" type="presParOf" srcId="{4588F3C5-4737-0D47-8AD8-E1DFD16B98CF}" destId="{AAE93EF9-2FB2-6A4C-B3AC-366711B80E9C}" srcOrd="34" destOrd="0" presId="urn:microsoft.com/office/officeart/2005/8/layout/lProcess2"/>
    <dgm:cxn modelId="{7E3F5C59-E20A-0D48-A433-1488DABA2026}" type="presParOf" srcId="{4588F3C5-4737-0D47-8AD8-E1DFD16B98CF}" destId="{8CD13781-EE14-3E45-823E-15CF3718F2D7}" srcOrd="35" destOrd="0" presId="urn:microsoft.com/office/officeart/2005/8/layout/lProcess2"/>
    <dgm:cxn modelId="{17510332-9944-D84E-9728-3DFEC83AF401}" type="presParOf" srcId="{4588F3C5-4737-0D47-8AD8-E1DFD16B98CF}" destId="{C65A7DEC-CF77-1B4E-8C11-BF2A6B0602A2}" srcOrd="36" destOrd="0" presId="urn:microsoft.com/office/officeart/2005/8/layout/lProcess2"/>
    <dgm:cxn modelId="{86104917-A1A9-CC48-8DB2-CE674117E53C}" type="presParOf" srcId="{4588F3C5-4737-0D47-8AD8-E1DFD16B98CF}" destId="{96D71CF2-1EB6-DD40-B92A-018DDE312AA7}" srcOrd="37" destOrd="0" presId="urn:microsoft.com/office/officeart/2005/8/layout/lProcess2"/>
    <dgm:cxn modelId="{0399727E-DE11-E442-968F-F2FC518FCF7F}" type="presParOf" srcId="{4588F3C5-4737-0D47-8AD8-E1DFD16B98CF}" destId="{54A68505-7651-E74B-9C30-DE1FA0A8C572}" srcOrd="38" destOrd="0" presId="urn:microsoft.com/office/officeart/2005/8/layout/lProcess2"/>
    <dgm:cxn modelId="{F7392E3F-C124-E84A-829E-FEFEC42639E4}" type="presParOf" srcId="{4588F3C5-4737-0D47-8AD8-E1DFD16B98CF}" destId="{1F8F01B1-57EA-174F-80AF-E47D9A915C54}" srcOrd="39" destOrd="0" presId="urn:microsoft.com/office/officeart/2005/8/layout/lProcess2"/>
    <dgm:cxn modelId="{030100BC-1125-A54D-8A5F-65006DA94418}" type="presParOf" srcId="{4588F3C5-4737-0D47-8AD8-E1DFD16B98CF}" destId="{19EA1911-5D29-CF44-B2DF-DEFA7C1C8896}" srcOrd="40" destOrd="0" presId="urn:microsoft.com/office/officeart/2005/8/layout/lProcess2"/>
    <dgm:cxn modelId="{2834D2C4-90A9-314A-8B80-63433D3A3A66}" type="presParOf" srcId="{C3FDDBAA-09F9-5549-8E70-AC25EA3FB8C0}" destId="{27B118CC-77DB-DB47-B343-C5DA0072C5A7}" srcOrd="7" destOrd="0" presId="urn:microsoft.com/office/officeart/2005/8/layout/lProcess2"/>
    <dgm:cxn modelId="{B801388B-F13C-5646-8B3D-35C5D0C8BC55}" type="presParOf" srcId="{C3FDDBAA-09F9-5549-8E70-AC25EA3FB8C0}" destId="{0AC58CA9-6381-7149-8BD8-8D1819EAE1F4}" srcOrd="8" destOrd="0" presId="urn:microsoft.com/office/officeart/2005/8/layout/lProcess2"/>
    <dgm:cxn modelId="{83AA401B-D3E5-8640-90F9-DFFB427221F8}" type="presParOf" srcId="{0AC58CA9-6381-7149-8BD8-8D1819EAE1F4}" destId="{D4E7E73D-2138-5744-AEEB-79DB29E5249E}" srcOrd="0" destOrd="0" presId="urn:microsoft.com/office/officeart/2005/8/layout/lProcess2"/>
    <dgm:cxn modelId="{8718E6A7-AE3C-DB48-B71B-50FE901E0021}" type="presParOf" srcId="{0AC58CA9-6381-7149-8BD8-8D1819EAE1F4}" destId="{07F60EBA-EA3C-544E-A8CF-185E36D824B5}" srcOrd="1" destOrd="0" presId="urn:microsoft.com/office/officeart/2005/8/layout/lProcess2"/>
    <dgm:cxn modelId="{6BF65C09-8572-6E4E-9744-CCF789C85F17}" type="presParOf" srcId="{0AC58CA9-6381-7149-8BD8-8D1819EAE1F4}" destId="{BD87EB15-5B73-F04F-9D2E-7C02DB80EBA0}" srcOrd="2" destOrd="0" presId="urn:microsoft.com/office/officeart/2005/8/layout/lProcess2"/>
    <dgm:cxn modelId="{4FF05B09-EAA8-3744-A315-0B29EB41A277}" type="presParOf" srcId="{BD87EB15-5B73-F04F-9D2E-7C02DB80EBA0}" destId="{0AE5BB67-E1FC-7D44-824B-ED249B6E18BA}" srcOrd="0" destOrd="0" presId="urn:microsoft.com/office/officeart/2005/8/layout/lProcess2"/>
    <dgm:cxn modelId="{18797569-DEEC-B64F-9B09-8FB5D554D848}" type="presParOf" srcId="{0AE5BB67-E1FC-7D44-824B-ED249B6E18BA}" destId="{E8818B03-1CB3-AA49-B3F7-AFA8077B286E}" srcOrd="0" destOrd="0" presId="urn:microsoft.com/office/officeart/2005/8/layout/lProcess2"/>
    <dgm:cxn modelId="{289E2DFA-0D36-8341-A3F8-F088D2CF7540}" type="presParOf" srcId="{0AE5BB67-E1FC-7D44-824B-ED249B6E18BA}" destId="{E0ABA358-7757-FB49-AEFD-B53B18ED8DE8}" srcOrd="1" destOrd="0" presId="urn:microsoft.com/office/officeart/2005/8/layout/lProcess2"/>
    <dgm:cxn modelId="{8D65182F-AC88-4447-8E89-1EAC8DFD62EF}" type="presParOf" srcId="{0AE5BB67-E1FC-7D44-824B-ED249B6E18BA}" destId="{BD90345D-2F28-8B46-B319-AA2419517258}" srcOrd="2" destOrd="0" presId="urn:microsoft.com/office/officeart/2005/8/layout/lProcess2"/>
    <dgm:cxn modelId="{14EBD421-6C6D-DE4B-994B-FD3DF1E0C55A}" type="presParOf" srcId="{0AE5BB67-E1FC-7D44-824B-ED249B6E18BA}" destId="{5038FE51-EE17-7F43-9D19-5846C05D081A}" srcOrd="3" destOrd="0" presId="urn:microsoft.com/office/officeart/2005/8/layout/lProcess2"/>
    <dgm:cxn modelId="{42A9144F-D46D-5844-AD55-1F3634E74D27}" type="presParOf" srcId="{0AE5BB67-E1FC-7D44-824B-ED249B6E18BA}" destId="{3DDD6F82-BC02-5D4D-B862-3E33E1E4CF03}" srcOrd="4" destOrd="0" presId="urn:microsoft.com/office/officeart/2005/8/layout/lProcess2"/>
    <dgm:cxn modelId="{7CABC199-6A1E-3D40-AF65-41133C0EEFC4}" type="presParOf" srcId="{0AE5BB67-E1FC-7D44-824B-ED249B6E18BA}" destId="{349FB82C-AC3D-3B44-9010-A41C18B4E63A}" srcOrd="5" destOrd="0" presId="urn:microsoft.com/office/officeart/2005/8/layout/lProcess2"/>
    <dgm:cxn modelId="{8365CAC3-0104-BA48-9283-AE4A370C18E6}" type="presParOf" srcId="{0AE5BB67-E1FC-7D44-824B-ED249B6E18BA}" destId="{A9EE0374-CBAD-EC4F-9496-64D77E01FF40}" srcOrd="6" destOrd="0" presId="urn:microsoft.com/office/officeart/2005/8/layout/lProcess2"/>
    <dgm:cxn modelId="{BD8E0CAC-51DA-6840-A359-CB6CCCC5364B}" type="presParOf" srcId="{0AE5BB67-E1FC-7D44-824B-ED249B6E18BA}" destId="{CD1844C7-0BD3-AD43-A1DC-DF597A698EFA}" srcOrd="7" destOrd="0" presId="urn:microsoft.com/office/officeart/2005/8/layout/lProcess2"/>
    <dgm:cxn modelId="{8DB9C882-A1ED-F54B-A4A1-DE10BE29E65E}" type="presParOf" srcId="{0AE5BB67-E1FC-7D44-824B-ED249B6E18BA}" destId="{360B6392-F3AA-C348-822D-DB1F029906BF}" srcOrd="8" destOrd="0" presId="urn:microsoft.com/office/officeart/2005/8/layout/lProcess2"/>
    <dgm:cxn modelId="{DA24CD45-A72B-D146-9D5F-E9D5C9FC61E1}" type="presParOf" srcId="{0AE5BB67-E1FC-7D44-824B-ED249B6E18BA}" destId="{2A06DE3A-B413-D746-8D12-EB35707BB574}" srcOrd="9" destOrd="0" presId="urn:microsoft.com/office/officeart/2005/8/layout/lProcess2"/>
    <dgm:cxn modelId="{8B6A3530-A6C2-354E-A816-E35D64088C83}" type="presParOf" srcId="{0AE5BB67-E1FC-7D44-824B-ED249B6E18BA}" destId="{27F1275A-7630-094F-ACE0-CA4E255A8600}" srcOrd="10" destOrd="0" presId="urn:microsoft.com/office/officeart/2005/8/layout/lProcess2"/>
    <dgm:cxn modelId="{26F12E34-E543-B241-AD0F-1D6954C7FB34}" type="presParOf" srcId="{0AE5BB67-E1FC-7D44-824B-ED249B6E18BA}" destId="{A6A52690-FC1D-A541-A124-9F9963EA530F}" srcOrd="11" destOrd="0" presId="urn:microsoft.com/office/officeart/2005/8/layout/lProcess2"/>
    <dgm:cxn modelId="{E2359BF0-6C8B-EA4F-8801-8A0B0A9B4A8C}" type="presParOf" srcId="{0AE5BB67-E1FC-7D44-824B-ED249B6E18BA}" destId="{CA9DAF04-4815-D646-ABBA-A8A79B87FA6D}" srcOrd="12" destOrd="0" presId="urn:microsoft.com/office/officeart/2005/8/layout/lProcess2"/>
    <dgm:cxn modelId="{D64B2DEC-0CA5-2741-80CD-7C73A75B36C3}" type="presParOf" srcId="{0AE5BB67-E1FC-7D44-824B-ED249B6E18BA}" destId="{32C0B317-6153-1946-83F0-64B713C1A567}" srcOrd="13" destOrd="0" presId="urn:microsoft.com/office/officeart/2005/8/layout/lProcess2"/>
    <dgm:cxn modelId="{BF6A417F-0D8F-D043-AEA5-C0C4ED4E924E}" type="presParOf" srcId="{0AE5BB67-E1FC-7D44-824B-ED249B6E18BA}" destId="{FB7C5AA4-5549-B74C-8EDB-0097E066D2F6}" srcOrd="14" destOrd="0" presId="urn:microsoft.com/office/officeart/2005/8/layout/lProcess2"/>
    <dgm:cxn modelId="{A5F5CF05-2721-424D-BC17-6615E1987A72}" type="presParOf" srcId="{0AE5BB67-E1FC-7D44-824B-ED249B6E18BA}" destId="{240F562E-66F1-1F45-9228-63124141987F}" srcOrd="15" destOrd="0" presId="urn:microsoft.com/office/officeart/2005/8/layout/lProcess2"/>
    <dgm:cxn modelId="{EC86AD84-4F5F-9446-8698-E14272338095}" type="presParOf" srcId="{0AE5BB67-E1FC-7D44-824B-ED249B6E18BA}" destId="{A1ABBCBC-CB79-914D-8974-A2F5B53D9699}" srcOrd="16" destOrd="0" presId="urn:microsoft.com/office/officeart/2005/8/layout/lProcess2"/>
    <dgm:cxn modelId="{D472B693-1138-3F4D-83BA-CE8357B269A2}" type="presParOf" srcId="{0AE5BB67-E1FC-7D44-824B-ED249B6E18BA}" destId="{1BF6E861-B067-B34B-9960-7C3DF0ED491A}" srcOrd="17" destOrd="0" presId="urn:microsoft.com/office/officeart/2005/8/layout/lProcess2"/>
    <dgm:cxn modelId="{2EEA7CC5-EBB8-4841-A6B6-3E241D23BC3C}" type="presParOf" srcId="{0AE5BB67-E1FC-7D44-824B-ED249B6E18BA}" destId="{C63BAD93-AB3F-0C44-B9B0-366AF9C466A3}" srcOrd="18" destOrd="0" presId="urn:microsoft.com/office/officeart/2005/8/layout/lProcess2"/>
    <dgm:cxn modelId="{698A8C09-4CB4-C942-91B6-E15D08585820}" type="presParOf" srcId="{0AE5BB67-E1FC-7D44-824B-ED249B6E18BA}" destId="{310040CE-719E-1245-9B86-0B73ADD03126}" srcOrd="19" destOrd="0" presId="urn:microsoft.com/office/officeart/2005/8/layout/lProcess2"/>
    <dgm:cxn modelId="{9E75CC92-7F20-3342-8E82-97B69205B1E8}" type="presParOf" srcId="{0AE5BB67-E1FC-7D44-824B-ED249B6E18BA}" destId="{18154535-BE03-EB47-910D-C2B7909B0891}" srcOrd="20" destOrd="0" presId="urn:microsoft.com/office/officeart/2005/8/layout/lProcess2"/>
    <dgm:cxn modelId="{D81926A5-533E-4C42-9BF0-FED7AF195ECB}" type="presParOf" srcId="{0AE5BB67-E1FC-7D44-824B-ED249B6E18BA}" destId="{2FC9D7A4-0A2F-5541-8B05-70FF7ADF9B35}" srcOrd="21" destOrd="0" presId="urn:microsoft.com/office/officeart/2005/8/layout/lProcess2"/>
    <dgm:cxn modelId="{94A11210-FCC9-0D48-90EA-29E359B1293F}" type="presParOf" srcId="{0AE5BB67-E1FC-7D44-824B-ED249B6E18BA}" destId="{EC53E7B4-CC18-1148-9C5E-45D35BDD7AA9}" srcOrd="22" destOrd="0" presId="urn:microsoft.com/office/officeart/2005/8/layout/lProcess2"/>
    <dgm:cxn modelId="{BA096AA3-5D0C-6643-9A6C-B0A6746B025B}" type="presParOf" srcId="{0AE5BB67-E1FC-7D44-824B-ED249B6E18BA}" destId="{2527B055-9187-3A43-A09C-84AAFA3666DA}" srcOrd="23" destOrd="0" presId="urn:microsoft.com/office/officeart/2005/8/layout/lProcess2"/>
    <dgm:cxn modelId="{6CEC9C8C-524D-2244-BC47-F536FA958457}" type="presParOf" srcId="{0AE5BB67-E1FC-7D44-824B-ED249B6E18BA}" destId="{3E6B6636-B070-C646-ADEB-162CDD02C16B}" srcOrd="24" destOrd="0" presId="urn:microsoft.com/office/officeart/2005/8/layout/lProcess2"/>
    <dgm:cxn modelId="{F4CA44C9-D04D-1A48-8511-D2F1284D2347}" type="presParOf" srcId="{0AE5BB67-E1FC-7D44-824B-ED249B6E18BA}" destId="{A5123CA8-DAAC-EE43-8BE1-11A5C063CE3D}" srcOrd="25" destOrd="0" presId="urn:microsoft.com/office/officeart/2005/8/layout/lProcess2"/>
    <dgm:cxn modelId="{CCAF2B6B-D27C-F946-9FC0-F7FE4EA8260A}" type="presParOf" srcId="{0AE5BB67-E1FC-7D44-824B-ED249B6E18BA}" destId="{AE015189-AA18-C642-BAEC-EFE2B46B368D}" srcOrd="26" destOrd="0" presId="urn:microsoft.com/office/officeart/2005/8/layout/lProcess2"/>
    <dgm:cxn modelId="{6F9A8683-E3D2-8342-AA3A-945D9BEFE915}" type="presParOf" srcId="{0AE5BB67-E1FC-7D44-824B-ED249B6E18BA}" destId="{1A0040F6-6927-2A48-B56C-EA697E243392}" srcOrd="27" destOrd="0" presId="urn:microsoft.com/office/officeart/2005/8/layout/lProcess2"/>
    <dgm:cxn modelId="{58F68BFC-F4C9-D544-9FD1-86512FF2541C}" type="presParOf" srcId="{0AE5BB67-E1FC-7D44-824B-ED249B6E18BA}" destId="{0FD17C2A-0E76-3245-860A-4AF247308041}" srcOrd="28" destOrd="0" presId="urn:microsoft.com/office/officeart/2005/8/layout/lProcess2"/>
    <dgm:cxn modelId="{D7EF4D9D-B1DD-FD48-965B-540B1354629A}" type="presParOf" srcId="{0AE5BB67-E1FC-7D44-824B-ED249B6E18BA}" destId="{3904CBD3-FFD9-4746-81E7-C4403FBDB27A}" srcOrd="29" destOrd="0" presId="urn:microsoft.com/office/officeart/2005/8/layout/lProcess2"/>
    <dgm:cxn modelId="{F254C8F5-4F15-DB4D-A4E7-094BEBB0F76C}" type="presParOf" srcId="{0AE5BB67-E1FC-7D44-824B-ED249B6E18BA}" destId="{A32DF31C-E4F9-E840-8FF6-EA2ACEDFFB87}" srcOrd="30" destOrd="0" presId="urn:microsoft.com/office/officeart/2005/8/layout/lProcess2"/>
    <dgm:cxn modelId="{A572F9F3-97FA-8544-A500-5FBE914B211D}" type="presParOf" srcId="{0AE5BB67-E1FC-7D44-824B-ED249B6E18BA}" destId="{B8D207DE-DAB0-CC46-B737-AE96024DE47D}" srcOrd="31" destOrd="0" presId="urn:microsoft.com/office/officeart/2005/8/layout/lProcess2"/>
    <dgm:cxn modelId="{0FE80825-9DC3-D948-B059-D486740479DD}" type="presParOf" srcId="{0AE5BB67-E1FC-7D44-824B-ED249B6E18BA}" destId="{9105398B-976E-0A46-B12C-DE7CA6412F81}" srcOrd="32" destOrd="0" presId="urn:microsoft.com/office/officeart/2005/8/layout/lProcess2"/>
    <dgm:cxn modelId="{611400A4-4E1C-8E46-B692-0668BA54635B}" type="presParOf" srcId="{0AE5BB67-E1FC-7D44-824B-ED249B6E18BA}" destId="{B63237A3-C404-524E-9FBF-29E23034B510}" srcOrd="33" destOrd="0" presId="urn:microsoft.com/office/officeart/2005/8/layout/lProcess2"/>
    <dgm:cxn modelId="{CAAB9600-ED74-A242-B366-1F513753C9B2}" type="presParOf" srcId="{0AE5BB67-E1FC-7D44-824B-ED249B6E18BA}" destId="{12584904-314C-364F-9342-D0B8FD8614EE}" srcOrd="34" destOrd="0" presId="urn:microsoft.com/office/officeart/2005/8/layout/lProcess2"/>
    <dgm:cxn modelId="{FE9FBBA0-F574-DE44-9FF7-7CC8FECCD2D2}" type="presParOf" srcId="{0AE5BB67-E1FC-7D44-824B-ED249B6E18BA}" destId="{959A0030-900E-C942-B673-E2E0F3BD9FCE}" srcOrd="35" destOrd="0" presId="urn:microsoft.com/office/officeart/2005/8/layout/lProcess2"/>
    <dgm:cxn modelId="{1315858B-323A-DB46-BC14-05D68DB78A20}" type="presParOf" srcId="{0AE5BB67-E1FC-7D44-824B-ED249B6E18BA}" destId="{E0BD05F5-519B-8C46-9625-7DF1CF0B4269}" srcOrd="36" destOrd="0" presId="urn:microsoft.com/office/officeart/2005/8/layout/lProcess2"/>
    <dgm:cxn modelId="{ABD5D5AD-CA25-4D48-A294-B0A45C5A7012}" type="presParOf" srcId="{0AE5BB67-E1FC-7D44-824B-ED249B6E18BA}" destId="{212C751C-4B66-CA45-97C9-9EE6C97CA2FF}" srcOrd="37" destOrd="0" presId="urn:microsoft.com/office/officeart/2005/8/layout/lProcess2"/>
    <dgm:cxn modelId="{52B81AED-44F6-BB47-9D9A-C5DDDE088131}" type="presParOf" srcId="{0AE5BB67-E1FC-7D44-824B-ED249B6E18BA}" destId="{00F74E12-EB19-1942-A3FA-D05A15ACB59F}" srcOrd="38" destOrd="0" presId="urn:microsoft.com/office/officeart/2005/8/layout/lProcess2"/>
    <dgm:cxn modelId="{49D063E3-E77C-B348-89DE-67394E1175C5}" type="presParOf" srcId="{0AE5BB67-E1FC-7D44-824B-ED249B6E18BA}" destId="{DD558725-5846-0A43-A1F8-E07CE1D075A2}" srcOrd="39" destOrd="0" presId="urn:microsoft.com/office/officeart/2005/8/layout/lProcess2"/>
    <dgm:cxn modelId="{49C2AC2B-FF28-E643-9FB5-8AEF4CDAEF34}" type="presParOf" srcId="{0AE5BB67-E1FC-7D44-824B-ED249B6E18BA}" destId="{0A72B278-592F-2C46-84E2-C82C3B1D291D}" srcOrd="40" destOrd="0" presId="urn:microsoft.com/office/officeart/2005/8/layout/lProcess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FDF8054-C084-204E-90FB-404AC90F818E}" type="doc">
      <dgm:prSet loTypeId="urn:microsoft.com/office/officeart/2005/8/layout/lProcess2" loCatId="process" qsTypeId="urn:microsoft.com/office/officeart/2005/8/quickstyle/simple1" qsCatId="simple" csTypeId="urn:microsoft.com/office/officeart/2005/8/colors/accent0_2" csCatId="mainScheme" phldr="1"/>
      <dgm:spPr/>
      <dgm:t>
        <a:bodyPr/>
        <a:lstStyle/>
        <a:p>
          <a:endParaRPr lang="en-US"/>
        </a:p>
      </dgm:t>
    </dgm:pt>
    <dgm:pt modelId="{33471686-450C-A042-8740-89CEE9FC3720}">
      <dgm:prSet phldrT="[Text]"/>
      <dgm:spPr/>
      <dgm:t>
        <a:bodyPr/>
        <a:lstStyle/>
        <a:p>
          <a:r>
            <a:rPr lang="en-US"/>
            <a:t>Ongoing work (2018-22)</a:t>
          </a:r>
        </a:p>
      </dgm:t>
    </dgm:pt>
    <dgm:pt modelId="{BE6FD100-8E0B-914A-9707-A3C711A564F5}" type="parTrans" cxnId="{2924D98B-37AA-584D-855A-BC45AA87221E}">
      <dgm:prSet/>
      <dgm:spPr/>
      <dgm:t>
        <a:bodyPr/>
        <a:lstStyle/>
        <a:p>
          <a:endParaRPr lang="en-US"/>
        </a:p>
      </dgm:t>
    </dgm:pt>
    <dgm:pt modelId="{7C3FF0B1-520F-E645-B32B-5F249DA91F59}" type="sibTrans" cxnId="{2924D98B-37AA-584D-855A-BC45AA87221E}">
      <dgm:prSet/>
      <dgm:spPr/>
      <dgm:t>
        <a:bodyPr/>
        <a:lstStyle/>
        <a:p>
          <a:endParaRPr lang="en-US"/>
        </a:p>
      </dgm:t>
    </dgm:pt>
    <dgm:pt modelId="{65E9468D-46EA-EC40-A0EC-FB7F152F5CF0}">
      <dgm:prSet phldrT="[Text]"/>
      <dgm:spPr/>
      <dgm:t>
        <a:bodyPr/>
        <a:lstStyle/>
        <a:p>
          <a:r>
            <a:rPr lang="en-US"/>
            <a:t>Timescale</a:t>
          </a:r>
        </a:p>
      </dgm:t>
    </dgm:pt>
    <dgm:pt modelId="{CDC4174F-A27C-3D40-B48D-B471D02E6017}" type="parTrans" cxnId="{D1E7FFAF-B6C8-8449-AB14-2B63A8434970}">
      <dgm:prSet/>
      <dgm:spPr/>
      <dgm:t>
        <a:bodyPr/>
        <a:lstStyle/>
        <a:p>
          <a:endParaRPr lang="en-US"/>
        </a:p>
      </dgm:t>
    </dgm:pt>
    <dgm:pt modelId="{DCE15980-7F8D-A045-AA6F-32299D2FB4AD}" type="sibTrans" cxnId="{D1E7FFAF-B6C8-8449-AB14-2B63A8434970}">
      <dgm:prSet/>
      <dgm:spPr/>
      <dgm:t>
        <a:bodyPr/>
        <a:lstStyle/>
        <a:p>
          <a:endParaRPr lang="en-US"/>
        </a:p>
      </dgm:t>
    </dgm:pt>
    <dgm:pt modelId="{8B6DABC5-D0F8-084F-AB26-D5A4DF2B5A30}">
      <dgm:prSet phldrT="[Text]" custT="1"/>
      <dgm:spPr>
        <a:solidFill>
          <a:srgbClr val="FFA3D9"/>
        </a:solidFill>
      </dgm:spPr>
      <dgm:t>
        <a:bodyPr/>
        <a:lstStyle/>
        <a:p>
          <a:r>
            <a:rPr lang="en-US" sz="800"/>
            <a:t>Communications</a:t>
          </a:r>
        </a:p>
      </dgm:t>
    </dgm:pt>
    <dgm:pt modelId="{AED1FEC1-E87D-3F4A-AAAC-970F1EB9B6CA}" type="parTrans" cxnId="{3B2373FE-F33C-3344-BE67-21FA3C6ACFAC}">
      <dgm:prSet/>
      <dgm:spPr/>
      <dgm:t>
        <a:bodyPr/>
        <a:lstStyle/>
        <a:p>
          <a:endParaRPr lang="en-US"/>
        </a:p>
      </dgm:t>
    </dgm:pt>
    <dgm:pt modelId="{62D36C0C-643F-3545-B3A7-02D2E8AB3A81}" type="sibTrans" cxnId="{3B2373FE-F33C-3344-BE67-21FA3C6ACFAC}">
      <dgm:prSet/>
      <dgm:spPr/>
      <dgm:t>
        <a:bodyPr/>
        <a:lstStyle/>
        <a:p>
          <a:endParaRPr lang="en-US"/>
        </a:p>
      </dgm:t>
    </dgm:pt>
    <dgm:pt modelId="{DD885869-ED0D-B54C-B541-01884DE004BF}">
      <dgm:prSet phldrT="[Text]" custT="1"/>
      <dgm:spPr>
        <a:solidFill>
          <a:srgbClr val="E1B2FF"/>
        </a:solidFill>
      </dgm:spPr>
      <dgm:t>
        <a:bodyPr/>
        <a:lstStyle/>
        <a:p>
          <a:r>
            <a:rPr lang="en-US" sz="800"/>
            <a:t>Evaluation</a:t>
          </a:r>
        </a:p>
      </dgm:t>
    </dgm:pt>
    <dgm:pt modelId="{E8D575B3-7C11-D44A-8DEB-F1DBD3FDEDA4}" type="parTrans" cxnId="{658761BA-43A2-6A4C-B4F3-04A7AC5B8184}">
      <dgm:prSet/>
      <dgm:spPr/>
      <dgm:t>
        <a:bodyPr/>
        <a:lstStyle/>
        <a:p>
          <a:endParaRPr lang="en-US"/>
        </a:p>
      </dgm:t>
    </dgm:pt>
    <dgm:pt modelId="{09103029-1127-4445-A5AE-49D30A9FBD7E}" type="sibTrans" cxnId="{658761BA-43A2-6A4C-B4F3-04A7AC5B8184}">
      <dgm:prSet/>
      <dgm:spPr/>
      <dgm:t>
        <a:bodyPr/>
        <a:lstStyle/>
        <a:p>
          <a:endParaRPr lang="en-US"/>
        </a:p>
      </dgm:t>
    </dgm:pt>
    <dgm:pt modelId="{C3EAD556-2176-DA4E-8A37-82EE7DAAC395}">
      <dgm:prSet phldrT="[Text]"/>
      <dgm:spPr>
        <a:solidFill>
          <a:srgbClr val="FFA3D9"/>
        </a:solidFill>
      </dgm:spPr>
      <dgm:t>
        <a:bodyPr/>
        <a:lstStyle/>
        <a:p>
          <a:r>
            <a:rPr lang="en-US"/>
            <a:t>Bulletin</a:t>
          </a:r>
        </a:p>
      </dgm:t>
    </dgm:pt>
    <dgm:pt modelId="{357CFB54-3B1A-0F47-94E6-4E26162DB40C}" type="parTrans" cxnId="{C3B59256-F23F-4E41-8CA0-7031CF07DCA7}">
      <dgm:prSet/>
      <dgm:spPr/>
      <dgm:t>
        <a:bodyPr/>
        <a:lstStyle/>
        <a:p>
          <a:endParaRPr lang="en-US"/>
        </a:p>
      </dgm:t>
    </dgm:pt>
    <dgm:pt modelId="{0A92FF21-0B83-3B46-AE17-C4C832855CAE}" type="sibTrans" cxnId="{C3B59256-F23F-4E41-8CA0-7031CF07DCA7}">
      <dgm:prSet/>
      <dgm:spPr/>
      <dgm:t>
        <a:bodyPr/>
        <a:lstStyle/>
        <a:p>
          <a:endParaRPr lang="en-US"/>
        </a:p>
      </dgm:t>
    </dgm:pt>
    <dgm:pt modelId="{655CA102-55C6-004A-B039-7BFF3EC0C952}">
      <dgm:prSet phldrT="[Text]"/>
      <dgm:spPr>
        <a:solidFill>
          <a:srgbClr val="E1B2FF"/>
        </a:solidFill>
      </dgm:spPr>
      <dgm:t>
        <a:bodyPr/>
        <a:lstStyle/>
        <a:p>
          <a:r>
            <a:rPr lang="en-US"/>
            <a:t>Comments, complaints, compliments</a:t>
          </a:r>
        </a:p>
      </dgm:t>
    </dgm:pt>
    <dgm:pt modelId="{BC6EB064-4D47-744B-B353-1141B854E286}" type="parTrans" cxnId="{37514131-2DA7-6342-8630-F12B8DE6F0CD}">
      <dgm:prSet/>
      <dgm:spPr/>
      <dgm:t>
        <a:bodyPr/>
        <a:lstStyle/>
        <a:p>
          <a:endParaRPr lang="en-US"/>
        </a:p>
      </dgm:t>
    </dgm:pt>
    <dgm:pt modelId="{FF11183A-AB91-A34D-AA91-51B39551F801}" type="sibTrans" cxnId="{37514131-2DA7-6342-8630-F12B8DE6F0CD}">
      <dgm:prSet/>
      <dgm:spPr/>
      <dgm:t>
        <a:bodyPr/>
        <a:lstStyle/>
        <a:p>
          <a:endParaRPr lang="en-US"/>
        </a:p>
      </dgm:t>
    </dgm:pt>
    <dgm:pt modelId="{722156FE-31D6-CB42-A415-D89187272662}">
      <dgm:prSet phldrT="[Text]"/>
      <dgm:spPr>
        <a:solidFill>
          <a:srgbClr val="FFA3D9"/>
        </a:solidFill>
      </dgm:spPr>
      <dgm:t>
        <a:bodyPr/>
        <a:lstStyle/>
        <a:p>
          <a:r>
            <a:rPr lang="en-US"/>
            <a:t>Website</a:t>
          </a:r>
        </a:p>
      </dgm:t>
    </dgm:pt>
    <dgm:pt modelId="{D9D60DE5-8CEB-2E45-BFF5-D50DE66BC455}" type="parTrans" cxnId="{8B7E5EF1-D50C-4845-9CBD-D343D4E16089}">
      <dgm:prSet/>
      <dgm:spPr/>
      <dgm:t>
        <a:bodyPr/>
        <a:lstStyle/>
        <a:p>
          <a:endParaRPr lang="en-US"/>
        </a:p>
      </dgm:t>
    </dgm:pt>
    <dgm:pt modelId="{80FF0CC5-B3AA-2B4B-BEDD-4565DBBC5417}" type="sibTrans" cxnId="{8B7E5EF1-D50C-4845-9CBD-D343D4E16089}">
      <dgm:prSet/>
      <dgm:spPr/>
      <dgm:t>
        <a:bodyPr/>
        <a:lstStyle/>
        <a:p>
          <a:endParaRPr lang="en-US"/>
        </a:p>
      </dgm:t>
    </dgm:pt>
    <dgm:pt modelId="{7E3460C1-F0DE-9346-B3F7-88E69F550F81}">
      <dgm:prSet phldrT="[Text]"/>
      <dgm:spPr>
        <a:solidFill>
          <a:srgbClr val="E1B2FF"/>
        </a:solidFill>
      </dgm:spPr>
      <dgm:t>
        <a:bodyPr/>
        <a:lstStyle/>
        <a:p>
          <a:r>
            <a:rPr lang="en-US"/>
            <a:t>Logging enquiries</a:t>
          </a:r>
        </a:p>
      </dgm:t>
    </dgm:pt>
    <dgm:pt modelId="{785B65D5-41D9-8945-BA7B-3B3DADDBBA30}" type="parTrans" cxnId="{7223E6FB-932C-B243-A735-995F2BEEF326}">
      <dgm:prSet/>
      <dgm:spPr/>
      <dgm:t>
        <a:bodyPr/>
        <a:lstStyle/>
        <a:p>
          <a:endParaRPr lang="en-US"/>
        </a:p>
      </dgm:t>
    </dgm:pt>
    <dgm:pt modelId="{D0DDB392-EC97-C245-86B7-720B24D62E22}" type="sibTrans" cxnId="{7223E6FB-932C-B243-A735-995F2BEEF326}">
      <dgm:prSet/>
      <dgm:spPr/>
      <dgm:t>
        <a:bodyPr/>
        <a:lstStyle/>
        <a:p>
          <a:endParaRPr lang="en-US"/>
        </a:p>
      </dgm:t>
    </dgm:pt>
    <dgm:pt modelId="{3D97EF8C-3951-BC4F-9162-E65470C241A1}">
      <dgm:prSet phldrT="[Text]"/>
      <dgm:spPr>
        <a:solidFill>
          <a:srgbClr val="E1B2FF"/>
        </a:solidFill>
      </dgm:spPr>
      <dgm:t>
        <a:bodyPr/>
        <a:lstStyle/>
        <a:p>
          <a:r>
            <a:rPr lang="en-US"/>
            <a:t>Risk register</a:t>
          </a:r>
        </a:p>
      </dgm:t>
    </dgm:pt>
    <dgm:pt modelId="{97380047-F0FC-1845-B6B0-5C3F285B1207}" type="parTrans" cxnId="{21F0BBAC-993A-934E-96EF-9FAEF54F11D5}">
      <dgm:prSet/>
      <dgm:spPr/>
      <dgm:t>
        <a:bodyPr/>
        <a:lstStyle/>
        <a:p>
          <a:endParaRPr lang="en-US"/>
        </a:p>
      </dgm:t>
    </dgm:pt>
    <dgm:pt modelId="{FE47263B-3140-3F45-950E-1D61B20D6CCE}" type="sibTrans" cxnId="{21F0BBAC-993A-934E-96EF-9FAEF54F11D5}">
      <dgm:prSet/>
      <dgm:spPr/>
      <dgm:t>
        <a:bodyPr/>
        <a:lstStyle/>
        <a:p>
          <a:endParaRPr lang="en-US"/>
        </a:p>
      </dgm:t>
    </dgm:pt>
    <dgm:pt modelId="{7DB07254-A85C-E74F-B274-87ADB3645628}">
      <dgm:prSet phldrT="[Text]"/>
      <dgm:spPr>
        <a:solidFill>
          <a:srgbClr val="E1B2FF"/>
        </a:solidFill>
      </dgm:spPr>
      <dgm:t>
        <a:bodyPr/>
        <a:lstStyle/>
        <a:p>
          <a:r>
            <a:rPr lang="en-US"/>
            <a:t>Annual EDR survey</a:t>
          </a:r>
        </a:p>
      </dgm:t>
    </dgm:pt>
    <dgm:pt modelId="{EA82256F-4A0A-6549-9338-5E017F0F9841}" type="parTrans" cxnId="{5EFEF951-99A5-B547-8710-5747BDEA8F51}">
      <dgm:prSet/>
      <dgm:spPr/>
      <dgm:t>
        <a:bodyPr/>
        <a:lstStyle/>
        <a:p>
          <a:endParaRPr lang="en-US"/>
        </a:p>
      </dgm:t>
    </dgm:pt>
    <dgm:pt modelId="{F2AEAAE1-6CAC-4F48-93A7-CBFEB0935D69}" type="sibTrans" cxnId="{5EFEF951-99A5-B547-8710-5747BDEA8F51}">
      <dgm:prSet/>
      <dgm:spPr/>
      <dgm:t>
        <a:bodyPr/>
        <a:lstStyle/>
        <a:p>
          <a:endParaRPr lang="en-US"/>
        </a:p>
      </dgm:t>
    </dgm:pt>
    <dgm:pt modelId="{67C0C3F0-0FD8-AC49-A58A-7B9AA1BDDE52}">
      <dgm:prSet phldrT="[Text]"/>
      <dgm:spPr>
        <a:solidFill>
          <a:srgbClr val="FFA3D9"/>
        </a:solidFill>
      </dgm:spPr>
      <dgm:t>
        <a:bodyPr/>
        <a:lstStyle/>
        <a:p>
          <a:r>
            <a:rPr lang="en-US"/>
            <a:t>Marketing/fundraising support</a:t>
          </a:r>
        </a:p>
      </dgm:t>
    </dgm:pt>
    <dgm:pt modelId="{503838C7-D0A4-F040-B0B4-913A347886A6}" type="parTrans" cxnId="{3992ACE6-2895-C54D-AE86-BE9D841F1692}">
      <dgm:prSet/>
      <dgm:spPr/>
      <dgm:t>
        <a:bodyPr/>
        <a:lstStyle/>
        <a:p>
          <a:endParaRPr lang="en-US"/>
        </a:p>
      </dgm:t>
    </dgm:pt>
    <dgm:pt modelId="{935B05AF-7C8A-BE4C-A0B2-5A74FB6CED74}" type="sibTrans" cxnId="{3992ACE6-2895-C54D-AE86-BE9D841F1692}">
      <dgm:prSet/>
      <dgm:spPr/>
      <dgm:t>
        <a:bodyPr/>
        <a:lstStyle/>
        <a:p>
          <a:endParaRPr lang="en-US"/>
        </a:p>
      </dgm:t>
    </dgm:pt>
    <dgm:pt modelId="{669C2E5C-5CA0-B34B-A977-A222C82C92AD}">
      <dgm:prSet phldrT="[Text]"/>
      <dgm:spPr>
        <a:solidFill>
          <a:srgbClr val="E1B2FF"/>
        </a:solidFill>
      </dgm:spPr>
      <dgm:t>
        <a:bodyPr/>
        <a:lstStyle/>
        <a:p>
          <a:r>
            <a:rPr lang="en-US"/>
            <a:t>Developing data sets to meet Investment Principles</a:t>
          </a:r>
        </a:p>
      </dgm:t>
    </dgm:pt>
    <dgm:pt modelId="{04AF7437-0FCF-014B-9883-5BACEF34A2A4}" type="parTrans" cxnId="{192331A8-E10F-C744-B364-40B238E785D5}">
      <dgm:prSet/>
      <dgm:spPr/>
      <dgm:t>
        <a:bodyPr/>
        <a:lstStyle/>
        <a:p>
          <a:endParaRPr lang="en-US"/>
        </a:p>
      </dgm:t>
    </dgm:pt>
    <dgm:pt modelId="{044E9855-196F-304D-991E-9996E14C4124}" type="sibTrans" cxnId="{192331A8-E10F-C744-B364-40B238E785D5}">
      <dgm:prSet/>
      <dgm:spPr/>
      <dgm:t>
        <a:bodyPr/>
        <a:lstStyle/>
        <a:p>
          <a:endParaRPr lang="en-US"/>
        </a:p>
      </dgm:t>
    </dgm:pt>
    <dgm:pt modelId="{24A816E7-5526-EF4E-9A89-6FC38061DE65}">
      <dgm:prSet phldrT="[Text]"/>
      <dgm:spPr>
        <a:solidFill>
          <a:schemeClr val="accent2">
            <a:lumMod val="40000"/>
            <a:lumOff val="60000"/>
          </a:schemeClr>
        </a:solidFill>
      </dgm:spPr>
      <dgm:t>
        <a:bodyPr/>
        <a:lstStyle/>
        <a:p>
          <a:r>
            <a:rPr lang="en-US"/>
            <a:t>Improved core capacity</a:t>
          </a:r>
        </a:p>
      </dgm:t>
    </dgm:pt>
    <dgm:pt modelId="{0AE75A6F-358E-2641-952A-BC8E044FF1B2}" type="parTrans" cxnId="{E17C98E9-CC02-2B43-A932-48217F781F50}">
      <dgm:prSet/>
      <dgm:spPr/>
      <dgm:t>
        <a:bodyPr/>
        <a:lstStyle/>
        <a:p>
          <a:endParaRPr lang="en-US"/>
        </a:p>
      </dgm:t>
    </dgm:pt>
    <dgm:pt modelId="{9D4790B2-4B37-694E-905C-2F4A06B133D8}" type="sibTrans" cxnId="{E17C98E9-CC02-2B43-A932-48217F781F50}">
      <dgm:prSet/>
      <dgm:spPr/>
      <dgm:t>
        <a:bodyPr/>
        <a:lstStyle/>
        <a:p>
          <a:endParaRPr lang="en-US"/>
        </a:p>
      </dgm:t>
    </dgm:pt>
    <dgm:pt modelId="{8311F342-DC68-1441-805D-AC26BBBB65C0}">
      <dgm:prSet phldrT="[Text]"/>
      <dgm:spPr>
        <a:solidFill>
          <a:schemeClr val="accent2">
            <a:lumMod val="40000"/>
            <a:lumOff val="60000"/>
          </a:schemeClr>
        </a:solidFill>
      </dgm:spPr>
      <dgm:t>
        <a:bodyPr/>
        <a:lstStyle/>
        <a:p>
          <a:r>
            <a:rPr lang="en-US"/>
            <a:t>Freelance marketing/fundraising support</a:t>
          </a:r>
        </a:p>
      </dgm:t>
    </dgm:pt>
    <dgm:pt modelId="{51B9FB33-2485-8D4D-85A1-AFEB6FCE788A}" type="parTrans" cxnId="{513FE540-250E-AA48-BEC5-520565187EA9}">
      <dgm:prSet/>
      <dgm:spPr/>
      <dgm:t>
        <a:bodyPr/>
        <a:lstStyle/>
        <a:p>
          <a:endParaRPr lang="en-US"/>
        </a:p>
      </dgm:t>
    </dgm:pt>
    <dgm:pt modelId="{0BDBBA80-074A-3848-B0E4-C0652C4A2C09}" type="sibTrans" cxnId="{513FE540-250E-AA48-BEC5-520565187EA9}">
      <dgm:prSet/>
      <dgm:spPr/>
      <dgm:t>
        <a:bodyPr/>
        <a:lstStyle/>
        <a:p>
          <a:endParaRPr lang="en-US"/>
        </a:p>
      </dgm:t>
    </dgm:pt>
    <dgm:pt modelId="{1F4C494B-8F53-5644-B7F3-27905DAE2C0F}">
      <dgm:prSet phldrT="[Text]"/>
      <dgm:spPr/>
      <dgm:t>
        <a:bodyPr/>
        <a:lstStyle/>
        <a:p>
          <a:r>
            <a:rPr lang="en-US"/>
            <a:t>Outputs (2021-22)</a:t>
          </a:r>
        </a:p>
      </dgm:t>
    </dgm:pt>
    <dgm:pt modelId="{2BA8C571-E077-8E46-9953-C0FFA3FB42E4}" type="parTrans" cxnId="{40C9B161-31A6-4D49-893D-0248C5F3B3E6}">
      <dgm:prSet/>
      <dgm:spPr/>
      <dgm:t>
        <a:bodyPr/>
        <a:lstStyle/>
        <a:p>
          <a:endParaRPr lang="en-US"/>
        </a:p>
      </dgm:t>
    </dgm:pt>
    <dgm:pt modelId="{08E3CAE4-183D-7040-8DE2-A90C895BF49C}" type="sibTrans" cxnId="{40C9B161-31A6-4D49-893D-0248C5F3B3E6}">
      <dgm:prSet/>
      <dgm:spPr/>
      <dgm:t>
        <a:bodyPr/>
        <a:lstStyle/>
        <a:p>
          <a:endParaRPr lang="en-US"/>
        </a:p>
      </dgm:t>
    </dgm:pt>
    <dgm:pt modelId="{FFB7B7A6-8DD7-1343-8314-C14DA2CFC6FA}">
      <dgm:prSet phldrT="[Text]"/>
      <dgm:spPr/>
      <dgm:t>
        <a:bodyPr/>
        <a:lstStyle/>
        <a:p>
          <a:r>
            <a:rPr lang="en-US"/>
            <a:t>Outcomes</a:t>
          </a:r>
        </a:p>
      </dgm:t>
    </dgm:pt>
    <dgm:pt modelId="{8F3E64AB-5854-A14F-909E-FAB37AC7C7E9}" type="parTrans" cxnId="{FE2A393E-1E2F-464B-8068-B5778C9B1878}">
      <dgm:prSet/>
      <dgm:spPr/>
      <dgm:t>
        <a:bodyPr/>
        <a:lstStyle/>
        <a:p>
          <a:endParaRPr lang="en-US"/>
        </a:p>
      </dgm:t>
    </dgm:pt>
    <dgm:pt modelId="{8B20ADC0-7646-554D-8607-B645831E4F8D}" type="sibTrans" cxnId="{FE2A393E-1E2F-464B-8068-B5778C9B1878}">
      <dgm:prSet/>
      <dgm:spPr/>
      <dgm:t>
        <a:bodyPr/>
        <a:lstStyle/>
        <a:p>
          <a:endParaRPr lang="en-US"/>
        </a:p>
      </dgm:t>
    </dgm:pt>
    <dgm:pt modelId="{838525B6-EA43-FB44-B23E-2AF7EAF0A8B2}">
      <dgm:prSet phldrT="[Text]"/>
      <dgm:spPr>
        <a:solidFill>
          <a:srgbClr val="FFA3D9"/>
        </a:solidFill>
      </dgm:spPr>
      <dgm:t>
        <a:bodyPr/>
        <a:lstStyle/>
        <a:p>
          <a:r>
            <a:rPr lang="en-US"/>
            <a:t>Maintain trajectory of increased subs</a:t>
          </a:r>
        </a:p>
      </dgm:t>
    </dgm:pt>
    <dgm:pt modelId="{9B5D82E2-60DB-DD43-B07E-ADE985E2A38A}" type="parTrans" cxnId="{92C7C639-B30E-384B-B131-DCA53EB90FB7}">
      <dgm:prSet/>
      <dgm:spPr/>
      <dgm:t>
        <a:bodyPr/>
        <a:lstStyle/>
        <a:p>
          <a:endParaRPr lang="en-US"/>
        </a:p>
      </dgm:t>
    </dgm:pt>
    <dgm:pt modelId="{A11FA089-C925-C746-B4A8-4403933D18BD}" type="sibTrans" cxnId="{92C7C639-B30E-384B-B131-DCA53EB90FB7}">
      <dgm:prSet/>
      <dgm:spPr/>
      <dgm:t>
        <a:bodyPr/>
        <a:lstStyle/>
        <a:p>
          <a:endParaRPr lang="en-US"/>
        </a:p>
      </dgm:t>
    </dgm:pt>
    <dgm:pt modelId="{30636CDC-EB04-1745-BA52-8BB80F38F078}">
      <dgm:prSet phldrT="[Text]"/>
      <dgm:spPr>
        <a:solidFill>
          <a:srgbClr val="FFA3D9"/>
        </a:solidFill>
      </dgm:spPr>
      <dgm:t>
        <a:bodyPr/>
        <a:lstStyle/>
        <a:p>
          <a:r>
            <a:rPr lang="en-US"/>
            <a:t>March 2022</a:t>
          </a:r>
        </a:p>
      </dgm:t>
    </dgm:pt>
    <dgm:pt modelId="{10BC009C-D8CD-F64C-8F2F-EE3B7A6036D5}" type="parTrans" cxnId="{5ACEC626-12FA-1041-8BC9-8FEFC763826E}">
      <dgm:prSet/>
      <dgm:spPr/>
      <dgm:t>
        <a:bodyPr/>
        <a:lstStyle/>
        <a:p>
          <a:endParaRPr lang="en-US"/>
        </a:p>
      </dgm:t>
    </dgm:pt>
    <dgm:pt modelId="{F308BD6C-8030-CB46-8CD3-9E472F880B3E}" type="sibTrans" cxnId="{5ACEC626-12FA-1041-8BC9-8FEFC763826E}">
      <dgm:prSet/>
      <dgm:spPr/>
      <dgm:t>
        <a:bodyPr/>
        <a:lstStyle/>
        <a:p>
          <a:endParaRPr lang="en-US"/>
        </a:p>
      </dgm:t>
    </dgm:pt>
    <dgm:pt modelId="{8828D610-E39E-264B-AF85-B8CB3E3D98A6}">
      <dgm:prSet phldrT="[Text]"/>
      <dgm:spPr>
        <a:solidFill>
          <a:srgbClr val="FFA3D9"/>
        </a:solidFill>
      </dgm:spPr>
      <dgm:t>
        <a:bodyPr/>
        <a:lstStyle/>
        <a:p>
          <a:r>
            <a:rPr lang="en-US"/>
            <a:t>Partnership on Comms</a:t>
          </a:r>
        </a:p>
      </dgm:t>
    </dgm:pt>
    <dgm:pt modelId="{E4F4850C-F6BB-A84F-B0C8-5A76165B8434}" type="parTrans" cxnId="{13097787-4A0E-0946-B78C-16E3110EF8C7}">
      <dgm:prSet/>
      <dgm:spPr/>
      <dgm:t>
        <a:bodyPr/>
        <a:lstStyle/>
        <a:p>
          <a:endParaRPr lang="en-US"/>
        </a:p>
      </dgm:t>
    </dgm:pt>
    <dgm:pt modelId="{28B5AD72-AEA7-D041-8F94-B1EDD3B67996}" type="sibTrans" cxnId="{13097787-4A0E-0946-B78C-16E3110EF8C7}">
      <dgm:prSet/>
      <dgm:spPr/>
      <dgm:t>
        <a:bodyPr/>
        <a:lstStyle/>
        <a:p>
          <a:endParaRPr lang="en-US"/>
        </a:p>
      </dgm:t>
    </dgm:pt>
    <dgm:pt modelId="{D33E41AD-4474-514D-8D56-56C7931D03C5}">
      <dgm:prSet phldrT="[Text]"/>
      <dgm:spPr>
        <a:solidFill>
          <a:srgbClr val="E1B2FF"/>
        </a:solidFill>
      </dgm:spPr>
      <dgm:t>
        <a:bodyPr/>
        <a:lstStyle/>
        <a:p>
          <a:r>
            <a:rPr lang="en-US"/>
            <a:t>October 2021</a:t>
          </a:r>
        </a:p>
      </dgm:t>
    </dgm:pt>
    <dgm:pt modelId="{DE711E75-B9A6-DC45-B85C-B0583C0C0F56}" type="parTrans" cxnId="{4B73766C-9664-EC44-B1E8-A1DD4B2F6AD9}">
      <dgm:prSet/>
      <dgm:spPr/>
      <dgm:t>
        <a:bodyPr/>
        <a:lstStyle/>
        <a:p>
          <a:endParaRPr lang="en-US"/>
        </a:p>
      </dgm:t>
    </dgm:pt>
    <dgm:pt modelId="{801AAA3C-13A8-3F41-9EA2-98CA0B595A62}" type="sibTrans" cxnId="{4B73766C-9664-EC44-B1E8-A1DD4B2F6AD9}">
      <dgm:prSet/>
      <dgm:spPr/>
      <dgm:t>
        <a:bodyPr/>
        <a:lstStyle/>
        <a:p>
          <a:endParaRPr lang="en-US"/>
        </a:p>
      </dgm:t>
    </dgm:pt>
    <dgm:pt modelId="{C28F15AC-7F26-7E4A-999C-2A33FAD58CE4}">
      <dgm:prSet phldrT="[Text]"/>
      <dgm:spPr>
        <a:solidFill>
          <a:srgbClr val="E1B2FF"/>
        </a:solidFill>
      </dgm:spPr>
      <dgm:t>
        <a:bodyPr/>
        <a:lstStyle/>
        <a:p>
          <a:r>
            <a:rPr lang="en-US"/>
            <a:t>New evaluation scheme</a:t>
          </a:r>
        </a:p>
      </dgm:t>
    </dgm:pt>
    <dgm:pt modelId="{9AE822AF-A538-894C-860D-0381273DE5F1}" type="parTrans" cxnId="{3B79EE4D-40C5-7E4A-8463-D5F0DAADF304}">
      <dgm:prSet/>
      <dgm:spPr/>
      <dgm:t>
        <a:bodyPr/>
        <a:lstStyle/>
        <a:p>
          <a:endParaRPr lang="en-US"/>
        </a:p>
      </dgm:t>
    </dgm:pt>
    <dgm:pt modelId="{4622D504-BF5F-FD43-B918-ACD5C53CA9CB}" type="sibTrans" cxnId="{3B79EE4D-40C5-7E4A-8463-D5F0DAADF304}">
      <dgm:prSet/>
      <dgm:spPr/>
      <dgm:t>
        <a:bodyPr/>
        <a:lstStyle/>
        <a:p>
          <a:endParaRPr lang="en-US"/>
        </a:p>
      </dgm:t>
    </dgm:pt>
    <dgm:pt modelId="{100A7B5E-2457-DF43-B867-9726BC24EA9A}">
      <dgm:prSet phldrT="[Text]"/>
      <dgm:spPr>
        <a:solidFill>
          <a:srgbClr val="FFA3D9"/>
        </a:solidFill>
      </dgm:spPr>
      <dgm:t>
        <a:bodyPr/>
        <a:lstStyle/>
        <a:p>
          <a:r>
            <a:rPr lang="en-US"/>
            <a:t>September 2021</a:t>
          </a:r>
        </a:p>
      </dgm:t>
    </dgm:pt>
    <dgm:pt modelId="{E42BD5B5-5BD8-4746-9DD0-5DE55C9DAEDE}" type="parTrans" cxnId="{03F8849A-A3EE-3940-BD82-1D298955BCE7}">
      <dgm:prSet/>
      <dgm:spPr/>
      <dgm:t>
        <a:bodyPr/>
        <a:lstStyle/>
        <a:p>
          <a:endParaRPr lang="en-US"/>
        </a:p>
      </dgm:t>
    </dgm:pt>
    <dgm:pt modelId="{5F147ACF-96F9-C148-B427-3755F67E6F14}" type="sibTrans" cxnId="{03F8849A-A3EE-3940-BD82-1D298955BCE7}">
      <dgm:prSet/>
      <dgm:spPr/>
      <dgm:t>
        <a:bodyPr/>
        <a:lstStyle/>
        <a:p>
          <a:endParaRPr lang="en-US"/>
        </a:p>
      </dgm:t>
    </dgm:pt>
    <dgm:pt modelId="{BB47AC47-CE08-2347-9068-EC34558B6236}">
      <dgm:prSet phldrT="[Text]"/>
      <dgm:spPr>
        <a:solidFill>
          <a:srgbClr val="FFA3D9"/>
        </a:solidFill>
      </dgm:spPr>
      <dgm:t>
        <a:bodyPr/>
        <a:lstStyle/>
        <a:p>
          <a:r>
            <a:rPr lang="en-US"/>
            <a:t>Assessment of analytics + refocus on key areas</a:t>
          </a:r>
        </a:p>
      </dgm:t>
    </dgm:pt>
    <dgm:pt modelId="{F72B0C58-A996-6849-AD12-69F612DDC20E}" type="parTrans" cxnId="{7B254328-DBF7-114D-A027-0A4ACA5A49F3}">
      <dgm:prSet/>
      <dgm:spPr/>
      <dgm:t>
        <a:bodyPr/>
        <a:lstStyle/>
        <a:p>
          <a:endParaRPr lang="en-US"/>
        </a:p>
      </dgm:t>
    </dgm:pt>
    <dgm:pt modelId="{315ED408-25BF-1D43-BDEF-F37E86232A3D}" type="sibTrans" cxnId="{7B254328-DBF7-114D-A027-0A4ACA5A49F3}">
      <dgm:prSet/>
      <dgm:spPr/>
      <dgm:t>
        <a:bodyPr/>
        <a:lstStyle/>
        <a:p>
          <a:endParaRPr lang="en-US"/>
        </a:p>
      </dgm:t>
    </dgm:pt>
    <dgm:pt modelId="{028A4809-6BA7-2A46-81E8-5D703BB3FF2F}">
      <dgm:prSet phldrT="[Text]"/>
      <dgm:spPr>
        <a:solidFill>
          <a:srgbClr val="FFA3D9"/>
        </a:solidFill>
      </dgm:spPr>
      <dgm:t>
        <a:bodyPr/>
        <a:lstStyle/>
        <a:p>
          <a:r>
            <a:rPr lang="en-US"/>
            <a:t>Ongoing (March 2022)</a:t>
          </a:r>
        </a:p>
      </dgm:t>
    </dgm:pt>
    <dgm:pt modelId="{66B62F10-5507-5540-8DF2-751ACA0944C2}" type="parTrans" cxnId="{E6C05704-EC5D-A046-BFEE-F32648F86114}">
      <dgm:prSet/>
      <dgm:spPr/>
      <dgm:t>
        <a:bodyPr/>
        <a:lstStyle/>
        <a:p>
          <a:endParaRPr lang="en-US"/>
        </a:p>
      </dgm:t>
    </dgm:pt>
    <dgm:pt modelId="{58EB0810-228F-7F48-958C-7A443DE454E6}" type="sibTrans" cxnId="{E6C05704-EC5D-A046-BFEE-F32648F86114}">
      <dgm:prSet/>
      <dgm:spPr/>
      <dgm:t>
        <a:bodyPr/>
        <a:lstStyle/>
        <a:p>
          <a:endParaRPr lang="en-US"/>
        </a:p>
      </dgm:t>
    </dgm:pt>
    <dgm:pt modelId="{6B4ED8B7-D233-2740-8889-53D1524ACF4A}">
      <dgm:prSet phldrT="[Text]"/>
      <dgm:spPr>
        <a:solidFill>
          <a:srgbClr val="E1B2FF"/>
        </a:solidFill>
      </dgm:spPr>
      <dgm:t>
        <a:bodyPr/>
        <a:lstStyle/>
        <a:p>
          <a:r>
            <a:rPr lang="en-US"/>
            <a:t>Logged and responded to as appropriate</a:t>
          </a:r>
        </a:p>
      </dgm:t>
    </dgm:pt>
    <dgm:pt modelId="{44493527-793B-0F4F-8FD9-32AB605D1F80}" type="parTrans" cxnId="{07EAB759-6B21-AE4B-B09F-E539762539E6}">
      <dgm:prSet/>
      <dgm:spPr/>
      <dgm:t>
        <a:bodyPr/>
        <a:lstStyle/>
        <a:p>
          <a:endParaRPr lang="en-US"/>
        </a:p>
      </dgm:t>
    </dgm:pt>
    <dgm:pt modelId="{477477DC-00DE-134A-BE2B-BBF7E315F946}" type="sibTrans" cxnId="{07EAB759-6B21-AE4B-B09F-E539762539E6}">
      <dgm:prSet/>
      <dgm:spPr/>
      <dgm:t>
        <a:bodyPr/>
        <a:lstStyle/>
        <a:p>
          <a:endParaRPr lang="en-US"/>
        </a:p>
      </dgm:t>
    </dgm:pt>
    <dgm:pt modelId="{84360512-E28E-444E-B24E-5333F0A60F0D}">
      <dgm:prSet phldrT="[Text]"/>
      <dgm:spPr>
        <a:solidFill>
          <a:srgbClr val="E1B2FF"/>
        </a:solidFill>
      </dgm:spPr>
      <dgm:t>
        <a:bodyPr/>
        <a:lstStyle/>
        <a:p>
          <a:r>
            <a:rPr lang="en-US"/>
            <a:t>Ongoing (March 2022)</a:t>
          </a:r>
        </a:p>
      </dgm:t>
    </dgm:pt>
    <dgm:pt modelId="{0C6DB465-8406-C344-A7C1-F1D6C45C5BDA}" type="parTrans" cxnId="{8E1D0306-C0C1-1540-B735-5D2C9743C548}">
      <dgm:prSet/>
      <dgm:spPr/>
      <dgm:t>
        <a:bodyPr/>
        <a:lstStyle/>
        <a:p>
          <a:endParaRPr lang="en-US"/>
        </a:p>
      </dgm:t>
    </dgm:pt>
    <dgm:pt modelId="{7A73EA21-19ED-7847-BBA8-64AF7481DD4B}" type="sibTrans" cxnId="{8E1D0306-C0C1-1540-B735-5D2C9743C548}">
      <dgm:prSet/>
      <dgm:spPr/>
      <dgm:t>
        <a:bodyPr/>
        <a:lstStyle/>
        <a:p>
          <a:endParaRPr lang="en-US"/>
        </a:p>
      </dgm:t>
    </dgm:pt>
    <dgm:pt modelId="{66142CA6-ED07-CE45-8A68-D2CD925E6DBE}">
      <dgm:prSet phldrT="[Text]"/>
      <dgm:spPr>
        <a:solidFill>
          <a:srgbClr val="E1B2FF"/>
        </a:solidFill>
      </dgm:spPr>
      <dgm:t>
        <a:bodyPr/>
        <a:lstStyle/>
        <a:p>
          <a:r>
            <a:rPr lang="en-US"/>
            <a:t>Reported at each Board meeting, actions as necesary</a:t>
          </a:r>
        </a:p>
      </dgm:t>
    </dgm:pt>
    <dgm:pt modelId="{3456C1BC-17B2-194B-9329-68D981585820}" type="parTrans" cxnId="{2B2E53BB-4D82-1B44-9275-85BDE0A61E04}">
      <dgm:prSet/>
      <dgm:spPr/>
      <dgm:t>
        <a:bodyPr/>
        <a:lstStyle/>
        <a:p>
          <a:endParaRPr lang="en-US"/>
        </a:p>
      </dgm:t>
    </dgm:pt>
    <dgm:pt modelId="{1216A167-0355-0644-B75C-E5079F0F040F}" type="sibTrans" cxnId="{2B2E53BB-4D82-1B44-9275-85BDE0A61E04}">
      <dgm:prSet/>
      <dgm:spPr/>
      <dgm:t>
        <a:bodyPr/>
        <a:lstStyle/>
        <a:p>
          <a:endParaRPr lang="en-US"/>
        </a:p>
      </dgm:t>
    </dgm:pt>
    <dgm:pt modelId="{65434143-9157-C042-B6FE-E3404E89B246}">
      <dgm:prSet phldrT="[Text]"/>
      <dgm:spPr>
        <a:solidFill>
          <a:srgbClr val="E1B2FF"/>
        </a:solidFill>
      </dgm:spPr>
      <dgm:t>
        <a:bodyPr/>
        <a:lstStyle/>
        <a:p>
          <a:r>
            <a:rPr lang="en-US"/>
            <a:t>Move to quarterly reports</a:t>
          </a:r>
        </a:p>
      </dgm:t>
    </dgm:pt>
    <dgm:pt modelId="{65C3CE97-B5EE-A441-85F8-98587ACE93EC}" type="parTrans" cxnId="{1DC89E02-8FD9-604B-878E-E3B9B497FFF2}">
      <dgm:prSet/>
      <dgm:spPr/>
      <dgm:t>
        <a:bodyPr/>
        <a:lstStyle/>
        <a:p>
          <a:endParaRPr lang="en-US"/>
        </a:p>
      </dgm:t>
    </dgm:pt>
    <dgm:pt modelId="{C49F3800-B697-144C-8660-24BE8311A339}" type="sibTrans" cxnId="{1DC89E02-8FD9-604B-878E-E3B9B497FFF2}">
      <dgm:prSet/>
      <dgm:spPr/>
      <dgm:t>
        <a:bodyPr/>
        <a:lstStyle/>
        <a:p>
          <a:endParaRPr lang="en-US"/>
        </a:p>
      </dgm:t>
    </dgm:pt>
    <dgm:pt modelId="{A1C0DC32-426C-6745-A938-7B1ED217940E}">
      <dgm:prSet phldrT="[Text]"/>
      <dgm:spPr>
        <a:solidFill>
          <a:srgbClr val="E1B2FF"/>
        </a:solidFill>
      </dgm:spPr>
      <dgm:t>
        <a:bodyPr/>
        <a:lstStyle/>
        <a:p>
          <a:r>
            <a:rPr lang="en-US"/>
            <a:t>See Developing membership, above.</a:t>
          </a:r>
        </a:p>
      </dgm:t>
    </dgm:pt>
    <dgm:pt modelId="{53E802F4-D97B-6546-A92F-E752593EDA56}" type="parTrans" cxnId="{0DB387F8-1A78-0C4C-A410-AAE7594516F7}">
      <dgm:prSet/>
      <dgm:spPr/>
      <dgm:t>
        <a:bodyPr/>
        <a:lstStyle/>
        <a:p>
          <a:endParaRPr lang="en-US"/>
        </a:p>
      </dgm:t>
    </dgm:pt>
    <dgm:pt modelId="{E0E027A6-0556-1441-906F-FE35084CCF25}" type="sibTrans" cxnId="{0DB387F8-1A78-0C4C-A410-AAE7594516F7}">
      <dgm:prSet/>
      <dgm:spPr/>
      <dgm:t>
        <a:bodyPr/>
        <a:lstStyle/>
        <a:p>
          <a:endParaRPr lang="en-US"/>
        </a:p>
      </dgm:t>
    </dgm:pt>
    <dgm:pt modelId="{AFD88768-8771-664C-9CFD-F0D46BBC71B2}">
      <dgm:prSet phldrT="[Text]"/>
      <dgm:spPr>
        <a:solidFill>
          <a:srgbClr val="E1B2FF"/>
        </a:solidFill>
      </dgm:spPr>
      <dgm:t>
        <a:bodyPr/>
        <a:lstStyle/>
        <a:p>
          <a:r>
            <a:rPr lang="en-US"/>
            <a:t>Ongoing (March 2022)</a:t>
          </a:r>
        </a:p>
      </dgm:t>
    </dgm:pt>
    <dgm:pt modelId="{F1A6F5B6-C0D3-C246-BF52-F8324B91DE76}" type="parTrans" cxnId="{C7C9157B-CDAB-DC49-AB43-B4218A96293D}">
      <dgm:prSet/>
      <dgm:spPr/>
      <dgm:t>
        <a:bodyPr/>
        <a:lstStyle/>
        <a:p>
          <a:endParaRPr lang="en-US"/>
        </a:p>
      </dgm:t>
    </dgm:pt>
    <dgm:pt modelId="{FB155F59-5A06-2941-968F-3B7C046C87AD}" type="sibTrans" cxnId="{C7C9157B-CDAB-DC49-AB43-B4218A96293D}">
      <dgm:prSet/>
      <dgm:spPr/>
      <dgm:t>
        <a:bodyPr/>
        <a:lstStyle/>
        <a:p>
          <a:endParaRPr lang="en-US"/>
        </a:p>
      </dgm:t>
    </dgm:pt>
    <dgm:pt modelId="{5CEFF57C-6CDD-D745-9567-ECF8E8722F67}">
      <dgm:prSet phldrT="[Text]"/>
      <dgm:spPr>
        <a:solidFill>
          <a:srgbClr val="E1B2FF"/>
        </a:solidFill>
      </dgm:spPr>
      <dgm:t>
        <a:bodyPr/>
        <a:lstStyle/>
        <a:p>
          <a:r>
            <a:rPr lang="en-US"/>
            <a:t>Ongoing (March 2022)</a:t>
          </a:r>
        </a:p>
      </dgm:t>
    </dgm:pt>
    <dgm:pt modelId="{0C536553-2141-7646-A76B-1DEB9D254DEE}" type="parTrans" cxnId="{AE99B3EA-DD7C-4949-AA10-967607E3B637}">
      <dgm:prSet/>
      <dgm:spPr/>
      <dgm:t>
        <a:bodyPr/>
        <a:lstStyle/>
        <a:p>
          <a:endParaRPr lang="en-US"/>
        </a:p>
      </dgm:t>
    </dgm:pt>
    <dgm:pt modelId="{E0D02473-FC95-2749-9098-3473A67F94E1}" type="sibTrans" cxnId="{AE99B3EA-DD7C-4949-AA10-967607E3B637}">
      <dgm:prSet/>
      <dgm:spPr/>
      <dgm:t>
        <a:bodyPr/>
        <a:lstStyle/>
        <a:p>
          <a:endParaRPr lang="en-US"/>
        </a:p>
      </dgm:t>
    </dgm:pt>
    <dgm:pt modelId="{125A5A8C-B473-F143-B7FC-1AE51E171B1D}">
      <dgm:prSet phldrT="[Text]"/>
      <dgm:spPr>
        <a:solidFill>
          <a:srgbClr val="E1B2FF"/>
        </a:solidFill>
      </dgm:spPr>
      <dgm:t>
        <a:bodyPr/>
        <a:lstStyle/>
        <a:p>
          <a:r>
            <a:rPr lang="en-US"/>
            <a:t>See Developing membership, above.</a:t>
          </a:r>
        </a:p>
      </dgm:t>
    </dgm:pt>
    <dgm:pt modelId="{68751538-93F1-5F40-B0B3-D78FC50386C0}" type="parTrans" cxnId="{89912C97-3B4E-5A4B-A1B1-238FB56EF473}">
      <dgm:prSet/>
      <dgm:spPr/>
      <dgm:t>
        <a:bodyPr/>
        <a:lstStyle/>
        <a:p>
          <a:endParaRPr lang="en-US"/>
        </a:p>
      </dgm:t>
    </dgm:pt>
    <dgm:pt modelId="{00823A7D-7F7D-E74D-A236-99C316DEAA1E}" type="sibTrans" cxnId="{89912C97-3B4E-5A4B-A1B1-238FB56EF473}">
      <dgm:prSet/>
      <dgm:spPr/>
      <dgm:t>
        <a:bodyPr/>
        <a:lstStyle/>
        <a:p>
          <a:endParaRPr lang="en-US"/>
        </a:p>
      </dgm:t>
    </dgm:pt>
    <dgm:pt modelId="{EE803354-1F68-D641-9C8D-59B4AE963570}">
      <dgm:prSet phldrT="[Text]"/>
      <dgm:spPr>
        <a:solidFill>
          <a:schemeClr val="accent2">
            <a:lumMod val="40000"/>
            <a:lumOff val="60000"/>
          </a:schemeClr>
        </a:solidFill>
      </dgm:spPr>
      <dgm:t>
        <a:bodyPr/>
        <a:lstStyle/>
        <a:p>
          <a:r>
            <a:rPr lang="en-US"/>
            <a:t>April 2021</a:t>
          </a:r>
        </a:p>
      </dgm:t>
    </dgm:pt>
    <dgm:pt modelId="{A8CEE3C1-ADB6-0140-B363-E6C35830A96C}" type="parTrans" cxnId="{F2425D7E-0680-0440-B516-EA97625BAC6D}">
      <dgm:prSet/>
      <dgm:spPr/>
      <dgm:t>
        <a:bodyPr/>
        <a:lstStyle/>
        <a:p>
          <a:endParaRPr lang="en-US"/>
        </a:p>
      </dgm:t>
    </dgm:pt>
    <dgm:pt modelId="{F751F6F9-08AC-B24D-88FB-F40474EEF794}" type="sibTrans" cxnId="{F2425D7E-0680-0440-B516-EA97625BAC6D}">
      <dgm:prSet/>
      <dgm:spPr/>
      <dgm:t>
        <a:bodyPr/>
        <a:lstStyle/>
        <a:p>
          <a:endParaRPr lang="en-US"/>
        </a:p>
      </dgm:t>
    </dgm:pt>
    <dgm:pt modelId="{3292136D-0F5E-6D4E-9624-DF0661AA58CA}">
      <dgm:prSet phldrT="[Text]"/>
      <dgm:spPr>
        <a:solidFill>
          <a:schemeClr val="accent2">
            <a:lumMod val="40000"/>
            <a:lumOff val="60000"/>
          </a:schemeClr>
        </a:solidFill>
      </dgm:spPr>
      <dgm:t>
        <a:bodyPr/>
        <a:lstStyle/>
        <a:p>
          <a:r>
            <a:rPr lang="en-US"/>
            <a:t>September 2021</a:t>
          </a:r>
        </a:p>
      </dgm:t>
    </dgm:pt>
    <dgm:pt modelId="{BB3128B8-6B5E-6C45-92B5-6FEFEF3745D5}" type="parTrans" cxnId="{457714B0-BC42-9143-AA92-04C31085717A}">
      <dgm:prSet/>
      <dgm:spPr/>
      <dgm:t>
        <a:bodyPr/>
        <a:lstStyle/>
        <a:p>
          <a:endParaRPr lang="en-US"/>
        </a:p>
      </dgm:t>
    </dgm:pt>
    <dgm:pt modelId="{68F3AF6F-9652-A94A-934B-371D52B8ABF1}" type="sibTrans" cxnId="{457714B0-BC42-9143-AA92-04C31085717A}">
      <dgm:prSet/>
      <dgm:spPr/>
      <dgm:t>
        <a:bodyPr/>
        <a:lstStyle/>
        <a:p>
          <a:endParaRPr lang="en-US"/>
        </a:p>
      </dgm:t>
    </dgm:pt>
    <dgm:pt modelId="{CA474E92-8538-C340-BD6B-FDAA943D5611}">
      <dgm:prSet phldrT="[Text]"/>
      <dgm:spPr>
        <a:solidFill>
          <a:schemeClr val="accent2">
            <a:lumMod val="40000"/>
            <a:lumOff val="60000"/>
          </a:schemeClr>
        </a:solidFill>
      </dgm:spPr>
      <dgm:t>
        <a:bodyPr/>
        <a:lstStyle/>
        <a:p>
          <a:r>
            <a:rPr lang="en-US"/>
            <a:t>Exec Director to FTE</a:t>
          </a:r>
        </a:p>
      </dgm:t>
    </dgm:pt>
    <dgm:pt modelId="{093048F8-A931-C54E-9764-97D53F25E46D}" type="parTrans" cxnId="{3CF0CD5C-32B2-C543-82BC-93B3B477CE4C}">
      <dgm:prSet/>
      <dgm:spPr/>
      <dgm:t>
        <a:bodyPr/>
        <a:lstStyle/>
        <a:p>
          <a:endParaRPr lang="en-US"/>
        </a:p>
      </dgm:t>
    </dgm:pt>
    <dgm:pt modelId="{08087063-538E-B142-A844-D2A2C4434576}" type="sibTrans" cxnId="{3CF0CD5C-32B2-C543-82BC-93B3B477CE4C}">
      <dgm:prSet/>
      <dgm:spPr/>
      <dgm:t>
        <a:bodyPr/>
        <a:lstStyle/>
        <a:p>
          <a:endParaRPr lang="en-US"/>
        </a:p>
      </dgm:t>
    </dgm:pt>
    <dgm:pt modelId="{28029D00-4C2E-8447-B669-1DF98D6F6BDB}">
      <dgm:prSet phldrT="[Text]"/>
      <dgm:spPr>
        <a:solidFill>
          <a:schemeClr val="accent2">
            <a:lumMod val="40000"/>
            <a:lumOff val="60000"/>
          </a:schemeClr>
        </a:solidFill>
      </dgm:spPr>
      <dgm:t>
        <a:bodyPr/>
        <a:lstStyle/>
        <a:p>
          <a:r>
            <a:rPr lang="en-US"/>
            <a:t>Press release, grant writing</a:t>
          </a:r>
        </a:p>
      </dgm:t>
    </dgm:pt>
    <dgm:pt modelId="{A7DFA9AD-4C9B-9A4D-9942-6D99ACCE54D4}" type="parTrans" cxnId="{9427A4BB-B6BB-5648-8A2A-73F4BA124E5F}">
      <dgm:prSet/>
      <dgm:spPr/>
      <dgm:t>
        <a:bodyPr/>
        <a:lstStyle/>
        <a:p>
          <a:endParaRPr lang="en-US"/>
        </a:p>
      </dgm:t>
    </dgm:pt>
    <dgm:pt modelId="{FD880968-E2C3-944E-9BF5-B12DD899C719}" type="sibTrans" cxnId="{9427A4BB-B6BB-5648-8A2A-73F4BA124E5F}">
      <dgm:prSet/>
      <dgm:spPr/>
      <dgm:t>
        <a:bodyPr/>
        <a:lstStyle/>
        <a:p>
          <a:endParaRPr lang="en-US"/>
        </a:p>
      </dgm:t>
    </dgm:pt>
    <dgm:pt modelId="{B14086A7-3E11-E44A-A15A-C4A6CC7BEE83}">
      <dgm:prSet phldrT="[Text]" custT="1"/>
      <dgm:spPr>
        <a:solidFill>
          <a:schemeClr val="accent2">
            <a:lumMod val="40000"/>
            <a:lumOff val="60000"/>
          </a:schemeClr>
        </a:solidFill>
      </dgm:spPr>
      <dgm:t>
        <a:bodyPr/>
        <a:lstStyle/>
        <a:p>
          <a:r>
            <a:rPr lang="en-US" sz="800"/>
            <a:t>Staff roadmap</a:t>
          </a:r>
        </a:p>
      </dgm:t>
    </dgm:pt>
    <dgm:pt modelId="{0330BB89-F076-8040-801A-5234B52BCDC8}" type="parTrans" cxnId="{D72B4251-3B36-D84D-91CB-411C3E88EBA8}">
      <dgm:prSet/>
      <dgm:spPr/>
      <dgm:t>
        <a:bodyPr/>
        <a:lstStyle/>
        <a:p>
          <a:endParaRPr lang="en-US"/>
        </a:p>
      </dgm:t>
    </dgm:pt>
    <dgm:pt modelId="{44771232-B81D-5643-B636-C099953D9E02}" type="sibTrans" cxnId="{D72B4251-3B36-D84D-91CB-411C3E88EBA8}">
      <dgm:prSet/>
      <dgm:spPr/>
      <dgm:t>
        <a:bodyPr/>
        <a:lstStyle/>
        <a:p>
          <a:endParaRPr lang="en-US"/>
        </a:p>
      </dgm:t>
    </dgm:pt>
    <dgm:pt modelId="{DA7D4740-4BB9-CA47-84A9-27D7F61ECD03}">
      <dgm:prSet phldrT="[Text]"/>
      <dgm:spPr>
        <a:solidFill>
          <a:schemeClr val="accent4">
            <a:lumMod val="40000"/>
            <a:lumOff val="60000"/>
          </a:schemeClr>
        </a:solidFill>
      </dgm:spPr>
      <dgm:t>
        <a:bodyPr/>
        <a:lstStyle/>
        <a:p>
          <a:r>
            <a:rPr lang="en-US"/>
            <a:t>Diversifying funding</a:t>
          </a:r>
        </a:p>
      </dgm:t>
    </dgm:pt>
    <dgm:pt modelId="{282A9739-082E-BB45-85E3-8DA7FB983AF7}" type="parTrans" cxnId="{E363CF5E-12BA-BF49-A000-CB48402964C8}">
      <dgm:prSet/>
      <dgm:spPr/>
      <dgm:t>
        <a:bodyPr/>
        <a:lstStyle/>
        <a:p>
          <a:endParaRPr lang="en-US"/>
        </a:p>
      </dgm:t>
    </dgm:pt>
    <dgm:pt modelId="{BE006833-2644-DF4C-8100-F94B2C905FD9}" type="sibTrans" cxnId="{E363CF5E-12BA-BF49-A000-CB48402964C8}">
      <dgm:prSet/>
      <dgm:spPr/>
      <dgm:t>
        <a:bodyPr/>
        <a:lstStyle/>
        <a:p>
          <a:endParaRPr lang="en-US"/>
        </a:p>
      </dgm:t>
    </dgm:pt>
    <dgm:pt modelId="{A1B9ABFE-CEB3-4C41-99B2-43F41B85D4EE}">
      <dgm:prSet phldrT="[Text]" custT="1"/>
      <dgm:spPr>
        <a:solidFill>
          <a:schemeClr val="accent4">
            <a:lumMod val="40000"/>
            <a:lumOff val="60000"/>
          </a:schemeClr>
        </a:solidFill>
      </dgm:spPr>
      <dgm:t>
        <a:bodyPr/>
        <a:lstStyle/>
        <a:p>
          <a:r>
            <a:rPr lang="en-US" sz="800"/>
            <a:t>Fundraising</a:t>
          </a:r>
        </a:p>
      </dgm:t>
    </dgm:pt>
    <dgm:pt modelId="{5801787B-C060-FF4E-A8A5-B9CB98A9BE88}" type="parTrans" cxnId="{33B1925C-B0FC-7A44-A228-0D7C29357DEA}">
      <dgm:prSet/>
      <dgm:spPr/>
      <dgm:t>
        <a:bodyPr/>
        <a:lstStyle/>
        <a:p>
          <a:endParaRPr lang="en-US"/>
        </a:p>
      </dgm:t>
    </dgm:pt>
    <dgm:pt modelId="{FE0B037F-B0ED-1348-8E04-5A61C4682A9D}" type="sibTrans" cxnId="{33B1925C-B0FC-7A44-A228-0D7C29357DEA}">
      <dgm:prSet/>
      <dgm:spPr/>
      <dgm:t>
        <a:bodyPr/>
        <a:lstStyle/>
        <a:p>
          <a:endParaRPr lang="en-US"/>
        </a:p>
      </dgm:t>
    </dgm:pt>
    <dgm:pt modelId="{07D8A206-432E-4F41-88C7-8F8CD251267A}">
      <dgm:prSet phldrT="[Text]"/>
      <dgm:spPr/>
      <dgm:t>
        <a:bodyPr/>
        <a:lstStyle/>
        <a:p>
          <a:r>
            <a:rPr lang="en-US"/>
            <a:t>KPIs</a:t>
          </a:r>
        </a:p>
      </dgm:t>
    </dgm:pt>
    <dgm:pt modelId="{8948F087-BFBB-A443-AE58-41CD93BE0CF4}" type="parTrans" cxnId="{F886FB75-E4A2-E04C-999D-795748730CDE}">
      <dgm:prSet/>
      <dgm:spPr/>
      <dgm:t>
        <a:bodyPr/>
        <a:lstStyle/>
        <a:p>
          <a:endParaRPr lang="en-US"/>
        </a:p>
      </dgm:t>
    </dgm:pt>
    <dgm:pt modelId="{9BFEF6E3-E320-3747-8BDA-9586A23C15CE}" type="sibTrans" cxnId="{F886FB75-E4A2-E04C-999D-795748730CDE}">
      <dgm:prSet/>
      <dgm:spPr/>
      <dgm:t>
        <a:bodyPr/>
        <a:lstStyle/>
        <a:p>
          <a:endParaRPr lang="en-US"/>
        </a:p>
      </dgm:t>
    </dgm:pt>
    <dgm:pt modelId="{1189876B-A6C4-4544-A74B-6443E018E107}">
      <dgm:prSet phldrT="[Text]"/>
      <dgm:spPr>
        <a:solidFill>
          <a:schemeClr val="accent4">
            <a:lumMod val="40000"/>
            <a:lumOff val="60000"/>
          </a:schemeClr>
        </a:solidFill>
      </dgm:spPr>
      <dgm:t>
        <a:bodyPr/>
        <a:lstStyle/>
        <a:p>
          <a:r>
            <a:rPr lang="en-US"/>
            <a:t>Strategic fundraising plan with Board</a:t>
          </a:r>
        </a:p>
      </dgm:t>
    </dgm:pt>
    <dgm:pt modelId="{0CEB7CB3-F924-5746-8747-AEE6EA4BF49C}" type="parTrans" cxnId="{12560F61-CDB8-324C-BBD2-7B8A942F4A5E}">
      <dgm:prSet/>
      <dgm:spPr/>
      <dgm:t>
        <a:bodyPr/>
        <a:lstStyle/>
        <a:p>
          <a:endParaRPr lang="en-US"/>
        </a:p>
      </dgm:t>
    </dgm:pt>
    <dgm:pt modelId="{91162D98-D2E8-4F44-BE93-C35457000EF1}" type="sibTrans" cxnId="{12560F61-CDB8-324C-BBD2-7B8A942F4A5E}">
      <dgm:prSet/>
      <dgm:spPr/>
      <dgm:t>
        <a:bodyPr/>
        <a:lstStyle/>
        <a:p>
          <a:endParaRPr lang="en-US"/>
        </a:p>
      </dgm:t>
    </dgm:pt>
    <dgm:pt modelId="{5F18B507-D022-A84B-95B9-E491EF825474}">
      <dgm:prSet phldrT="[Text]"/>
      <dgm:spPr>
        <a:solidFill>
          <a:schemeClr val="accent4">
            <a:lumMod val="40000"/>
            <a:lumOff val="60000"/>
          </a:schemeClr>
        </a:solidFill>
      </dgm:spPr>
      <dgm:t>
        <a:bodyPr/>
        <a:lstStyle/>
        <a:p>
          <a:r>
            <a:rPr lang="en-US"/>
            <a:t>Ongoing (March 2022)</a:t>
          </a:r>
        </a:p>
      </dgm:t>
    </dgm:pt>
    <dgm:pt modelId="{651819E6-8DAB-B24E-A961-E9DF7A0B5761}" type="parTrans" cxnId="{959930DE-D1D5-1443-96F5-788D2742385D}">
      <dgm:prSet/>
      <dgm:spPr/>
      <dgm:t>
        <a:bodyPr/>
        <a:lstStyle/>
        <a:p>
          <a:endParaRPr lang="en-US"/>
        </a:p>
      </dgm:t>
    </dgm:pt>
    <dgm:pt modelId="{3EA7ADED-5B86-8341-97BF-551F5B487BEC}" type="sibTrans" cxnId="{959930DE-D1D5-1443-96F5-788D2742385D}">
      <dgm:prSet/>
      <dgm:spPr/>
      <dgm:t>
        <a:bodyPr/>
        <a:lstStyle/>
        <a:p>
          <a:endParaRPr lang="en-US"/>
        </a:p>
      </dgm:t>
    </dgm:pt>
    <dgm:pt modelId="{57A2B1E3-261E-6D41-AC4C-9A5D16906F57}">
      <dgm:prSet phldrT="[Text]"/>
      <dgm:spPr>
        <a:solidFill>
          <a:schemeClr val="accent4">
            <a:lumMod val="40000"/>
            <a:lumOff val="60000"/>
          </a:schemeClr>
        </a:solidFill>
      </dgm:spPr>
      <dgm:t>
        <a:bodyPr/>
        <a:lstStyle/>
        <a:p>
          <a:r>
            <a:rPr lang="en-US"/>
            <a:t>March 2022</a:t>
          </a:r>
        </a:p>
      </dgm:t>
    </dgm:pt>
    <dgm:pt modelId="{52A5FBF5-B426-3B4B-8C8E-11D1515741AE}" type="parTrans" cxnId="{F00E80A8-1F50-5245-9B50-6C19076C0181}">
      <dgm:prSet/>
      <dgm:spPr/>
      <dgm:t>
        <a:bodyPr/>
        <a:lstStyle/>
        <a:p>
          <a:endParaRPr lang="en-US"/>
        </a:p>
      </dgm:t>
    </dgm:pt>
    <dgm:pt modelId="{6C034455-E192-294F-89C9-F84A4663F3F4}" type="sibTrans" cxnId="{F00E80A8-1F50-5245-9B50-6C19076C0181}">
      <dgm:prSet/>
      <dgm:spPr/>
      <dgm:t>
        <a:bodyPr/>
        <a:lstStyle/>
        <a:p>
          <a:endParaRPr lang="en-US"/>
        </a:p>
      </dgm:t>
    </dgm:pt>
    <dgm:pt modelId="{52A8287B-52B3-F747-9177-89A9833179DD}">
      <dgm:prSet phldrT="[Text]"/>
      <dgm:spPr>
        <a:solidFill>
          <a:srgbClr val="FFA3D9"/>
        </a:solidFill>
      </dgm:spPr>
      <dgm:t>
        <a:bodyPr/>
        <a:lstStyle/>
        <a:p>
          <a:r>
            <a:rPr lang="en-US"/>
            <a:t>Better communication of strategic priorities and sector potential</a:t>
          </a:r>
        </a:p>
      </dgm:t>
    </dgm:pt>
    <dgm:pt modelId="{BD2AB254-897D-044F-BA41-434078C53E4B}" type="parTrans" cxnId="{E8B93F3C-B10C-E747-AB77-C2F5F7B8A7A5}">
      <dgm:prSet/>
      <dgm:spPr/>
      <dgm:t>
        <a:bodyPr/>
        <a:lstStyle/>
        <a:p>
          <a:endParaRPr lang="en-US"/>
        </a:p>
      </dgm:t>
    </dgm:pt>
    <dgm:pt modelId="{F63CC42A-4ED6-EB47-BBDB-DEF7417DA927}" type="sibTrans" cxnId="{E8B93F3C-B10C-E747-AB77-C2F5F7B8A7A5}">
      <dgm:prSet/>
      <dgm:spPr/>
      <dgm:t>
        <a:bodyPr/>
        <a:lstStyle/>
        <a:p>
          <a:endParaRPr lang="en-US"/>
        </a:p>
      </dgm:t>
    </dgm:pt>
    <dgm:pt modelId="{CD2AF375-DE6F-114B-84FE-79CB31950B56}">
      <dgm:prSet phldrT="[Text]"/>
      <dgm:spPr>
        <a:solidFill>
          <a:srgbClr val="E2B2FF"/>
        </a:solidFill>
      </dgm:spPr>
      <dgm:t>
        <a:bodyPr/>
        <a:lstStyle/>
        <a:p>
          <a:r>
            <a:rPr lang="en-US"/>
            <a:t>More effective Alliance</a:t>
          </a:r>
        </a:p>
      </dgm:t>
    </dgm:pt>
    <dgm:pt modelId="{A1D9B58F-DBC1-2041-884A-F364B5DD9EAD}" type="parTrans" cxnId="{1E6CDAAE-6D90-F041-9EF4-49AC6355F4EE}">
      <dgm:prSet/>
      <dgm:spPr/>
      <dgm:t>
        <a:bodyPr/>
        <a:lstStyle/>
        <a:p>
          <a:endParaRPr lang="en-US"/>
        </a:p>
      </dgm:t>
    </dgm:pt>
    <dgm:pt modelId="{4CEA4C49-EBCB-014C-A7A7-7C20578D1C9D}" type="sibTrans" cxnId="{1E6CDAAE-6D90-F041-9EF4-49AC6355F4EE}">
      <dgm:prSet/>
      <dgm:spPr/>
      <dgm:t>
        <a:bodyPr/>
        <a:lstStyle/>
        <a:p>
          <a:endParaRPr lang="en-US"/>
        </a:p>
      </dgm:t>
    </dgm:pt>
    <dgm:pt modelId="{C1DC531A-1622-9A44-BA1A-4122E2DAEE32}">
      <dgm:prSet phldrT="[Text]"/>
      <dgm:spPr>
        <a:solidFill>
          <a:srgbClr val="FFDA8A"/>
        </a:solidFill>
      </dgm:spPr>
      <dgm:t>
        <a:bodyPr/>
        <a:lstStyle/>
        <a:p>
          <a:r>
            <a:rPr lang="en-US"/>
            <a:t>More sustainable business model</a:t>
          </a:r>
        </a:p>
      </dgm:t>
    </dgm:pt>
    <dgm:pt modelId="{B7B19545-22AB-BE40-A8A9-E7E89C2C2A5D}" type="parTrans" cxnId="{A9E7A2F8-9166-1D4C-B171-FB9BECE7FF75}">
      <dgm:prSet/>
      <dgm:spPr/>
      <dgm:t>
        <a:bodyPr/>
        <a:lstStyle/>
        <a:p>
          <a:endParaRPr lang="en-US"/>
        </a:p>
      </dgm:t>
    </dgm:pt>
    <dgm:pt modelId="{13D54887-139D-DE45-83B0-BEC756717AB7}" type="sibTrans" cxnId="{A9E7A2F8-9166-1D4C-B171-FB9BECE7FF75}">
      <dgm:prSet/>
      <dgm:spPr/>
      <dgm:t>
        <a:bodyPr/>
        <a:lstStyle/>
        <a:p>
          <a:endParaRPr lang="en-US"/>
        </a:p>
      </dgm:t>
    </dgm:pt>
    <dgm:pt modelId="{1B1DF7F8-55FF-1E46-807E-B1857A0D3AE4}">
      <dgm:prSet phldrT="[Text]"/>
      <dgm:spPr>
        <a:solidFill>
          <a:schemeClr val="accent4">
            <a:lumMod val="40000"/>
            <a:lumOff val="60000"/>
          </a:schemeClr>
        </a:solidFill>
      </dgm:spPr>
      <dgm:t>
        <a:bodyPr/>
        <a:lstStyle/>
        <a:p>
          <a:r>
            <a:rPr lang="en-US"/>
            <a:t>Other bids</a:t>
          </a:r>
        </a:p>
      </dgm:t>
    </dgm:pt>
    <dgm:pt modelId="{CC0FBE05-10F2-B948-9609-664DD23ECB59}" type="parTrans" cxnId="{26373698-80FA-284C-A564-9B506AF11501}">
      <dgm:prSet/>
      <dgm:spPr/>
      <dgm:t>
        <a:bodyPr/>
        <a:lstStyle/>
        <a:p>
          <a:endParaRPr lang="en-US"/>
        </a:p>
      </dgm:t>
    </dgm:pt>
    <dgm:pt modelId="{D382A50A-1650-7D49-A15F-766297D31FC7}" type="sibTrans" cxnId="{26373698-80FA-284C-A564-9B506AF11501}">
      <dgm:prSet/>
      <dgm:spPr/>
      <dgm:t>
        <a:bodyPr/>
        <a:lstStyle/>
        <a:p>
          <a:endParaRPr lang="en-US"/>
        </a:p>
      </dgm:t>
    </dgm:pt>
    <dgm:pt modelId="{2E2C8659-FE78-BE4A-BE8F-1AFDD500C0D6}">
      <dgm:prSet phldrT="[Text]"/>
      <dgm:spPr>
        <a:solidFill>
          <a:schemeClr val="accent4">
            <a:lumMod val="40000"/>
            <a:lumOff val="60000"/>
          </a:schemeClr>
        </a:solidFill>
      </dgm:spPr>
      <dgm:t>
        <a:bodyPr/>
        <a:lstStyle/>
        <a:p>
          <a:r>
            <a:rPr lang="en-US"/>
            <a:t>Bids submitted</a:t>
          </a:r>
        </a:p>
      </dgm:t>
    </dgm:pt>
    <dgm:pt modelId="{E0E9D951-F840-114D-BC03-C0FBD6E1E6FC}" type="parTrans" cxnId="{C8EBBD38-B3D9-CF45-85FD-38EB6A975784}">
      <dgm:prSet/>
      <dgm:spPr/>
      <dgm:t>
        <a:bodyPr/>
        <a:lstStyle/>
        <a:p>
          <a:endParaRPr lang="en-US"/>
        </a:p>
      </dgm:t>
    </dgm:pt>
    <dgm:pt modelId="{EE551952-B3C1-2241-A787-A52AC3FAB0A0}" type="sibTrans" cxnId="{C8EBBD38-B3D9-CF45-85FD-38EB6A975784}">
      <dgm:prSet/>
      <dgm:spPr/>
      <dgm:t>
        <a:bodyPr/>
        <a:lstStyle/>
        <a:p>
          <a:endParaRPr lang="en-US"/>
        </a:p>
      </dgm:t>
    </dgm:pt>
    <dgm:pt modelId="{0A4F188C-8BEE-3444-968A-524B09A81AA8}">
      <dgm:prSet phldrT="[Text]"/>
      <dgm:spPr>
        <a:solidFill>
          <a:schemeClr val="accent4">
            <a:lumMod val="40000"/>
            <a:lumOff val="60000"/>
          </a:schemeClr>
        </a:solidFill>
      </dgm:spPr>
      <dgm:t>
        <a:bodyPr/>
        <a:lstStyle/>
        <a:p>
          <a:r>
            <a:rPr lang="en-US"/>
            <a:t>ACE SSO application</a:t>
          </a:r>
        </a:p>
      </dgm:t>
    </dgm:pt>
    <dgm:pt modelId="{C588CF26-00DD-6648-8F6F-E8ED30B385D3}" type="parTrans" cxnId="{28784DA6-D4EB-7747-ABE8-FEBCA232EAA6}">
      <dgm:prSet/>
      <dgm:spPr/>
      <dgm:t>
        <a:bodyPr/>
        <a:lstStyle/>
        <a:p>
          <a:endParaRPr lang="en-US"/>
        </a:p>
      </dgm:t>
    </dgm:pt>
    <dgm:pt modelId="{68DD965C-47B5-F74F-A926-EFD9390D8326}" type="sibTrans" cxnId="{28784DA6-D4EB-7747-ABE8-FEBCA232EAA6}">
      <dgm:prSet/>
      <dgm:spPr/>
      <dgm:t>
        <a:bodyPr/>
        <a:lstStyle/>
        <a:p>
          <a:endParaRPr lang="en-US"/>
        </a:p>
      </dgm:t>
    </dgm:pt>
    <dgm:pt modelId="{8EF8E12C-A66B-C140-B943-4A98B7B07633}">
      <dgm:prSet phldrT="[Text]"/>
      <dgm:spPr>
        <a:solidFill>
          <a:srgbClr val="E1B2FF"/>
        </a:solidFill>
      </dgm:spPr>
      <dgm:t>
        <a:bodyPr/>
        <a:lstStyle/>
        <a:p>
          <a:r>
            <a:rPr lang="en-US"/>
            <a:t>Annual Survey</a:t>
          </a:r>
        </a:p>
      </dgm:t>
    </dgm:pt>
    <dgm:pt modelId="{0A541E77-28B6-0548-865A-85132DF81341}" type="parTrans" cxnId="{7DFD812F-5789-0E48-B9F7-E1BE75CAF490}">
      <dgm:prSet/>
      <dgm:spPr/>
      <dgm:t>
        <a:bodyPr/>
        <a:lstStyle/>
        <a:p>
          <a:endParaRPr lang="en-US"/>
        </a:p>
      </dgm:t>
    </dgm:pt>
    <dgm:pt modelId="{DBA4C4FC-DF1E-854D-BD1F-E591DC5BA47C}" type="sibTrans" cxnId="{7DFD812F-5789-0E48-B9F7-E1BE75CAF490}">
      <dgm:prSet/>
      <dgm:spPr/>
      <dgm:t>
        <a:bodyPr/>
        <a:lstStyle/>
        <a:p>
          <a:endParaRPr lang="en-US"/>
        </a:p>
      </dgm:t>
    </dgm:pt>
    <dgm:pt modelId="{2FB6274D-80CA-C649-A455-AB98ECBCA3FC}">
      <dgm:prSet phldrT="[Text]"/>
      <dgm:spPr>
        <a:solidFill>
          <a:srgbClr val="E1B2FF"/>
        </a:solidFill>
      </dgm:spPr>
      <dgm:t>
        <a:bodyPr/>
        <a:lstStyle/>
        <a:p>
          <a:r>
            <a:rPr lang="en-US"/>
            <a:t>Results published</a:t>
          </a:r>
        </a:p>
      </dgm:t>
    </dgm:pt>
    <dgm:pt modelId="{D9DD3BBA-9180-BB48-9D82-04C5E4679AE6}" type="parTrans" cxnId="{A2D88350-93D8-5D43-80DE-5672FDF50593}">
      <dgm:prSet/>
      <dgm:spPr/>
      <dgm:t>
        <a:bodyPr/>
        <a:lstStyle/>
        <a:p>
          <a:endParaRPr lang="en-US"/>
        </a:p>
      </dgm:t>
    </dgm:pt>
    <dgm:pt modelId="{4C84B1AA-D539-C845-A43B-731AAA5A41C2}" type="sibTrans" cxnId="{A2D88350-93D8-5D43-80DE-5672FDF50593}">
      <dgm:prSet/>
      <dgm:spPr/>
      <dgm:t>
        <a:bodyPr/>
        <a:lstStyle/>
        <a:p>
          <a:endParaRPr lang="en-US"/>
        </a:p>
      </dgm:t>
    </dgm:pt>
    <dgm:pt modelId="{763714A2-6D08-AE4C-B9E4-1CFDA4A5C02F}">
      <dgm:prSet phldrT="[Text]"/>
      <dgm:spPr>
        <a:solidFill>
          <a:srgbClr val="E1B2FF"/>
        </a:solidFill>
      </dgm:spPr>
      <dgm:t>
        <a:bodyPr/>
        <a:lstStyle/>
        <a:p>
          <a:r>
            <a:rPr lang="en-US"/>
            <a:t>December 2021</a:t>
          </a:r>
        </a:p>
      </dgm:t>
    </dgm:pt>
    <dgm:pt modelId="{081B737C-E59B-4046-8D97-BF9AF81604E8}" type="parTrans" cxnId="{8AD920D2-0CB6-714E-B4D9-53545A8C4EC5}">
      <dgm:prSet/>
      <dgm:spPr/>
      <dgm:t>
        <a:bodyPr/>
        <a:lstStyle/>
        <a:p>
          <a:endParaRPr lang="en-US"/>
        </a:p>
      </dgm:t>
    </dgm:pt>
    <dgm:pt modelId="{5E42CD7A-83EC-DE45-9391-C81091DB43C5}" type="sibTrans" cxnId="{8AD920D2-0CB6-714E-B4D9-53545A8C4EC5}">
      <dgm:prSet/>
      <dgm:spPr/>
      <dgm:t>
        <a:bodyPr/>
        <a:lstStyle/>
        <a:p>
          <a:endParaRPr lang="en-US"/>
        </a:p>
      </dgm:t>
    </dgm:pt>
    <dgm:pt modelId="{9EC18961-C606-804A-83F4-6026009D3A9C}">
      <dgm:prSet phldrT="[Text]"/>
      <dgm:spPr>
        <a:solidFill>
          <a:schemeClr val="accent4">
            <a:lumMod val="40000"/>
            <a:lumOff val="60000"/>
          </a:schemeClr>
        </a:solidFill>
      </dgm:spPr>
      <dgm:t>
        <a:bodyPr/>
        <a:lstStyle/>
        <a:p>
          <a:r>
            <a:rPr lang="en-US"/>
            <a:t>Content developed</a:t>
          </a:r>
        </a:p>
      </dgm:t>
    </dgm:pt>
    <dgm:pt modelId="{44CBF41C-71C1-2B4B-8A94-19AC63D54A8F}" type="parTrans" cxnId="{A87C3931-BB8C-F546-B397-B87BA667C0B9}">
      <dgm:prSet/>
      <dgm:spPr/>
      <dgm:t>
        <a:bodyPr/>
        <a:lstStyle/>
        <a:p>
          <a:endParaRPr lang="en-US"/>
        </a:p>
      </dgm:t>
    </dgm:pt>
    <dgm:pt modelId="{9362E11B-0D1C-CF45-A7B2-64BD3B76C224}" type="sibTrans" cxnId="{A87C3931-BB8C-F546-B397-B87BA667C0B9}">
      <dgm:prSet/>
      <dgm:spPr/>
      <dgm:t>
        <a:bodyPr/>
        <a:lstStyle/>
        <a:p>
          <a:endParaRPr lang="en-US"/>
        </a:p>
      </dgm:t>
    </dgm:pt>
    <dgm:pt modelId="{EA2A5C1C-EB61-814B-B83F-C3685D370C51}">
      <dgm:prSet phldrT="[Text]"/>
      <dgm:spPr>
        <a:solidFill>
          <a:schemeClr val="accent4">
            <a:lumMod val="40000"/>
            <a:lumOff val="60000"/>
          </a:schemeClr>
        </a:solidFill>
      </dgm:spPr>
      <dgm:t>
        <a:bodyPr/>
        <a:lstStyle/>
        <a:p>
          <a:r>
            <a:rPr lang="en-US"/>
            <a:t>December 2021</a:t>
          </a:r>
        </a:p>
      </dgm:t>
    </dgm:pt>
    <dgm:pt modelId="{A3E7A5D0-41CD-F644-92D7-38411654A7B6}" type="parTrans" cxnId="{B6C92C0E-B241-4F4A-AEF8-505E66F5436B}">
      <dgm:prSet/>
      <dgm:spPr/>
      <dgm:t>
        <a:bodyPr/>
        <a:lstStyle/>
        <a:p>
          <a:endParaRPr lang="en-US"/>
        </a:p>
      </dgm:t>
    </dgm:pt>
    <dgm:pt modelId="{1B3B970B-C296-8646-943C-668133C9D544}" type="sibTrans" cxnId="{B6C92C0E-B241-4F4A-AEF8-505E66F5436B}">
      <dgm:prSet/>
      <dgm:spPr/>
      <dgm:t>
        <a:bodyPr/>
        <a:lstStyle/>
        <a:p>
          <a:endParaRPr lang="en-US"/>
        </a:p>
      </dgm:t>
    </dgm:pt>
    <dgm:pt modelId="{C3FDDBAA-09F9-5549-8E70-AC25EA3FB8C0}" type="pres">
      <dgm:prSet presAssocID="{8FDF8054-C084-204E-90FB-404AC90F818E}" presName="theList" presStyleCnt="0">
        <dgm:presLayoutVars>
          <dgm:dir/>
          <dgm:animLvl val="lvl"/>
          <dgm:resizeHandles val="exact"/>
        </dgm:presLayoutVars>
      </dgm:prSet>
      <dgm:spPr/>
    </dgm:pt>
    <dgm:pt modelId="{E2781D27-FF99-7F4C-A503-03822B963BFA}" type="pres">
      <dgm:prSet presAssocID="{33471686-450C-A042-8740-89CEE9FC3720}" presName="compNode" presStyleCnt="0"/>
      <dgm:spPr/>
    </dgm:pt>
    <dgm:pt modelId="{2A870EF3-F04B-1A46-8903-388F25ABA645}" type="pres">
      <dgm:prSet presAssocID="{33471686-450C-A042-8740-89CEE9FC3720}" presName="aNode" presStyleLbl="bgShp" presStyleIdx="0" presStyleCnt="5"/>
      <dgm:spPr/>
    </dgm:pt>
    <dgm:pt modelId="{18BA6C50-DC72-4F4A-AFAA-83ABDA80A380}" type="pres">
      <dgm:prSet presAssocID="{33471686-450C-A042-8740-89CEE9FC3720}" presName="textNode" presStyleLbl="bgShp" presStyleIdx="0" presStyleCnt="5"/>
      <dgm:spPr/>
    </dgm:pt>
    <dgm:pt modelId="{CED8ECDA-C3BB-C54D-8E19-BFCEAE11EBD0}" type="pres">
      <dgm:prSet presAssocID="{33471686-450C-A042-8740-89CEE9FC3720}" presName="compChildNode" presStyleCnt="0"/>
      <dgm:spPr/>
    </dgm:pt>
    <dgm:pt modelId="{1BD50FEB-4D02-D24A-A716-AA9E86007317}" type="pres">
      <dgm:prSet presAssocID="{33471686-450C-A042-8740-89CEE9FC3720}" presName="theInnerList" presStyleCnt="0"/>
      <dgm:spPr/>
    </dgm:pt>
    <dgm:pt modelId="{2A7D6B12-47CD-6248-AA10-65BCD5700309}" type="pres">
      <dgm:prSet presAssocID="{A1B9ABFE-CEB3-4C41-99B2-43F41B85D4EE}" presName="childNode" presStyleLbl="node1" presStyleIdx="0" presStyleCnt="49">
        <dgm:presLayoutVars>
          <dgm:bulletEnabled val="1"/>
        </dgm:presLayoutVars>
      </dgm:prSet>
      <dgm:spPr/>
    </dgm:pt>
    <dgm:pt modelId="{D8F1D2B0-A0B9-F443-A7BF-BF2FD5D762FA}" type="pres">
      <dgm:prSet presAssocID="{A1B9ABFE-CEB3-4C41-99B2-43F41B85D4EE}" presName="aSpace2" presStyleCnt="0"/>
      <dgm:spPr/>
    </dgm:pt>
    <dgm:pt modelId="{1EF84647-EF4A-0E48-BAF3-3426504AB962}" type="pres">
      <dgm:prSet presAssocID="{B14086A7-3E11-E44A-A15A-C4A6CC7BEE83}" presName="childNode" presStyleLbl="node1" presStyleIdx="1" presStyleCnt="49" custScaleY="83785">
        <dgm:presLayoutVars>
          <dgm:bulletEnabled val="1"/>
        </dgm:presLayoutVars>
      </dgm:prSet>
      <dgm:spPr/>
    </dgm:pt>
    <dgm:pt modelId="{78EC8B11-8C3E-F942-B526-8713F2BE7AE3}" type="pres">
      <dgm:prSet presAssocID="{B14086A7-3E11-E44A-A15A-C4A6CC7BEE83}" presName="aSpace2" presStyleCnt="0"/>
      <dgm:spPr/>
    </dgm:pt>
    <dgm:pt modelId="{113EF0A0-EC87-B545-80B4-05D2948DA81C}" type="pres">
      <dgm:prSet presAssocID="{8B6DABC5-D0F8-084F-AB26-D5A4DF2B5A30}" presName="childNode" presStyleLbl="node1" presStyleIdx="2" presStyleCnt="49" custScaleY="106713">
        <dgm:presLayoutVars>
          <dgm:bulletEnabled val="1"/>
        </dgm:presLayoutVars>
      </dgm:prSet>
      <dgm:spPr/>
    </dgm:pt>
    <dgm:pt modelId="{523D56E1-47A6-334B-AEF4-F6CFB4FEEB09}" type="pres">
      <dgm:prSet presAssocID="{8B6DABC5-D0F8-084F-AB26-D5A4DF2B5A30}" presName="aSpace2" presStyleCnt="0"/>
      <dgm:spPr/>
    </dgm:pt>
    <dgm:pt modelId="{366079B7-1673-E24D-AC26-A1900DD68AA7}" type="pres">
      <dgm:prSet presAssocID="{DD885869-ED0D-B54C-B541-01884DE004BF}" presName="childNode" presStyleLbl="node1" presStyleIdx="3" presStyleCnt="49" custScaleY="201963">
        <dgm:presLayoutVars>
          <dgm:bulletEnabled val="1"/>
        </dgm:presLayoutVars>
      </dgm:prSet>
      <dgm:spPr/>
    </dgm:pt>
    <dgm:pt modelId="{68A004FA-12EC-434A-9FCD-386F1B3AE9D2}" type="pres">
      <dgm:prSet presAssocID="{33471686-450C-A042-8740-89CEE9FC3720}" presName="aSpace" presStyleCnt="0"/>
      <dgm:spPr/>
    </dgm:pt>
    <dgm:pt modelId="{9B16BBDD-A20E-EB42-8DC4-44BA9121C6CA}" type="pres">
      <dgm:prSet presAssocID="{1F4C494B-8F53-5644-B7F3-27905DAE2C0F}" presName="compNode" presStyleCnt="0"/>
      <dgm:spPr/>
    </dgm:pt>
    <dgm:pt modelId="{60137AC5-82DC-0244-BF43-5470456C77B6}" type="pres">
      <dgm:prSet presAssocID="{1F4C494B-8F53-5644-B7F3-27905DAE2C0F}" presName="aNode" presStyleLbl="bgShp" presStyleIdx="1" presStyleCnt="5"/>
      <dgm:spPr/>
    </dgm:pt>
    <dgm:pt modelId="{9D38DFD8-0429-B64C-92C9-DC96DA75FC5A}" type="pres">
      <dgm:prSet presAssocID="{1F4C494B-8F53-5644-B7F3-27905DAE2C0F}" presName="textNode" presStyleLbl="bgShp" presStyleIdx="1" presStyleCnt="5"/>
      <dgm:spPr/>
    </dgm:pt>
    <dgm:pt modelId="{4B471B15-5452-D142-BAAA-435FDCE11EDC}" type="pres">
      <dgm:prSet presAssocID="{1F4C494B-8F53-5644-B7F3-27905DAE2C0F}" presName="compChildNode" presStyleCnt="0"/>
      <dgm:spPr/>
    </dgm:pt>
    <dgm:pt modelId="{51A06945-B645-2A4A-9928-DCF2E6130719}" type="pres">
      <dgm:prSet presAssocID="{1F4C494B-8F53-5644-B7F3-27905DAE2C0F}" presName="theInnerList" presStyleCnt="0"/>
      <dgm:spPr/>
    </dgm:pt>
    <dgm:pt modelId="{63E06597-270F-8547-9230-9004857640C8}" type="pres">
      <dgm:prSet presAssocID="{0A4F188C-8BEE-3444-968A-524B09A81AA8}" presName="childNode" presStyleLbl="node1" presStyleIdx="4" presStyleCnt="49">
        <dgm:presLayoutVars>
          <dgm:bulletEnabled val="1"/>
        </dgm:presLayoutVars>
      </dgm:prSet>
      <dgm:spPr/>
    </dgm:pt>
    <dgm:pt modelId="{36BE4910-A470-F245-9F3A-0973156762FB}" type="pres">
      <dgm:prSet presAssocID="{0A4F188C-8BEE-3444-968A-524B09A81AA8}" presName="aSpace2" presStyleCnt="0"/>
      <dgm:spPr/>
    </dgm:pt>
    <dgm:pt modelId="{3CFD2615-FD58-1341-8420-C8EE3DFEB472}" type="pres">
      <dgm:prSet presAssocID="{DA7D4740-4BB9-CA47-84A9-27D7F61ECD03}" presName="childNode" presStyleLbl="node1" presStyleIdx="5" presStyleCnt="49">
        <dgm:presLayoutVars>
          <dgm:bulletEnabled val="1"/>
        </dgm:presLayoutVars>
      </dgm:prSet>
      <dgm:spPr/>
    </dgm:pt>
    <dgm:pt modelId="{BF96327F-710A-A34B-A6D4-2D95E89D0CE8}" type="pres">
      <dgm:prSet presAssocID="{DA7D4740-4BB9-CA47-84A9-27D7F61ECD03}" presName="aSpace2" presStyleCnt="0"/>
      <dgm:spPr/>
    </dgm:pt>
    <dgm:pt modelId="{2DA02064-9F39-A548-882A-8D7CA3F6D701}" type="pres">
      <dgm:prSet presAssocID="{1B1DF7F8-55FF-1E46-807E-B1857A0D3AE4}" presName="childNode" presStyleLbl="node1" presStyleIdx="6" presStyleCnt="49">
        <dgm:presLayoutVars>
          <dgm:bulletEnabled val="1"/>
        </dgm:presLayoutVars>
      </dgm:prSet>
      <dgm:spPr/>
    </dgm:pt>
    <dgm:pt modelId="{C63CD8E6-8824-5E4A-BF00-3BD21CD8BC52}" type="pres">
      <dgm:prSet presAssocID="{1B1DF7F8-55FF-1E46-807E-B1857A0D3AE4}" presName="aSpace2" presStyleCnt="0"/>
      <dgm:spPr/>
    </dgm:pt>
    <dgm:pt modelId="{85F01FB8-1DEC-474F-B826-1428B59AEE26}" type="pres">
      <dgm:prSet presAssocID="{24A816E7-5526-EF4E-9A89-6FC38061DE65}" presName="childNode" presStyleLbl="node1" presStyleIdx="7" presStyleCnt="49">
        <dgm:presLayoutVars>
          <dgm:bulletEnabled val="1"/>
        </dgm:presLayoutVars>
      </dgm:prSet>
      <dgm:spPr/>
    </dgm:pt>
    <dgm:pt modelId="{7A5E9369-AA80-9B4B-B8A1-CBE86DC85E94}" type="pres">
      <dgm:prSet presAssocID="{24A816E7-5526-EF4E-9A89-6FC38061DE65}" presName="aSpace2" presStyleCnt="0"/>
      <dgm:spPr/>
    </dgm:pt>
    <dgm:pt modelId="{3341AF52-9799-094F-848A-EC7856FFB119}" type="pres">
      <dgm:prSet presAssocID="{8311F342-DC68-1441-805D-AC26BBBB65C0}" presName="childNode" presStyleLbl="node1" presStyleIdx="8" presStyleCnt="49">
        <dgm:presLayoutVars>
          <dgm:bulletEnabled val="1"/>
        </dgm:presLayoutVars>
      </dgm:prSet>
      <dgm:spPr/>
    </dgm:pt>
    <dgm:pt modelId="{9ED79611-9595-AA4D-9FD0-B7F29A0EDE0F}" type="pres">
      <dgm:prSet presAssocID="{8311F342-DC68-1441-805D-AC26BBBB65C0}" presName="aSpace2" presStyleCnt="0"/>
      <dgm:spPr/>
    </dgm:pt>
    <dgm:pt modelId="{90998803-ED5F-314A-8D49-7E48193FDBC5}" type="pres">
      <dgm:prSet presAssocID="{C3EAD556-2176-DA4E-8A37-82EE7DAAC395}" presName="childNode" presStyleLbl="node1" presStyleIdx="9" presStyleCnt="49">
        <dgm:presLayoutVars>
          <dgm:bulletEnabled val="1"/>
        </dgm:presLayoutVars>
      </dgm:prSet>
      <dgm:spPr/>
    </dgm:pt>
    <dgm:pt modelId="{6BF3083C-18F8-0145-ABE8-3DE9EDA86A80}" type="pres">
      <dgm:prSet presAssocID="{C3EAD556-2176-DA4E-8A37-82EE7DAAC395}" presName="aSpace2" presStyleCnt="0"/>
      <dgm:spPr/>
    </dgm:pt>
    <dgm:pt modelId="{21AFCAB9-5DC2-144B-A7CE-398C371FD5C5}" type="pres">
      <dgm:prSet presAssocID="{722156FE-31D6-CB42-A415-D89187272662}" presName="childNode" presStyleLbl="node1" presStyleIdx="10" presStyleCnt="49">
        <dgm:presLayoutVars>
          <dgm:bulletEnabled val="1"/>
        </dgm:presLayoutVars>
      </dgm:prSet>
      <dgm:spPr/>
    </dgm:pt>
    <dgm:pt modelId="{0B1586D5-53E2-AE4E-BD52-DD669441BA77}" type="pres">
      <dgm:prSet presAssocID="{722156FE-31D6-CB42-A415-D89187272662}" presName="aSpace2" presStyleCnt="0"/>
      <dgm:spPr/>
    </dgm:pt>
    <dgm:pt modelId="{A9F4D68A-836A-1D47-B480-EA15E96D9EFC}" type="pres">
      <dgm:prSet presAssocID="{67C0C3F0-0FD8-AC49-A58A-7B9AA1BDDE52}" presName="childNode" presStyleLbl="node1" presStyleIdx="11" presStyleCnt="49">
        <dgm:presLayoutVars>
          <dgm:bulletEnabled val="1"/>
        </dgm:presLayoutVars>
      </dgm:prSet>
      <dgm:spPr/>
    </dgm:pt>
    <dgm:pt modelId="{62D1F576-37DC-4B49-B62A-AFF381BE050E}" type="pres">
      <dgm:prSet presAssocID="{67C0C3F0-0FD8-AC49-A58A-7B9AA1BDDE52}" presName="aSpace2" presStyleCnt="0"/>
      <dgm:spPr/>
    </dgm:pt>
    <dgm:pt modelId="{C3A48EA8-9BF4-9041-A0DB-B2B7007D8007}" type="pres">
      <dgm:prSet presAssocID="{669C2E5C-5CA0-B34B-A977-A222C82C92AD}" presName="childNode" presStyleLbl="node1" presStyleIdx="12" presStyleCnt="49">
        <dgm:presLayoutVars>
          <dgm:bulletEnabled val="1"/>
        </dgm:presLayoutVars>
      </dgm:prSet>
      <dgm:spPr/>
    </dgm:pt>
    <dgm:pt modelId="{DC2F524F-485B-6B4A-A25D-CF7C3F614737}" type="pres">
      <dgm:prSet presAssocID="{669C2E5C-5CA0-B34B-A977-A222C82C92AD}" presName="aSpace2" presStyleCnt="0"/>
      <dgm:spPr/>
    </dgm:pt>
    <dgm:pt modelId="{C8D71368-A487-2F4A-BF93-D1849CE204E1}" type="pres">
      <dgm:prSet presAssocID="{8EF8E12C-A66B-C140-B943-4A98B7B07633}" presName="childNode" presStyleLbl="node1" presStyleIdx="13" presStyleCnt="49">
        <dgm:presLayoutVars>
          <dgm:bulletEnabled val="1"/>
        </dgm:presLayoutVars>
      </dgm:prSet>
      <dgm:spPr/>
    </dgm:pt>
    <dgm:pt modelId="{72A458D3-F57A-234B-B9FB-1C93BE5E0021}" type="pres">
      <dgm:prSet presAssocID="{8EF8E12C-A66B-C140-B943-4A98B7B07633}" presName="aSpace2" presStyleCnt="0"/>
      <dgm:spPr/>
    </dgm:pt>
    <dgm:pt modelId="{B796C2CD-2A91-684E-B0AB-BC3EDE1FA78E}" type="pres">
      <dgm:prSet presAssocID="{7DB07254-A85C-E74F-B274-87ADB3645628}" presName="childNode" presStyleLbl="node1" presStyleIdx="14" presStyleCnt="49">
        <dgm:presLayoutVars>
          <dgm:bulletEnabled val="1"/>
        </dgm:presLayoutVars>
      </dgm:prSet>
      <dgm:spPr/>
    </dgm:pt>
    <dgm:pt modelId="{50666083-E3AE-5B48-A303-0407F47993A4}" type="pres">
      <dgm:prSet presAssocID="{7DB07254-A85C-E74F-B274-87ADB3645628}" presName="aSpace2" presStyleCnt="0"/>
      <dgm:spPr/>
    </dgm:pt>
    <dgm:pt modelId="{42202A37-D340-E544-AB02-375273E25ADC}" type="pres">
      <dgm:prSet presAssocID="{655CA102-55C6-004A-B039-7BFF3EC0C952}" presName="childNode" presStyleLbl="node1" presStyleIdx="15" presStyleCnt="49">
        <dgm:presLayoutVars>
          <dgm:bulletEnabled val="1"/>
        </dgm:presLayoutVars>
      </dgm:prSet>
      <dgm:spPr/>
    </dgm:pt>
    <dgm:pt modelId="{9CC1B103-1E39-EF4D-B27C-539B8F308B05}" type="pres">
      <dgm:prSet presAssocID="{655CA102-55C6-004A-B039-7BFF3EC0C952}" presName="aSpace2" presStyleCnt="0"/>
      <dgm:spPr/>
    </dgm:pt>
    <dgm:pt modelId="{8A4A35C6-CCE3-A347-A92A-D6C67479769A}" type="pres">
      <dgm:prSet presAssocID="{3D97EF8C-3951-BC4F-9162-E65470C241A1}" presName="childNode" presStyleLbl="node1" presStyleIdx="16" presStyleCnt="49">
        <dgm:presLayoutVars>
          <dgm:bulletEnabled val="1"/>
        </dgm:presLayoutVars>
      </dgm:prSet>
      <dgm:spPr/>
    </dgm:pt>
    <dgm:pt modelId="{F61F33E3-6876-A44E-9E96-9B34BF2A695B}" type="pres">
      <dgm:prSet presAssocID="{3D97EF8C-3951-BC4F-9162-E65470C241A1}" presName="aSpace2" presStyleCnt="0"/>
      <dgm:spPr/>
    </dgm:pt>
    <dgm:pt modelId="{B51C5FEF-01BE-1041-8EAD-7286EEEF5D24}" type="pres">
      <dgm:prSet presAssocID="{7E3460C1-F0DE-9346-B3F7-88E69F550F81}" presName="childNode" presStyleLbl="node1" presStyleIdx="17" presStyleCnt="49">
        <dgm:presLayoutVars>
          <dgm:bulletEnabled val="1"/>
        </dgm:presLayoutVars>
      </dgm:prSet>
      <dgm:spPr/>
    </dgm:pt>
    <dgm:pt modelId="{A1D32505-FB62-FA44-9FDB-DE018F4F2B7C}" type="pres">
      <dgm:prSet presAssocID="{1F4C494B-8F53-5644-B7F3-27905DAE2C0F}" presName="aSpace" presStyleCnt="0"/>
      <dgm:spPr/>
    </dgm:pt>
    <dgm:pt modelId="{2E9E0AAA-3BF9-BF44-A16C-50D0FE311C5F}" type="pres">
      <dgm:prSet presAssocID="{07D8A206-432E-4F41-88C7-8F8CD251267A}" presName="compNode" presStyleCnt="0"/>
      <dgm:spPr/>
    </dgm:pt>
    <dgm:pt modelId="{80E7031A-40E6-5843-AE45-1982C349B858}" type="pres">
      <dgm:prSet presAssocID="{07D8A206-432E-4F41-88C7-8F8CD251267A}" presName="aNode" presStyleLbl="bgShp" presStyleIdx="2" presStyleCnt="5"/>
      <dgm:spPr/>
    </dgm:pt>
    <dgm:pt modelId="{A3878E3D-DAE4-3F4A-B43F-866A7A37F025}" type="pres">
      <dgm:prSet presAssocID="{07D8A206-432E-4F41-88C7-8F8CD251267A}" presName="textNode" presStyleLbl="bgShp" presStyleIdx="2" presStyleCnt="5"/>
      <dgm:spPr/>
    </dgm:pt>
    <dgm:pt modelId="{15B665F8-D504-3F4E-AE22-9B83BB48C5D0}" type="pres">
      <dgm:prSet presAssocID="{07D8A206-432E-4F41-88C7-8F8CD251267A}" presName="compChildNode" presStyleCnt="0"/>
      <dgm:spPr/>
    </dgm:pt>
    <dgm:pt modelId="{E396AD75-B273-0344-8589-48729C5DEA65}" type="pres">
      <dgm:prSet presAssocID="{07D8A206-432E-4F41-88C7-8F8CD251267A}" presName="theInnerList" presStyleCnt="0"/>
      <dgm:spPr/>
    </dgm:pt>
    <dgm:pt modelId="{30AADFC2-9368-8F4B-8D28-4605E397A523}" type="pres">
      <dgm:prSet presAssocID="{9EC18961-C606-804A-83F4-6026009D3A9C}" presName="childNode" presStyleLbl="node1" presStyleIdx="18" presStyleCnt="49">
        <dgm:presLayoutVars>
          <dgm:bulletEnabled val="1"/>
        </dgm:presLayoutVars>
      </dgm:prSet>
      <dgm:spPr/>
    </dgm:pt>
    <dgm:pt modelId="{7FCC6F77-5496-0C43-923F-0841C48D10DD}" type="pres">
      <dgm:prSet presAssocID="{9EC18961-C606-804A-83F4-6026009D3A9C}" presName="aSpace2" presStyleCnt="0"/>
      <dgm:spPr/>
    </dgm:pt>
    <dgm:pt modelId="{ACE913FF-AD23-4141-B3B5-44CE6634B6C8}" type="pres">
      <dgm:prSet presAssocID="{1189876B-A6C4-4544-A74B-6443E018E107}" presName="childNode" presStyleLbl="node1" presStyleIdx="19" presStyleCnt="49">
        <dgm:presLayoutVars>
          <dgm:bulletEnabled val="1"/>
        </dgm:presLayoutVars>
      </dgm:prSet>
      <dgm:spPr/>
    </dgm:pt>
    <dgm:pt modelId="{F4463B54-9735-6743-950D-7A8881D0D861}" type="pres">
      <dgm:prSet presAssocID="{1189876B-A6C4-4544-A74B-6443E018E107}" presName="aSpace2" presStyleCnt="0"/>
      <dgm:spPr/>
    </dgm:pt>
    <dgm:pt modelId="{399272DC-3394-A24A-8778-A4A208AC6350}" type="pres">
      <dgm:prSet presAssocID="{2E2C8659-FE78-BE4A-BE8F-1AFDD500C0D6}" presName="childNode" presStyleLbl="node1" presStyleIdx="20" presStyleCnt="49">
        <dgm:presLayoutVars>
          <dgm:bulletEnabled val="1"/>
        </dgm:presLayoutVars>
      </dgm:prSet>
      <dgm:spPr/>
    </dgm:pt>
    <dgm:pt modelId="{1B4D5255-E825-C146-945E-676D9B67DE5C}" type="pres">
      <dgm:prSet presAssocID="{2E2C8659-FE78-BE4A-BE8F-1AFDD500C0D6}" presName="aSpace2" presStyleCnt="0"/>
      <dgm:spPr/>
    </dgm:pt>
    <dgm:pt modelId="{7C358C69-F108-D744-9CF9-605F4F26297D}" type="pres">
      <dgm:prSet presAssocID="{CA474E92-8538-C340-BD6B-FDAA943D5611}" presName="childNode" presStyleLbl="node1" presStyleIdx="21" presStyleCnt="49">
        <dgm:presLayoutVars>
          <dgm:bulletEnabled val="1"/>
        </dgm:presLayoutVars>
      </dgm:prSet>
      <dgm:spPr/>
    </dgm:pt>
    <dgm:pt modelId="{05020E7F-E43E-8948-8124-113E890754C5}" type="pres">
      <dgm:prSet presAssocID="{CA474E92-8538-C340-BD6B-FDAA943D5611}" presName="aSpace2" presStyleCnt="0"/>
      <dgm:spPr/>
    </dgm:pt>
    <dgm:pt modelId="{3F0EDBDA-A3EA-EB4C-9AED-A60818F23D5F}" type="pres">
      <dgm:prSet presAssocID="{28029D00-4C2E-8447-B669-1DF98D6F6BDB}" presName="childNode" presStyleLbl="node1" presStyleIdx="22" presStyleCnt="49">
        <dgm:presLayoutVars>
          <dgm:bulletEnabled val="1"/>
        </dgm:presLayoutVars>
      </dgm:prSet>
      <dgm:spPr/>
    </dgm:pt>
    <dgm:pt modelId="{43221107-ED29-4041-898A-6881BFF80134}" type="pres">
      <dgm:prSet presAssocID="{28029D00-4C2E-8447-B669-1DF98D6F6BDB}" presName="aSpace2" presStyleCnt="0"/>
      <dgm:spPr/>
    </dgm:pt>
    <dgm:pt modelId="{07F83454-5FA8-9946-B68F-C42B327FC7E1}" type="pres">
      <dgm:prSet presAssocID="{838525B6-EA43-FB44-B23E-2AF7EAF0A8B2}" presName="childNode" presStyleLbl="node1" presStyleIdx="23" presStyleCnt="49">
        <dgm:presLayoutVars>
          <dgm:bulletEnabled val="1"/>
        </dgm:presLayoutVars>
      </dgm:prSet>
      <dgm:spPr/>
    </dgm:pt>
    <dgm:pt modelId="{5A2044AD-B6ED-F549-9741-11EAEDAB948C}" type="pres">
      <dgm:prSet presAssocID="{838525B6-EA43-FB44-B23E-2AF7EAF0A8B2}" presName="aSpace2" presStyleCnt="0"/>
      <dgm:spPr/>
    </dgm:pt>
    <dgm:pt modelId="{BA526483-9E92-A342-A177-3D32599E9A02}" type="pres">
      <dgm:prSet presAssocID="{BB47AC47-CE08-2347-9068-EC34558B6236}" presName="childNode" presStyleLbl="node1" presStyleIdx="24" presStyleCnt="49">
        <dgm:presLayoutVars>
          <dgm:bulletEnabled val="1"/>
        </dgm:presLayoutVars>
      </dgm:prSet>
      <dgm:spPr/>
    </dgm:pt>
    <dgm:pt modelId="{F26F578A-756F-7548-83FF-048C7F3865D0}" type="pres">
      <dgm:prSet presAssocID="{BB47AC47-CE08-2347-9068-EC34558B6236}" presName="aSpace2" presStyleCnt="0"/>
      <dgm:spPr/>
    </dgm:pt>
    <dgm:pt modelId="{CC19FE91-5B0A-E04B-9182-0039B46AEB01}" type="pres">
      <dgm:prSet presAssocID="{8828D610-E39E-264B-AF85-B8CB3E3D98A6}" presName="childNode" presStyleLbl="node1" presStyleIdx="25" presStyleCnt="49">
        <dgm:presLayoutVars>
          <dgm:bulletEnabled val="1"/>
        </dgm:presLayoutVars>
      </dgm:prSet>
      <dgm:spPr/>
    </dgm:pt>
    <dgm:pt modelId="{4D73314D-8694-314F-9F63-0523E649E466}" type="pres">
      <dgm:prSet presAssocID="{8828D610-E39E-264B-AF85-B8CB3E3D98A6}" presName="aSpace2" presStyleCnt="0"/>
      <dgm:spPr/>
    </dgm:pt>
    <dgm:pt modelId="{C017D7D1-F444-BA4D-82C5-A56AFBC90349}" type="pres">
      <dgm:prSet presAssocID="{C28F15AC-7F26-7E4A-999C-2A33FAD58CE4}" presName="childNode" presStyleLbl="node1" presStyleIdx="26" presStyleCnt="49">
        <dgm:presLayoutVars>
          <dgm:bulletEnabled val="1"/>
        </dgm:presLayoutVars>
      </dgm:prSet>
      <dgm:spPr/>
    </dgm:pt>
    <dgm:pt modelId="{D8B4DC8B-2D4C-1248-B101-684A8B4A7831}" type="pres">
      <dgm:prSet presAssocID="{C28F15AC-7F26-7E4A-999C-2A33FAD58CE4}" presName="aSpace2" presStyleCnt="0"/>
      <dgm:spPr/>
    </dgm:pt>
    <dgm:pt modelId="{34EC97D1-523B-9F48-BE9B-BD8227AB9416}" type="pres">
      <dgm:prSet presAssocID="{2FB6274D-80CA-C649-A455-AB98ECBCA3FC}" presName="childNode" presStyleLbl="node1" presStyleIdx="27" presStyleCnt="49">
        <dgm:presLayoutVars>
          <dgm:bulletEnabled val="1"/>
        </dgm:presLayoutVars>
      </dgm:prSet>
      <dgm:spPr/>
    </dgm:pt>
    <dgm:pt modelId="{5386BE91-E774-C940-BC41-8F31247E4569}" type="pres">
      <dgm:prSet presAssocID="{2FB6274D-80CA-C649-A455-AB98ECBCA3FC}" presName="aSpace2" presStyleCnt="0"/>
      <dgm:spPr/>
    </dgm:pt>
    <dgm:pt modelId="{83B4A877-33F2-CB44-84DE-38A8AA2815F3}" type="pres">
      <dgm:prSet presAssocID="{A1C0DC32-426C-6745-A938-7B1ED217940E}" presName="childNode" presStyleLbl="node1" presStyleIdx="28" presStyleCnt="49">
        <dgm:presLayoutVars>
          <dgm:bulletEnabled val="1"/>
        </dgm:presLayoutVars>
      </dgm:prSet>
      <dgm:spPr/>
    </dgm:pt>
    <dgm:pt modelId="{3AE04A73-D1B9-EE46-B6C3-57A7A2FEB953}" type="pres">
      <dgm:prSet presAssocID="{A1C0DC32-426C-6745-A938-7B1ED217940E}" presName="aSpace2" presStyleCnt="0"/>
      <dgm:spPr/>
    </dgm:pt>
    <dgm:pt modelId="{22D5A49D-A660-AA44-87AA-1550DB0C2941}" type="pres">
      <dgm:prSet presAssocID="{6B4ED8B7-D233-2740-8889-53D1524ACF4A}" presName="childNode" presStyleLbl="node1" presStyleIdx="29" presStyleCnt="49">
        <dgm:presLayoutVars>
          <dgm:bulletEnabled val="1"/>
        </dgm:presLayoutVars>
      </dgm:prSet>
      <dgm:spPr/>
    </dgm:pt>
    <dgm:pt modelId="{6E518CF1-42FA-244C-B34F-D6F4CB6F7007}" type="pres">
      <dgm:prSet presAssocID="{6B4ED8B7-D233-2740-8889-53D1524ACF4A}" presName="aSpace2" presStyleCnt="0"/>
      <dgm:spPr/>
    </dgm:pt>
    <dgm:pt modelId="{00FD806F-DE28-6249-B9BB-76788A3375A8}" type="pres">
      <dgm:prSet presAssocID="{66142CA6-ED07-CE45-8A68-D2CD925E6DBE}" presName="childNode" presStyleLbl="node1" presStyleIdx="30" presStyleCnt="49">
        <dgm:presLayoutVars>
          <dgm:bulletEnabled val="1"/>
        </dgm:presLayoutVars>
      </dgm:prSet>
      <dgm:spPr/>
    </dgm:pt>
    <dgm:pt modelId="{8D834342-5AD6-1F4A-97ED-26C3B94D8222}" type="pres">
      <dgm:prSet presAssocID="{66142CA6-ED07-CE45-8A68-D2CD925E6DBE}" presName="aSpace2" presStyleCnt="0"/>
      <dgm:spPr/>
    </dgm:pt>
    <dgm:pt modelId="{EDF62F26-EF9B-8D46-82A6-D59E7C4DC5DD}" type="pres">
      <dgm:prSet presAssocID="{65434143-9157-C042-B6FE-E3404E89B246}" presName="childNode" presStyleLbl="node1" presStyleIdx="31" presStyleCnt="49">
        <dgm:presLayoutVars>
          <dgm:bulletEnabled val="1"/>
        </dgm:presLayoutVars>
      </dgm:prSet>
      <dgm:spPr/>
    </dgm:pt>
    <dgm:pt modelId="{EEF40C79-C7E5-4B4E-B9FB-7531F48E758F}" type="pres">
      <dgm:prSet presAssocID="{07D8A206-432E-4F41-88C7-8F8CD251267A}" presName="aSpace" presStyleCnt="0"/>
      <dgm:spPr/>
    </dgm:pt>
    <dgm:pt modelId="{D7FE8117-9BB1-D04C-AF7E-7A548D62518D}" type="pres">
      <dgm:prSet presAssocID="{65E9468D-46EA-EC40-A0EC-FB7F152F5CF0}" presName="compNode" presStyleCnt="0"/>
      <dgm:spPr/>
    </dgm:pt>
    <dgm:pt modelId="{8BA4C676-B144-2F4D-AEE1-A4D4D8D4CC58}" type="pres">
      <dgm:prSet presAssocID="{65E9468D-46EA-EC40-A0EC-FB7F152F5CF0}" presName="aNode" presStyleLbl="bgShp" presStyleIdx="3" presStyleCnt="5"/>
      <dgm:spPr/>
    </dgm:pt>
    <dgm:pt modelId="{1FE4273A-FE07-3B45-BD2F-63EF9D9541F2}" type="pres">
      <dgm:prSet presAssocID="{65E9468D-46EA-EC40-A0EC-FB7F152F5CF0}" presName="textNode" presStyleLbl="bgShp" presStyleIdx="3" presStyleCnt="5"/>
      <dgm:spPr/>
    </dgm:pt>
    <dgm:pt modelId="{3998311C-CE3B-284A-AC05-50F8DDAB458E}" type="pres">
      <dgm:prSet presAssocID="{65E9468D-46EA-EC40-A0EC-FB7F152F5CF0}" presName="compChildNode" presStyleCnt="0"/>
      <dgm:spPr/>
    </dgm:pt>
    <dgm:pt modelId="{4588F3C5-4737-0D47-8AD8-E1DFD16B98CF}" type="pres">
      <dgm:prSet presAssocID="{65E9468D-46EA-EC40-A0EC-FB7F152F5CF0}" presName="theInnerList" presStyleCnt="0"/>
      <dgm:spPr/>
    </dgm:pt>
    <dgm:pt modelId="{BCB30A08-1844-B942-B01C-4B3F52986543}" type="pres">
      <dgm:prSet presAssocID="{EA2A5C1C-EB61-814B-B83F-C3685D370C51}" presName="childNode" presStyleLbl="node1" presStyleIdx="32" presStyleCnt="49">
        <dgm:presLayoutVars>
          <dgm:bulletEnabled val="1"/>
        </dgm:presLayoutVars>
      </dgm:prSet>
      <dgm:spPr/>
    </dgm:pt>
    <dgm:pt modelId="{C900B986-08C9-B34B-BF41-D45399C6B13E}" type="pres">
      <dgm:prSet presAssocID="{EA2A5C1C-EB61-814B-B83F-C3685D370C51}" presName="aSpace2" presStyleCnt="0"/>
      <dgm:spPr/>
    </dgm:pt>
    <dgm:pt modelId="{E931C645-AC7C-AA4F-9272-98EAEF77207B}" type="pres">
      <dgm:prSet presAssocID="{57A2B1E3-261E-6D41-AC4C-9A5D16906F57}" presName="childNode" presStyleLbl="node1" presStyleIdx="33" presStyleCnt="49">
        <dgm:presLayoutVars>
          <dgm:bulletEnabled val="1"/>
        </dgm:presLayoutVars>
      </dgm:prSet>
      <dgm:spPr/>
    </dgm:pt>
    <dgm:pt modelId="{881F6C92-2C69-2F46-8DE0-6E8C465371DA}" type="pres">
      <dgm:prSet presAssocID="{57A2B1E3-261E-6D41-AC4C-9A5D16906F57}" presName="aSpace2" presStyleCnt="0"/>
      <dgm:spPr/>
    </dgm:pt>
    <dgm:pt modelId="{87B72FF4-56CD-8645-9ECB-8F7F7F256972}" type="pres">
      <dgm:prSet presAssocID="{5F18B507-D022-A84B-95B9-E491EF825474}" presName="childNode" presStyleLbl="node1" presStyleIdx="34" presStyleCnt="49">
        <dgm:presLayoutVars>
          <dgm:bulletEnabled val="1"/>
        </dgm:presLayoutVars>
      </dgm:prSet>
      <dgm:spPr/>
    </dgm:pt>
    <dgm:pt modelId="{B39B4C53-30CC-B747-A1F6-B0C12B883304}" type="pres">
      <dgm:prSet presAssocID="{5F18B507-D022-A84B-95B9-E491EF825474}" presName="aSpace2" presStyleCnt="0"/>
      <dgm:spPr/>
    </dgm:pt>
    <dgm:pt modelId="{2E1B46AE-D60A-BE43-9541-27F37CBC0931}" type="pres">
      <dgm:prSet presAssocID="{EE803354-1F68-D641-9C8D-59B4AE963570}" presName="childNode" presStyleLbl="node1" presStyleIdx="35" presStyleCnt="49">
        <dgm:presLayoutVars>
          <dgm:bulletEnabled val="1"/>
        </dgm:presLayoutVars>
      </dgm:prSet>
      <dgm:spPr/>
    </dgm:pt>
    <dgm:pt modelId="{55DA94AD-C760-4848-99F9-D11F0188B3EC}" type="pres">
      <dgm:prSet presAssocID="{EE803354-1F68-D641-9C8D-59B4AE963570}" presName="aSpace2" presStyleCnt="0"/>
      <dgm:spPr/>
    </dgm:pt>
    <dgm:pt modelId="{5EBD4D6D-F391-8D47-8640-62701A028517}" type="pres">
      <dgm:prSet presAssocID="{3292136D-0F5E-6D4E-9624-DF0661AA58CA}" presName="childNode" presStyleLbl="node1" presStyleIdx="36" presStyleCnt="49">
        <dgm:presLayoutVars>
          <dgm:bulletEnabled val="1"/>
        </dgm:presLayoutVars>
      </dgm:prSet>
      <dgm:spPr/>
    </dgm:pt>
    <dgm:pt modelId="{44AC00DF-EF5E-AD45-84A6-757876B94E07}" type="pres">
      <dgm:prSet presAssocID="{3292136D-0F5E-6D4E-9624-DF0661AA58CA}" presName="aSpace2" presStyleCnt="0"/>
      <dgm:spPr/>
    </dgm:pt>
    <dgm:pt modelId="{D13295D1-0CD8-A144-ABF0-D8CB036632D0}" type="pres">
      <dgm:prSet presAssocID="{30636CDC-EB04-1745-BA52-8BB80F38F078}" presName="childNode" presStyleLbl="node1" presStyleIdx="37" presStyleCnt="49">
        <dgm:presLayoutVars>
          <dgm:bulletEnabled val="1"/>
        </dgm:presLayoutVars>
      </dgm:prSet>
      <dgm:spPr/>
    </dgm:pt>
    <dgm:pt modelId="{6060120E-7C86-1C4F-8776-4AA7F6FF38F8}" type="pres">
      <dgm:prSet presAssocID="{30636CDC-EB04-1745-BA52-8BB80F38F078}" presName="aSpace2" presStyleCnt="0"/>
      <dgm:spPr/>
    </dgm:pt>
    <dgm:pt modelId="{FE45AFDF-6918-BD40-BB6E-6306900EE094}" type="pres">
      <dgm:prSet presAssocID="{100A7B5E-2457-DF43-B867-9726BC24EA9A}" presName="childNode" presStyleLbl="node1" presStyleIdx="38" presStyleCnt="49">
        <dgm:presLayoutVars>
          <dgm:bulletEnabled val="1"/>
        </dgm:presLayoutVars>
      </dgm:prSet>
      <dgm:spPr/>
    </dgm:pt>
    <dgm:pt modelId="{89449E77-0B0F-8A4B-9497-F4933B2048E6}" type="pres">
      <dgm:prSet presAssocID="{100A7B5E-2457-DF43-B867-9726BC24EA9A}" presName="aSpace2" presStyleCnt="0"/>
      <dgm:spPr/>
    </dgm:pt>
    <dgm:pt modelId="{EF8583B6-C239-CD49-8289-8CE068009C88}" type="pres">
      <dgm:prSet presAssocID="{028A4809-6BA7-2A46-81E8-5D703BB3FF2F}" presName="childNode" presStyleLbl="node1" presStyleIdx="39" presStyleCnt="49">
        <dgm:presLayoutVars>
          <dgm:bulletEnabled val="1"/>
        </dgm:presLayoutVars>
      </dgm:prSet>
      <dgm:spPr/>
    </dgm:pt>
    <dgm:pt modelId="{79F1A39C-BE43-AD4B-9C75-78373DD4F8E5}" type="pres">
      <dgm:prSet presAssocID="{028A4809-6BA7-2A46-81E8-5D703BB3FF2F}" presName="aSpace2" presStyleCnt="0"/>
      <dgm:spPr/>
    </dgm:pt>
    <dgm:pt modelId="{3CC8746F-D2CF-D84E-B1B0-94D803E31186}" type="pres">
      <dgm:prSet presAssocID="{763714A2-6D08-AE4C-B9E4-1CFDA4A5C02F}" presName="childNode" presStyleLbl="node1" presStyleIdx="40" presStyleCnt="49">
        <dgm:presLayoutVars>
          <dgm:bulletEnabled val="1"/>
        </dgm:presLayoutVars>
      </dgm:prSet>
      <dgm:spPr/>
    </dgm:pt>
    <dgm:pt modelId="{0BF60F1D-95B3-F040-A080-B6FB4DD95596}" type="pres">
      <dgm:prSet presAssocID="{763714A2-6D08-AE4C-B9E4-1CFDA4A5C02F}" presName="aSpace2" presStyleCnt="0"/>
      <dgm:spPr/>
    </dgm:pt>
    <dgm:pt modelId="{6EA9EB28-D26C-C84D-93A0-E22F819C9841}" type="pres">
      <dgm:prSet presAssocID="{D33E41AD-4474-514D-8D56-56C7931D03C5}" presName="childNode" presStyleLbl="node1" presStyleIdx="41" presStyleCnt="49">
        <dgm:presLayoutVars>
          <dgm:bulletEnabled val="1"/>
        </dgm:presLayoutVars>
      </dgm:prSet>
      <dgm:spPr/>
    </dgm:pt>
    <dgm:pt modelId="{5A05888D-DF1D-794B-B493-25F8BA87CA9F}" type="pres">
      <dgm:prSet presAssocID="{D33E41AD-4474-514D-8D56-56C7931D03C5}" presName="aSpace2" presStyleCnt="0"/>
      <dgm:spPr/>
    </dgm:pt>
    <dgm:pt modelId="{557B8CCD-6D91-4645-B562-94BF07899123}" type="pres">
      <dgm:prSet presAssocID="{125A5A8C-B473-F143-B7FC-1AE51E171B1D}" presName="childNode" presStyleLbl="node1" presStyleIdx="42" presStyleCnt="49">
        <dgm:presLayoutVars>
          <dgm:bulletEnabled val="1"/>
        </dgm:presLayoutVars>
      </dgm:prSet>
      <dgm:spPr/>
    </dgm:pt>
    <dgm:pt modelId="{6D0373F4-400A-1647-9912-0CCF012B51F9}" type="pres">
      <dgm:prSet presAssocID="{125A5A8C-B473-F143-B7FC-1AE51E171B1D}" presName="aSpace2" presStyleCnt="0"/>
      <dgm:spPr/>
    </dgm:pt>
    <dgm:pt modelId="{A4727518-E03C-1F49-8B2F-56727C9229B0}" type="pres">
      <dgm:prSet presAssocID="{84360512-E28E-444E-B24E-5333F0A60F0D}" presName="childNode" presStyleLbl="node1" presStyleIdx="43" presStyleCnt="49">
        <dgm:presLayoutVars>
          <dgm:bulletEnabled val="1"/>
        </dgm:presLayoutVars>
      </dgm:prSet>
      <dgm:spPr/>
    </dgm:pt>
    <dgm:pt modelId="{B7B0111A-F6B0-3446-8533-D854970AE342}" type="pres">
      <dgm:prSet presAssocID="{84360512-E28E-444E-B24E-5333F0A60F0D}" presName="aSpace2" presStyleCnt="0"/>
      <dgm:spPr/>
    </dgm:pt>
    <dgm:pt modelId="{FAF8F7FD-EC88-A14F-9893-92317460E8C5}" type="pres">
      <dgm:prSet presAssocID="{AFD88768-8771-664C-9CFD-F0D46BBC71B2}" presName="childNode" presStyleLbl="node1" presStyleIdx="44" presStyleCnt="49">
        <dgm:presLayoutVars>
          <dgm:bulletEnabled val="1"/>
        </dgm:presLayoutVars>
      </dgm:prSet>
      <dgm:spPr/>
    </dgm:pt>
    <dgm:pt modelId="{0701A70A-A162-4B42-BDA9-7081C1B16F7F}" type="pres">
      <dgm:prSet presAssocID="{AFD88768-8771-664C-9CFD-F0D46BBC71B2}" presName="aSpace2" presStyleCnt="0"/>
      <dgm:spPr/>
    </dgm:pt>
    <dgm:pt modelId="{16422BA4-B846-8548-B2CA-C9A1D021CC32}" type="pres">
      <dgm:prSet presAssocID="{5CEFF57C-6CDD-D745-9567-ECF8E8722F67}" presName="childNode" presStyleLbl="node1" presStyleIdx="45" presStyleCnt="49">
        <dgm:presLayoutVars>
          <dgm:bulletEnabled val="1"/>
        </dgm:presLayoutVars>
      </dgm:prSet>
      <dgm:spPr/>
    </dgm:pt>
    <dgm:pt modelId="{E298574A-7DB8-B24B-A519-478ED6575BC5}" type="pres">
      <dgm:prSet presAssocID="{65E9468D-46EA-EC40-A0EC-FB7F152F5CF0}" presName="aSpace" presStyleCnt="0"/>
      <dgm:spPr/>
    </dgm:pt>
    <dgm:pt modelId="{707CC1B9-407D-BF41-A845-52178E9F3D77}" type="pres">
      <dgm:prSet presAssocID="{FFB7B7A6-8DD7-1343-8314-C14DA2CFC6FA}" presName="compNode" presStyleCnt="0"/>
      <dgm:spPr/>
    </dgm:pt>
    <dgm:pt modelId="{DA407DD9-E02B-7D48-B8F0-FEAD5F6902A0}" type="pres">
      <dgm:prSet presAssocID="{FFB7B7A6-8DD7-1343-8314-C14DA2CFC6FA}" presName="aNode" presStyleLbl="bgShp" presStyleIdx="4" presStyleCnt="5"/>
      <dgm:spPr/>
    </dgm:pt>
    <dgm:pt modelId="{35EE5D22-CC67-5643-9AED-E88BDE116A0F}" type="pres">
      <dgm:prSet presAssocID="{FFB7B7A6-8DD7-1343-8314-C14DA2CFC6FA}" presName="textNode" presStyleLbl="bgShp" presStyleIdx="4" presStyleCnt="5"/>
      <dgm:spPr/>
    </dgm:pt>
    <dgm:pt modelId="{A807B4F4-8321-224F-ACF2-378423267178}" type="pres">
      <dgm:prSet presAssocID="{FFB7B7A6-8DD7-1343-8314-C14DA2CFC6FA}" presName="compChildNode" presStyleCnt="0"/>
      <dgm:spPr/>
    </dgm:pt>
    <dgm:pt modelId="{3C65F420-8446-3042-AE41-319799F63AB9}" type="pres">
      <dgm:prSet presAssocID="{FFB7B7A6-8DD7-1343-8314-C14DA2CFC6FA}" presName="theInnerList" presStyleCnt="0"/>
      <dgm:spPr/>
    </dgm:pt>
    <dgm:pt modelId="{E2BAB15E-A0DB-404A-A3A5-DD6B90A26878}" type="pres">
      <dgm:prSet presAssocID="{C1DC531A-1622-9A44-BA1A-4122E2DAEE32}" presName="childNode" presStyleLbl="node1" presStyleIdx="46" presStyleCnt="49" custScaleY="83263">
        <dgm:presLayoutVars>
          <dgm:bulletEnabled val="1"/>
        </dgm:presLayoutVars>
      </dgm:prSet>
      <dgm:spPr/>
    </dgm:pt>
    <dgm:pt modelId="{BC678307-6DF7-1044-A747-5D5CBEA33F18}" type="pres">
      <dgm:prSet presAssocID="{C1DC531A-1622-9A44-BA1A-4122E2DAEE32}" presName="aSpace2" presStyleCnt="0"/>
      <dgm:spPr/>
    </dgm:pt>
    <dgm:pt modelId="{B17562AF-BB5F-924E-AF3B-E0805D22897A}" type="pres">
      <dgm:prSet presAssocID="{52A8287B-52B3-F747-9177-89A9833179DD}" presName="childNode" presStyleLbl="node1" presStyleIdx="47" presStyleCnt="49" custScaleY="53846">
        <dgm:presLayoutVars>
          <dgm:bulletEnabled val="1"/>
        </dgm:presLayoutVars>
      </dgm:prSet>
      <dgm:spPr/>
    </dgm:pt>
    <dgm:pt modelId="{0BAA5241-B504-AE46-A041-55199EED333A}" type="pres">
      <dgm:prSet presAssocID="{52A8287B-52B3-F747-9177-89A9833179DD}" presName="aSpace2" presStyleCnt="0"/>
      <dgm:spPr/>
    </dgm:pt>
    <dgm:pt modelId="{7C034CCB-5E32-A846-B341-3A16BA8BAACB}" type="pres">
      <dgm:prSet presAssocID="{CD2AF375-DE6F-114B-84FE-79CB31950B56}" presName="childNode" presStyleLbl="node1" presStyleIdx="48" presStyleCnt="49" custScaleY="102603">
        <dgm:presLayoutVars>
          <dgm:bulletEnabled val="1"/>
        </dgm:presLayoutVars>
      </dgm:prSet>
      <dgm:spPr/>
    </dgm:pt>
  </dgm:ptLst>
  <dgm:cxnLst>
    <dgm:cxn modelId="{BB1DE101-B01F-8E47-8BA6-82D3B4D01B8F}" type="presOf" srcId="{8B6DABC5-D0F8-084F-AB26-D5A4DF2B5A30}" destId="{113EF0A0-EC87-B545-80B4-05D2948DA81C}" srcOrd="0" destOrd="0" presId="urn:microsoft.com/office/officeart/2005/8/layout/lProcess2"/>
    <dgm:cxn modelId="{1DC89E02-8FD9-604B-878E-E3B9B497FFF2}" srcId="{07D8A206-432E-4F41-88C7-8F8CD251267A}" destId="{65434143-9157-C042-B6FE-E3404E89B246}" srcOrd="13" destOrd="0" parTransId="{65C3CE97-B5EE-A441-85F8-98587ACE93EC}" sibTransId="{C49F3800-B697-144C-8660-24BE8311A339}"/>
    <dgm:cxn modelId="{E6C05704-EC5D-A046-BFEE-F32648F86114}" srcId="{65E9468D-46EA-EC40-A0EC-FB7F152F5CF0}" destId="{028A4809-6BA7-2A46-81E8-5D703BB3FF2F}" srcOrd="7" destOrd="0" parTransId="{66B62F10-5507-5540-8DF2-751ACA0944C2}" sibTransId="{58EB0810-228F-7F48-958C-7A443DE454E6}"/>
    <dgm:cxn modelId="{8E1D0306-C0C1-1540-B735-5D2C9743C548}" srcId="{65E9468D-46EA-EC40-A0EC-FB7F152F5CF0}" destId="{84360512-E28E-444E-B24E-5333F0A60F0D}" srcOrd="11" destOrd="0" parTransId="{0C6DB465-8406-C344-A7C1-F1D6C45C5BDA}" sibTransId="{7A73EA21-19ED-7847-BBA8-64AF7481DD4B}"/>
    <dgm:cxn modelId="{94CFFA06-F42B-B64E-A8C6-78CE79ADDFCE}" type="presOf" srcId="{1B1DF7F8-55FF-1E46-807E-B1857A0D3AE4}" destId="{2DA02064-9F39-A548-882A-8D7CA3F6D701}" srcOrd="0" destOrd="0" presId="urn:microsoft.com/office/officeart/2005/8/layout/lProcess2"/>
    <dgm:cxn modelId="{86E47008-17D5-BF4C-83C9-6CD26BDB730F}" type="presOf" srcId="{57A2B1E3-261E-6D41-AC4C-9A5D16906F57}" destId="{E931C645-AC7C-AA4F-9272-98EAEF77207B}" srcOrd="0" destOrd="0" presId="urn:microsoft.com/office/officeart/2005/8/layout/lProcess2"/>
    <dgm:cxn modelId="{9A57970B-4DB3-4248-B906-32DAFE4E158D}" type="presOf" srcId="{8311F342-DC68-1441-805D-AC26BBBB65C0}" destId="{3341AF52-9799-094F-848A-EC7856FFB119}" srcOrd="0" destOrd="0" presId="urn:microsoft.com/office/officeart/2005/8/layout/lProcess2"/>
    <dgm:cxn modelId="{B6C92C0E-B241-4F4A-AEF8-505E66F5436B}" srcId="{65E9468D-46EA-EC40-A0EC-FB7F152F5CF0}" destId="{EA2A5C1C-EB61-814B-B83F-C3685D370C51}" srcOrd="0" destOrd="0" parTransId="{A3E7A5D0-41CD-F644-92D7-38411654A7B6}" sibTransId="{1B3B970B-C296-8646-943C-668133C9D544}"/>
    <dgm:cxn modelId="{CB07D316-4626-BF4A-9D91-EA6F82256C8D}" type="presOf" srcId="{CA474E92-8538-C340-BD6B-FDAA943D5611}" destId="{7C358C69-F108-D744-9CF9-605F4F26297D}" srcOrd="0" destOrd="0" presId="urn:microsoft.com/office/officeart/2005/8/layout/lProcess2"/>
    <dgm:cxn modelId="{5D869419-4095-6749-BA8E-EA061F0D7A23}" type="presOf" srcId="{7DB07254-A85C-E74F-B274-87ADB3645628}" destId="{B796C2CD-2A91-684E-B0AB-BC3EDE1FA78E}" srcOrd="0" destOrd="0" presId="urn:microsoft.com/office/officeart/2005/8/layout/lProcess2"/>
    <dgm:cxn modelId="{094C601B-43E7-3E40-A8B3-C1C5F2D9E4C8}" type="presOf" srcId="{33471686-450C-A042-8740-89CEE9FC3720}" destId="{18BA6C50-DC72-4F4A-AFAA-83ABDA80A380}" srcOrd="1" destOrd="0" presId="urn:microsoft.com/office/officeart/2005/8/layout/lProcess2"/>
    <dgm:cxn modelId="{6EB6F21C-0628-CF45-B910-3F991EBD8A85}" type="presOf" srcId="{84360512-E28E-444E-B24E-5333F0A60F0D}" destId="{A4727518-E03C-1F49-8B2F-56727C9229B0}" srcOrd="0" destOrd="0" presId="urn:microsoft.com/office/officeart/2005/8/layout/lProcess2"/>
    <dgm:cxn modelId="{4ACFC91D-1829-6748-9A76-805E327BA664}" type="presOf" srcId="{A1C0DC32-426C-6745-A938-7B1ED217940E}" destId="{83B4A877-33F2-CB44-84DE-38A8AA2815F3}" srcOrd="0" destOrd="0" presId="urn:microsoft.com/office/officeart/2005/8/layout/lProcess2"/>
    <dgm:cxn modelId="{DC9C9820-E424-9F42-88F2-FD5160847997}" type="presOf" srcId="{FFB7B7A6-8DD7-1343-8314-C14DA2CFC6FA}" destId="{DA407DD9-E02B-7D48-B8F0-FEAD5F6902A0}" srcOrd="0" destOrd="0" presId="urn:microsoft.com/office/officeart/2005/8/layout/lProcess2"/>
    <dgm:cxn modelId="{C96C2522-EEFF-264A-B35D-2BD615237FE3}" type="presOf" srcId="{7E3460C1-F0DE-9346-B3F7-88E69F550F81}" destId="{B51C5FEF-01BE-1041-8EAD-7286EEEF5D24}" srcOrd="0" destOrd="0" presId="urn:microsoft.com/office/officeart/2005/8/layout/lProcess2"/>
    <dgm:cxn modelId="{965E4926-949E-1942-AF76-6556C92A2AB7}" type="presOf" srcId="{3D97EF8C-3951-BC4F-9162-E65470C241A1}" destId="{8A4A35C6-CCE3-A347-A92A-D6C67479769A}" srcOrd="0" destOrd="0" presId="urn:microsoft.com/office/officeart/2005/8/layout/lProcess2"/>
    <dgm:cxn modelId="{5ACEC626-12FA-1041-8BC9-8FEFC763826E}" srcId="{65E9468D-46EA-EC40-A0EC-FB7F152F5CF0}" destId="{30636CDC-EB04-1745-BA52-8BB80F38F078}" srcOrd="5" destOrd="0" parTransId="{10BC009C-D8CD-F64C-8F2F-EE3B7A6036D5}" sibTransId="{F308BD6C-8030-CB46-8CD3-9E472F880B3E}"/>
    <dgm:cxn modelId="{7B254328-DBF7-114D-A027-0A4ACA5A49F3}" srcId="{07D8A206-432E-4F41-88C7-8F8CD251267A}" destId="{BB47AC47-CE08-2347-9068-EC34558B6236}" srcOrd="6" destOrd="0" parTransId="{F72B0C58-A996-6849-AD12-69F612DDC20E}" sibTransId="{315ED408-25BF-1D43-BDEF-F37E86232A3D}"/>
    <dgm:cxn modelId="{5C373D2A-0331-3643-BF16-334A7B0FDFCD}" type="presOf" srcId="{669C2E5C-5CA0-B34B-A977-A222C82C92AD}" destId="{C3A48EA8-9BF4-9041-A0DB-B2B7007D8007}" srcOrd="0" destOrd="0" presId="urn:microsoft.com/office/officeart/2005/8/layout/lProcess2"/>
    <dgm:cxn modelId="{627FC22B-E67E-3B47-994D-C39D353081C2}" type="presOf" srcId="{24A816E7-5526-EF4E-9A89-6FC38061DE65}" destId="{85F01FB8-1DEC-474F-B826-1428B59AEE26}" srcOrd="0" destOrd="0" presId="urn:microsoft.com/office/officeart/2005/8/layout/lProcess2"/>
    <dgm:cxn modelId="{78AFD72D-B7A4-334D-A7CB-4D59C3A2A48B}" type="presOf" srcId="{5CEFF57C-6CDD-D745-9567-ECF8E8722F67}" destId="{16422BA4-B846-8548-B2CA-C9A1D021CC32}" srcOrd="0" destOrd="0" presId="urn:microsoft.com/office/officeart/2005/8/layout/lProcess2"/>
    <dgm:cxn modelId="{7DFD812F-5789-0E48-B9F7-E1BE75CAF490}" srcId="{1F4C494B-8F53-5644-B7F3-27905DAE2C0F}" destId="{8EF8E12C-A66B-C140-B943-4A98B7B07633}" srcOrd="9" destOrd="0" parTransId="{0A541E77-28B6-0548-865A-85132DF81341}" sibTransId="{DBA4C4FC-DF1E-854D-BD1F-E591DC5BA47C}"/>
    <dgm:cxn modelId="{49E5C930-1C7B-AF48-B506-428789398E2B}" type="presOf" srcId="{100A7B5E-2457-DF43-B867-9726BC24EA9A}" destId="{FE45AFDF-6918-BD40-BB6E-6306900EE094}" srcOrd="0" destOrd="0" presId="urn:microsoft.com/office/officeart/2005/8/layout/lProcess2"/>
    <dgm:cxn modelId="{72A60531-4BC5-3C4C-A888-5F906EB3F32B}" type="presOf" srcId="{1F4C494B-8F53-5644-B7F3-27905DAE2C0F}" destId="{60137AC5-82DC-0244-BF43-5470456C77B6}" srcOrd="0" destOrd="0" presId="urn:microsoft.com/office/officeart/2005/8/layout/lProcess2"/>
    <dgm:cxn modelId="{A87C3931-BB8C-F546-B397-B87BA667C0B9}" srcId="{07D8A206-432E-4F41-88C7-8F8CD251267A}" destId="{9EC18961-C606-804A-83F4-6026009D3A9C}" srcOrd="0" destOrd="0" parTransId="{44CBF41C-71C1-2B4B-8A94-19AC63D54A8F}" sibTransId="{9362E11B-0D1C-CF45-A7B2-64BD3B76C224}"/>
    <dgm:cxn modelId="{37514131-2DA7-6342-8630-F12B8DE6F0CD}" srcId="{1F4C494B-8F53-5644-B7F3-27905DAE2C0F}" destId="{655CA102-55C6-004A-B039-7BFF3EC0C952}" srcOrd="11" destOrd="0" parTransId="{BC6EB064-4D47-744B-B353-1141B854E286}" sibTransId="{FF11183A-AB91-A34D-AA91-51B39551F801}"/>
    <dgm:cxn modelId="{C8EBBD38-B3D9-CF45-85FD-38EB6A975784}" srcId="{07D8A206-432E-4F41-88C7-8F8CD251267A}" destId="{2E2C8659-FE78-BE4A-BE8F-1AFDD500C0D6}" srcOrd="2" destOrd="0" parTransId="{E0E9D951-F840-114D-BC03-C0FBD6E1E6FC}" sibTransId="{EE551952-B3C1-2241-A787-A52AC3FAB0A0}"/>
    <dgm:cxn modelId="{A58BF538-92B5-B948-BBB4-096413259D3E}" type="presOf" srcId="{D33E41AD-4474-514D-8D56-56C7931D03C5}" destId="{6EA9EB28-D26C-C84D-93A0-E22F819C9841}" srcOrd="0" destOrd="0" presId="urn:microsoft.com/office/officeart/2005/8/layout/lProcess2"/>
    <dgm:cxn modelId="{92C7C639-B30E-384B-B131-DCA53EB90FB7}" srcId="{07D8A206-432E-4F41-88C7-8F8CD251267A}" destId="{838525B6-EA43-FB44-B23E-2AF7EAF0A8B2}" srcOrd="5" destOrd="0" parTransId="{9B5D82E2-60DB-DD43-B07E-ADE985E2A38A}" sibTransId="{A11FA089-C925-C746-B4A8-4403933D18BD}"/>
    <dgm:cxn modelId="{E8B93F3C-B10C-E747-AB77-C2F5F7B8A7A5}" srcId="{FFB7B7A6-8DD7-1343-8314-C14DA2CFC6FA}" destId="{52A8287B-52B3-F747-9177-89A9833179DD}" srcOrd="1" destOrd="0" parTransId="{BD2AB254-897D-044F-BA41-434078C53E4B}" sibTransId="{F63CC42A-4ED6-EB47-BBDB-DEF7417DA927}"/>
    <dgm:cxn modelId="{7879673C-0FDA-334D-AF60-9B208213F71D}" type="presOf" srcId="{9EC18961-C606-804A-83F4-6026009D3A9C}" destId="{30AADFC2-9368-8F4B-8D28-4605E397A523}" srcOrd="0" destOrd="0" presId="urn:microsoft.com/office/officeart/2005/8/layout/lProcess2"/>
    <dgm:cxn modelId="{8C99F03C-CF2E-C54B-87DA-9751A90B2251}" type="presOf" srcId="{CD2AF375-DE6F-114B-84FE-79CB31950B56}" destId="{7C034CCB-5E32-A846-B341-3A16BA8BAACB}" srcOrd="0" destOrd="0" presId="urn:microsoft.com/office/officeart/2005/8/layout/lProcess2"/>
    <dgm:cxn modelId="{FE2A393E-1E2F-464B-8068-B5778C9B1878}" srcId="{8FDF8054-C084-204E-90FB-404AC90F818E}" destId="{FFB7B7A6-8DD7-1343-8314-C14DA2CFC6FA}" srcOrd="4" destOrd="0" parTransId="{8F3E64AB-5854-A14F-909E-FAB37AC7C7E9}" sibTransId="{8B20ADC0-7646-554D-8607-B645831E4F8D}"/>
    <dgm:cxn modelId="{22169940-1500-024B-8177-4C04A06EF1CC}" type="presOf" srcId="{FFB7B7A6-8DD7-1343-8314-C14DA2CFC6FA}" destId="{35EE5D22-CC67-5643-9AED-E88BDE116A0F}" srcOrd="1" destOrd="0" presId="urn:microsoft.com/office/officeart/2005/8/layout/lProcess2"/>
    <dgm:cxn modelId="{513FE540-250E-AA48-BEC5-520565187EA9}" srcId="{1F4C494B-8F53-5644-B7F3-27905DAE2C0F}" destId="{8311F342-DC68-1441-805D-AC26BBBB65C0}" srcOrd="4" destOrd="0" parTransId="{51B9FB33-2485-8D4D-85A1-AFEB6FCE788A}" sibTransId="{0BDBBA80-074A-3848-B0E4-C0652C4A2C09}"/>
    <dgm:cxn modelId="{11302741-4433-F747-AF0F-1640B2BC7E5E}" type="presOf" srcId="{125A5A8C-B473-F143-B7FC-1AE51E171B1D}" destId="{557B8CCD-6D91-4645-B562-94BF07899123}" srcOrd="0" destOrd="0" presId="urn:microsoft.com/office/officeart/2005/8/layout/lProcess2"/>
    <dgm:cxn modelId="{EC6D2F48-79B8-DA4C-BCDA-167DA5EAF546}" type="presOf" srcId="{722156FE-31D6-CB42-A415-D89187272662}" destId="{21AFCAB9-5DC2-144B-A7CE-398C371FD5C5}" srcOrd="0" destOrd="0" presId="urn:microsoft.com/office/officeart/2005/8/layout/lProcess2"/>
    <dgm:cxn modelId="{8E11454A-B0AB-E446-A9E0-1FF2FF3EFF14}" type="presOf" srcId="{A1B9ABFE-CEB3-4C41-99B2-43F41B85D4EE}" destId="{2A7D6B12-47CD-6248-AA10-65BCD5700309}" srcOrd="0" destOrd="0" presId="urn:microsoft.com/office/officeart/2005/8/layout/lProcess2"/>
    <dgm:cxn modelId="{3B79EE4D-40C5-7E4A-8463-D5F0DAADF304}" srcId="{07D8A206-432E-4F41-88C7-8F8CD251267A}" destId="{C28F15AC-7F26-7E4A-999C-2A33FAD58CE4}" srcOrd="8" destOrd="0" parTransId="{9AE822AF-A538-894C-860D-0381273DE5F1}" sibTransId="{4622D504-BF5F-FD43-B918-ACD5C53CA9CB}"/>
    <dgm:cxn modelId="{A2D88350-93D8-5D43-80DE-5672FDF50593}" srcId="{07D8A206-432E-4F41-88C7-8F8CD251267A}" destId="{2FB6274D-80CA-C649-A455-AB98ECBCA3FC}" srcOrd="9" destOrd="0" parTransId="{D9DD3BBA-9180-BB48-9D82-04C5E4679AE6}" sibTransId="{4C84B1AA-D539-C845-A43B-731AAA5A41C2}"/>
    <dgm:cxn modelId="{D72B4251-3B36-D84D-91CB-411C3E88EBA8}" srcId="{33471686-450C-A042-8740-89CEE9FC3720}" destId="{B14086A7-3E11-E44A-A15A-C4A6CC7BEE83}" srcOrd="1" destOrd="0" parTransId="{0330BB89-F076-8040-801A-5234B52BCDC8}" sibTransId="{44771232-B81D-5643-B636-C099953D9E02}"/>
    <dgm:cxn modelId="{5EFEF951-99A5-B547-8710-5747BDEA8F51}" srcId="{1F4C494B-8F53-5644-B7F3-27905DAE2C0F}" destId="{7DB07254-A85C-E74F-B274-87ADB3645628}" srcOrd="10" destOrd="0" parTransId="{EA82256F-4A0A-6549-9338-5E017F0F9841}" sibTransId="{F2AEAAE1-6CAC-4F48-93A7-CBFEB0935D69}"/>
    <dgm:cxn modelId="{93998853-880F-3341-9F0E-F5F455450B11}" type="presOf" srcId="{28029D00-4C2E-8447-B669-1DF98D6F6BDB}" destId="{3F0EDBDA-A3EA-EB4C-9AED-A60818F23D5F}" srcOrd="0" destOrd="0" presId="urn:microsoft.com/office/officeart/2005/8/layout/lProcess2"/>
    <dgm:cxn modelId="{C3B59256-F23F-4E41-8CA0-7031CF07DCA7}" srcId="{1F4C494B-8F53-5644-B7F3-27905DAE2C0F}" destId="{C3EAD556-2176-DA4E-8A37-82EE7DAAC395}" srcOrd="5" destOrd="0" parTransId="{357CFB54-3B1A-0F47-94E6-4E26162DB40C}" sibTransId="{0A92FF21-0B83-3B46-AE17-C4C832855CAE}"/>
    <dgm:cxn modelId="{35AB0659-64B4-4347-A657-44055145A4DC}" type="presOf" srcId="{67C0C3F0-0FD8-AC49-A58A-7B9AA1BDDE52}" destId="{A9F4D68A-836A-1D47-B480-EA15E96D9EFC}" srcOrd="0" destOrd="0" presId="urn:microsoft.com/office/officeart/2005/8/layout/lProcess2"/>
    <dgm:cxn modelId="{07EAB759-6B21-AE4B-B09F-E539762539E6}" srcId="{07D8A206-432E-4F41-88C7-8F8CD251267A}" destId="{6B4ED8B7-D233-2740-8889-53D1524ACF4A}" srcOrd="11" destOrd="0" parTransId="{44493527-793B-0F4F-8FD9-32AB605D1F80}" sibTransId="{477477DC-00DE-134A-BE2B-BBF7E315F946}"/>
    <dgm:cxn modelId="{33B1925C-B0FC-7A44-A228-0D7C29357DEA}" srcId="{33471686-450C-A042-8740-89CEE9FC3720}" destId="{A1B9ABFE-CEB3-4C41-99B2-43F41B85D4EE}" srcOrd="0" destOrd="0" parTransId="{5801787B-C060-FF4E-A8A5-B9CB98A9BE88}" sibTransId="{FE0B037F-B0ED-1348-8E04-5A61C4682A9D}"/>
    <dgm:cxn modelId="{3CF0CD5C-32B2-C543-82BC-93B3B477CE4C}" srcId="{07D8A206-432E-4F41-88C7-8F8CD251267A}" destId="{CA474E92-8538-C340-BD6B-FDAA943D5611}" srcOrd="3" destOrd="0" parTransId="{093048F8-A931-C54E-9764-97D53F25E46D}" sibTransId="{08087063-538E-B142-A844-D2A2C4434576}"/>
    <dgm:cxn modelId="{E363CF5E-12BA-BF49-A000-CB48402964C8}" srcId="{1F4C494B-8F53-5644-B7F3-27905DAE2C0F}" destId="{DA7D4740-4BB9-CA47-84A9-27D7F61ECD03}" srcOrd="1" destOrd="0" parTransId="{282A9739-082E-BB45-85E3-8DA7FB983AF7}" sibTransId="{BE006833-2644-DF4C-8100-F94B2C905FD9}"/>
    <dgm:cxn modelId="{12560F61-CDB8-324C-BBD2-7B8A942F4A5E}" srcId="{07D8A206-432E-4F41-88C7-8F8CD251267A}" destId="{1189876B-A6C4-4544-A74B-6443E018E107}" srcOrd="1" destOrd="0" parTransId="{0CEB7CB3-F924-5746-8747-AEE6EA4BF49C}" sibTransId="{91162D98-D2E8-4F44-BE93-C35457000EF1}"/>
    <dgm:cxn modelId="{B3861961-579D-5F44-A697-50523AF55970}" type="presOf" srcId="{07D8A206-432E-4F41-88C7-8F8CD251267A}" destId="{A3878E3D-DAE4-3F4A-B43F-866A7A37F025}" srcOrd="1" destOrd="0" presId="urn:microsoft.com/office/officeart/2005/8/layout/lProcess2"/>
    <dgm:cxn modelId="{40C9B161-31A6-4D49-893D-0248C5F3B3E6}" srcId="{8FDF8054-C084-204E-90FB-404AC90F818E}" destId="{1F4C494B-8F53-5644-B7F3-27905DAE2C0F}" srcOrd="1" destOrd="0" parTransId="{2BA8C571-E077-8E46-9953-C0FFA3FB42E4}" sibTransId="{08E3CAE4-183D-7040-8DE2-A90C895BF49C}"/>
    <dgm:cxn modelId="{8EE5B063-4BA2-3340-A42E-410590C93B3E}" type="presOf" srcId="{655CA102-55C6-004A-B039-7BFF3EC0C952}" destId="{42202A37-D340-E544-AB02-375273E25ADC}" srcOrd="0" destOrd="0" presId="urn:microsoft.com/office/officeart/2005/8/layout/lProcess2"/>
    <dgm:cxn modelId="{4B73766C-9664-EC44-B1E8-A1DD4B2F6AD9}" srcId="{65E9468D-46EA-EC40-A0EC-FB7F152F5CF0}" destId="{D33E41AD-4474-514D-8D56-56C7931D03C5}" srcOrd="9" destOrd="0" parTransId="{DE711E75-B9A6-DC45-B85C-B0583C0C0F56}" sibTransId="{801AAA3C-13A8-3F41-9EA2-98CA0B595A62}"/>
    <dgm:cxn modelId="{35DD4B6E-9334-FE48-A30E-851E4E5FF808}" type="presOf" srcId="{65434143-9157-C042-B6FE-E3404E89B246}" destId="{EDF62F26-EF9B-8D46-82A6-D59E7C4DC5DD}" srcOrd="0" destOrd="0" presId="urn:microsoft.com/office/officeart/2005/8/layout/lProcess2"/>
    <dgm:cxn modelId="{DBF5606F-D6F8-F846-B373-3F82232EB8C3}" type="presOf" srcId="{52A8287B-52B3-F747-9177-89A9833179DD}" destId="{B17562AF-BB5F-924E-AF3B-E0805D22897A}" srcOrd="0" destOrd="0" presId="urn:microsoft.com/office/officeart/2005/8/layout/lProcess2"/>
    <dgm:cxn modelId="{0600A271-CE75-FB47-AA45-B22BD4F1B596}" type="presOf" srcId="{8FDF8054-C084-204E-90FB-404AC90F818E}" destId="{C3FDDBAA-09F9-5549-8E70-AC25EA3FB8C0}" srcOrd="0" destOrd="0" presId="urn:microsoft.com/office/officeart/2005/8/layout/lProcess2"/>
    <dgm:cxn modelId="{91B14972-7F3E-F44F-B0D9-39E0988BA53E}" type="presOf" srcId="{C28F15AC-7F26-7E4A-999C-2A33FAD58CE4}" destId="{C017D7D1-F444-BA4D-82C5-A56AFBC90349}" srcOrd="0" destOrd="0" presId="urn:microsoft.com/office/officeart/2005/8/layout/lProcess2"/>
    <dgm:cxn modelId="{9E88F475-8CDF-C440-B16A-E83A89B6E51C}" type="presOf" srcId="{838525B6-EA43-FB44-B23E-2AF7EAF0A8B2}" destId="{07F83454-5FA8-9946-B68F-C42B327FC7E1}" srcOrd="0" destOrd="0" presId="urn:microsoft.com/office/officeart/2005/8/layout/lProcess2"/>
    <dgm:cxn modelId="{F886FB75-E4A2-E04C-999D-795748730CDE}" srcId="{8FDF8054-C084-204E-90FB-404AC90F818E}" destId="{07D8A206-432E-4F41-88C7-8F8CD251267A}" srcOrd="2" destOrd="0" parTransId="{8948F087-BFBB-A443-AE58-41CD93BE0CF4}" sibTransId="{9BFEF6E3-E320-3747-8BDA-9586A23C15CE}"/>
    <dgm:cxn modelId="{C7C9157B-CDAB-DC49-AB43-B4218A96293D}" srcId="{65E9468D-46EA-EC40-A0EC-FB7F152F5CF0}" destId="{AFD88768-8771-664C-9CFD-F0D46BBC71B2}" srcOrd="12" destOrd="0" parTransId="{F1A6F5B6-C0D3-C246-BF52-F8324B91DE76}" sibTransId="{FB155F59-5A06-2941-968F-3B7C046C87AD}"/>
    <dgm:cxn modelId="{F2425D7E-0680-0440-B516-EA97625BAC6D}" srcId="{65E9468D-46EA-EC40-A0EC-FB7F152F5CF0}" destId="{EE803354-1F68-D641-9C8D-59B4AE963570}" srcOrd="3" destOrd="0" parTransId="{A8CEE3C1-ADB6-0140-B363-E6C35830A96C}" sibTransId="{F751F6F9-08AC-B24D-88FB-F40474EEF794}"/>
    <dgm:cxn modelId="{32C0E381-C717-C343-8016-B199F27C3643}" type="presOf" srcId="{C1DC531A-1622-9A44-BA1A-4122E2DAEE32}" destId="{E2BAB15E-A0DB-404A-A3A5-DD6B90A26878}" srcOrd="0" destOrd="0" presId="urn:microsoft.com/office/officeart/2005/8/layout/lProcess2"/>
    <dgm:cxn modelId="{ED9E8186-6620-BD43-9391-D8195AF6EEAE}" type="presOf" srcId="{66142CA6-ED07-CE45-8A68-D2CD925E6DBE}" destId="{00FD806F-DE28-6249-B9BB-76788A3375A8}" srcOrd="0" destOrd="0" presId="urn:microsoft.com/office/officeart/2005/8/layout/lProcess2"/>
    <dgm:cxn modelId="{13097787-4A0E-0946-B78C-16E3110EF8C7}" srcId="{07D8A206-432E-4F41-88C7-8F8CD251267A}" destId="{8828D610-E39E-264B-AF85-B8CB3E3D98A6}" srcOrd="7" destOrd="0" parTransId="{E4F4850C-F6BB-A84F-B0C8-5A76165B8434}" sibTransId="{28B5AD72-AEA7-D041-8F94-B1EDD3B67996}"/>
    <dgm:cxn modelId="{600D5A88-A4C3-D744-8178-936FBAA6F356}" type="presOf" srcId="{B14086A7-3E11-E44A-A15A-C4A6CC7BEE83}" destId="{1EF84647-EF4A-0E48-BAF3-3426504AB962}" srcOrd="0" destOrd="0" presId="urn:microsoft.com/office/officeart/2005/8/layout/lProcess2"/>
    <dgm:cxn modelId="{7B22958A-4F71-4E4C-ACEF-21132E81FC8D}" type="presOf" srcId="{028A4809-6BA7-2A46-81E8-5D703BB3FF2F}" destId="{EF8583B6-C239-CD49-8289-8CE068009C88}" srcOrd="0" destOrd="0" presId="urn:microsoft.com/office/officeart/2005/8/layout/lProcess2"/>
    <dgm:cxn modelId="{3367B18B-5475-C84E-BF8B-C9E77A55AC96}" type="presOf" srcId="{AFD88768-8771-664C-9CFD-F0D46BBC71B2}" destId="{FAF8F7FD-EC88-A14F-9893-92317460E8C5}" srcOrd="0" destOrd="0" presId="urn:microsoft.com/office/officeart/2005/8/layout/lProcess2"/>
    <dgm:cxn modelId="{2924D98B-37AA-584D-855A-BC45AA87221E}" srcId="{8FDF8054-C084-204E-90FB-404AC90F818E}" destId="{33471686-450C-A042-8740-89CEE9FC3720}" srcOrd="0" destOrd="0" parTransId="{BE6FD100-8E0B-914A-9707-A3C711A564F5}" sibTransId="{7C3FF0B1-520F-E645-B32B-5F249DA91F59}"/>
    <dgm:cxn modelId="{CFF4978F-1527-4346-A6D9-378BA245007B}" type="presOf" srcId="{EE803354-1F68-D641-9C8D-59B4AE963570}" destId="{2E1B46AE-D60A-BE43-9541-27F37CBC0931}" srcOrd="0" destOrd="0" presId="urn:microsoft.com/office/officeart/2005/8/layout/lProcess2"/>
    <dgm:cxn modelId="{2C9B9D95-2AFC-0047-ABFF-B3F9B7224550}" type="presOf" srcId="{6B4ED8B7-D233-2740-8889-53D1524ACF4A}" destId="{22D5A49D-A660-AA44-87AA-1550DB0C2941}" srcOrd="0" destOrd="0" presId="urn:microsoft.com/office/officeart/2005/8/layout/lProcess2"/>
    <dgm:cxn modelId="{42E3A696-BC0D-7649-B4F0-D522B53DE38B}" type="presOf" srcId="{EA2A5C1C-EB61-814B-B83F-C3685D370C51}" destId="{BCB30A08-1844-B942-B01C-4B3F52986543}" srcOrd="0" destOrd="0" presId="urn:microsoft.com/office/officeart/2005/8/layout/lProcess2"/>
    <dgm:cxn modelId="{89912C97-3B4E-5A4B-A1B1-238FB56EF473}" srcId="{65E9468D-46EA-EC40-A0EC-FB7F152F5CF0}" destId="{125A5A8C-B473-F143-B7FC-1AE51E171B1D}" srcOrd="10" destOrd="0" parTransId="{68751538-93F1-5F40-B0B3-D78FC50386C0}" sibTransId="{00823A7D-7F7D-E74D-A236-99C316DEAA1E}"/>
    <dgm:cxn modelId="{DE230998-B213-FA4D-A727-F473C4DB9AF3}" type="presOf" srcId="{8EF8E12C-A66B-C140-B943-4A98B7B07633}" destId="{C8D71368-A487-2F4A-BF93-D1849CE204E1}" srcOrd="0" destOrd="0" presId="urn:microsoft.com/office/officeart/2005/8/layout/lProcess2"/>
    <dgm:cxn modelId="{26373698-80FA-284C-A564-9B506AF11501}" srcId="{1F4C494B-8F53-5644-B7F3-27905DAE2C0F}" destId="{1B1DF7F8-55FF-1E46-807E-B1857A0D3AE4}" srcOrd="2" destOrd="0" parTransId="{CC0FBE05-10F2-B948-9609-664DD23ECB59}" sibTransId="{D382A50A-1650-7D49-A15F-766297D31FC7}"/>
    <dgm:cxn modelId="{96134199-C4D2-8E4E-BE74-68A9007DDE4F}" type="presOf" srcId="{1F4C494B-8F53-5644-B7F3-27905DAE2C0F}" destId="{9D38DFD8-0429-B64C-92C9-DC96DA75FC5A}" srcOrd="1" destOrd="0" presId="urn:microsoft.com/office/officeart/2005/8/layout/lProcess2"/>
    <dgm:cxn modelId="{03F8849A-A3EE-3940-BD82-1D298955BCE7}" srcId="{65E9468D-46EA-EC40-A0EC-FB7F152F5CF0}" destId="{100A7B5E-2457-DF43-B867-9726BC24EA9A}" srcOrd="6" destOrd="0" parTransId="{E42BD5B5-5BD8-4746-9DD0-5DE55C9DAEDE}" sibTransId="{5F147ACF-96F9-C148-B427-3755F67E6F14}"/>
    <dgm:cxn modelId="{28784DA6-D4EB-7747-ABE8-FEBCA232EAA6}" srcId="{1F4C494B-8F53-5644-B7F3-27905DAE2C0F}" destId="{0A4F188C-8BEE-3444-968A-524B09A81AA8}" srcOrd="0" destOrd="0" parTransId="{C588CF26-00DD-6648-8F6F-E8ED30B385D3}" sibTransId="{68DD965C-47B5-F74F-A926-EFD9390D8326}"/>
    <dgm:cxn modelId="{192331A8-E10F-C744-B364-40B238E785D5}" srcId="{1F4C494B-8F53-5644-B7F3-27905DAE2C0F}" destId="{669C2E5C-5CA0-B34B-A977-A222C82C92AD}" srcOrd="8" destOrd="0" parTransId="{04AF7437-0FCF-014B-9883-5BACEF34A2A4}" sibTransId="{044E9855-196F-304D-991E-9996E14C4124}"/>
    <dgm:cxn modelId="{F00E80A8-1F50-5245-9B50-6C19076C0181}" srcId="{65E9468D-46EA-EC40-A0EC-FB7F152F5CF0}" destId="{57A2B1E3-261E-6D41-AC4C-9A5D16906F57}" srcOrd="1" destOrd="0" parTransId="{52A5FBF5-B426-3B4B-8C8E-11D1515741AE}" sibTransId="{6C034455-E192-294F-89C9-F84A4663F3F4}"/>
    <dgm:cxn modelId="{13E0FEA8-1DD6-D849-8AE9-5F5144182DC1}" type="presOf" srcId="{65E9468D-46EA-EC40-A0EC-FB7F152F5CF0}" destId="{1FE4273A-FE07-3B45-BD2F-63EF9D9541F2}" srcOrd="1" destOrd="0" presId="urn:microsoft.com/office/officeart/2005/8/layout/lProcess2"/>
    <dgm:cxn modelId="{21F0BBAC-993A-934E-96EF-9FAEF54F11D5}" srcId="{1F4C494B-8F53-5644-B7F3-27905DAE2C0F}" destId="{3D97EF8C-3951-BC4F-9162-E65470C241A1}" srcOrd="12" destOrd="0" parTransId="{97380047-F0FC-1845-B6B0-5C3F285B1207}" sibTransId="{FE47263B-3140-3F45-950E-1D61B20D6CCE}"/>
    <dgm:cxn modelId="{1E6CDAAE-6D90-F041-9EF4-49AC6355F4EE}" srcId="{FFB7B7A6-8DD7-1343-8314-C14DA2CFC6FA}" destId="{CD2AF375-DE6F-114B-84FE-79CB31950B56}" srcOrd="2" destOrd="0" parTransId="{A1D9B58F-DBC1-2041-884A-F364B5DD9EAD}" sibTransId="{4CEA4C49-EBCB-014C-A7A7-7C20578D1C9D}"/>
    <dgm:cxn modelId="{D1E7FFAF-B6C8-8449-AB14-2B63A8434970}" srcId="{8FDF8054-C084-204E-90FB-404AC90F818E}" destId="{65E9468D-46EA-EC40-A0EC-FB7F152F5CF0}" srcOrd="3" destOrd="0" parTransId="{CDC4174F-A27C-3D40-B48D-B471D02E6017}" sibTransId="{DCE15980-7F8D-A045-AA6F-32299D2FB4AD}"/>
    <dgm:cxn modelId="{457714B0-BC42-9143-AA92-04C31085717A}" srcId="{65E9468D-46EA-EC40-A0EC-FB7F152F5CF0}" destId="{3292136D-0F5E-6D4E-9624-DF0661AA58CA}" srcOrd="4" destOrd="0" parTransId="{BB3128B8-6B5E-6C45-92B5-6FEFEF3745D5}" sibTransId="{68F3AF6F-9652-A94A-934B-371D52B8ABF1}"/>
    <dgm:cxn modelId="{06127CB2-7BE3-7C4E-9897-20043B94C156}" type="presOf" srcId="{DA7D4740-4BB9-CA47-84A9-27D7F61ECD03}" destId="{3CFD2615-FD58-1341-8420-C8EE3DFEB472}" srcOrd="0" destOrd="0" presId="urn:microsoft.com/office/officeart/2005/8/layout/lProcess2"/>
    <dgm:cxn modelId="{6D5DB9B4-8D07-DF45-9C48-BB66B9CE1DC8}" type="presOf" srcId="{C3EAD556-2176-DA4E-8A37-82EE7DAAC395}" destId="{90998803-ED5F-314A-8D49-7E48193FDBC5}" srcOrd="0" destOrd="0" presId="urn:microsoft.com/office/officeart/2005/8/layout/lProcess2"/>
    <dgm:cxn modelId="{C9FEC2B8-54E3-5748-BF1F-39336122CE9B}" type="presOf" srcId="{8828D610-E39E-264B-AF85-B8CB3E3D98A6}" destId="{CC19FE91-5B0A-E04B-9182-0039B46AEB01}" srcOrd="0" destOrd="0" presId="urn:microsoft.com/office/officeart/2005/8/layout/lProcess2"/>
    <dgm:cxn modelId="{658761BA-43A2-6A4C-B4F3-04A7AC5B8184}" srcId="{33471686-450C-A042-8740-89CEE9FC3720}" destId="{DD885869-ED0D-B54C-B541-01884DE004BF}" srcOrd="3" destOrd="0" parTransId="{E8D575B3-7C11-D44A-8DEB-F1DBD3FDEDA4}" sibTransId="{09103029-1127-4445-A5AE-49D30A9FBD7E}"/>
    <dgm:cxn modelId="{2B2E53BB-4D82-1B44-9275-85BDE0A61E04}" srcId="{07D8A206-432E-4F41-88C7-8F8CD251267A}" destId="{66142CA6-ED07-CE45-8A68-D2CD925E6DBE}" srcOrd="12" destOrd="0" parTransId="{3456C1BC-17B2-194B-9329-68D981585820}" sibTransId="{1216A167-0355-0644-B75C-E5079F0F040F}"/>
    <dgm:cxn modelId="{9427A4BB-B6BB-5648-8A2A-73F4BA124E5F}" srcId="{07D8A206-432E-4F41-88C7-8F8CD251267A}" destId="{28029D00-4C2E-8447-B669-1DF98D6F6BDB}" srcOrd="4" destOrd="0" parTransId="{A7DFA9AD-4C9B-9A4D-9942-6D99ACCE54D4}" sibTransId="{FD880968-E2C3-944E-9BF5-B12DD899C719}"/>
    <dgm:cxn modelId="{BD8E08BF-5DD5-9347-AC99-6D0FD9442CEC}" type="presOf" srcId="{BB47AC47-CE08-2347-9068-EC34558B6236}" destId="{BA526483-9E92-A342-A177-3D32599E9A02}" srcOrd="0" destOrd="0" presId="urn:microsoft.com/office/officeart/2005/8/layout/lProcess2"/>
    <dgm:cxn modelId="{B61BDFBF-C2DE-4046-B7E1-85AC468F472F}" type="presOf" srcId="{3292136D-0F5E-6D4E-9624-DF0661AA58CA}" destId="{5EBD4D6D-F391-8D47-8640-62701A028517}" srcOrd="0" destOrd="0" presId="urn:microsoft.com/office/officeart/2005/8/layout/lProcess2"/>
    <dgm:cxn modelId="{083229C2-BD50-454E-AD9F-3819DC9A48D3}" type="presOf" srcId="{763714A2-6D08-AE4C-B9E4-1CFDA4A5C02F}" destId="{3CC8746F-D2CF-D84E-B1B0-94D803E31186}" srcOrd="0" destOrd="0" presId="urn:microsoft.com/office/officeart/2005/8/layout/lProcess2"/>
    <dgm:cxn modelId="{7F0257C4-C643-1C46-8BC3-725C3DA5F99B}" type="presOf" srcId="{DD885869-ED0D-B54C-B541-01884DE004BF}" destId="{366079B7-1673-E24D-AC26-A1900DD68AA7}" srcOrd="0" destOrd="0" presId="urn:microsoft.com/office/officeart/2005/8/layout/lProcess2"/>
    <dgm:cxn modelId="{75E1C1C4-3FF5-AD46-8B51-8A313E53E65F}" type="presOf" srcId="{30636CDC-EB04-1745-BA52-8BB80F38F078}" destId="{D13295D1-0CD8-A144-ABF0-D8CB036632D0}" srcOrd="0" destOrd="0" presId="urn:microsoft.com/office/officeart/2005/8/layout/lProcess2"/>
    <dgm:cxn modelId="{A06B06C9-B1F8-7C47-8872-6FECF4E82A56}" type="presOf" srcId="{0A4F188C-8BEE-3444-968A-524B09A81AA8}" destId="{63E06597-270F-8547-9230-9004857640C8}" srcOrd="0" destOrd="0" presId="urn:microsoft.com/office/officeart/2005/8/layout/lProcess2"/>
    <dgm:cxn modelId="{8AD920D2-0CB6-714E-B4D9-53545A8C4EC5}" srcId="{65E9468D-46EA-EC40-A0EC-FB7F152F5CF0}" destId="{763714A2-6D08-AE4C-B9E4-1CFDA4A5C02F}" srcOrd="8" destOrd="0" parTransId="{081B737C-E59B-4046-8D97-BF9AF81604E8}" sibTransId="{5E42CD7A-83EC-DE45-9391-C81091DB43C5}"/>
    <dgm:cxn modelId="{8B7140DB-3D87-E146-B67B-F7EF16F41EF7}" type="presOf" srcId="{1189876B-A6C4-4544-A74B-6443E018E107}" destId="{ACE913FF-AD23-4141-B3B5-44CE6634B6C8}" srcOrd="0" destOrd="0" presId="urn:microsoft.com/office/officeart/2005/8/layout/lProcess2"/>
    <dgm:cxn modelId="{959930DE-D1D5-1443-96F5-788D2742385D}" srcId="{65E9468D-46EA-EC40-A0EC-FB7F152F5CF0}" destId="{5F18B507-D022-A84B-95B9-E491EF825474}" srcOrd="2" destOrd="0" parTransId="{651819E6-8DAB-B24E-A961-E9DF7A0B5761}" sibTransId="{3EA7ADED-5B86-8341-97BF-551F5B487BEC}"/>
    <dgm:cxn modelId="{C52BBFDF-9B54-5F43-9231-FF2A49AD9513}" type="presOf" srcId="{07D8A206-432E-4F41-88C7-8F8CD251267A}" destId="{80E7031A-40E6-5843-AE45-1982C349B858}" srcOrd="0" destOrd="0" presId="urn:microsoft.com/office/officeart/2005/8/layout/lProcess2"/>
    <dgm:cxn modelId="{EA504DE0-55BC-7B41-91DD-8F5EA5F1D37E}" type="presOf" srcId="{2E2C8659-FE78-BE4A-BE8F-1AFDD500C0D6}" destId="{399272DC-3394-A24A-8778-A4A208AC6350}" srcOrd="0" destOrd="0" presId="urn:microsoft.com/office/officeart/2005/8/layout/lProcess2"/>
    <dgm:cxn modelId="{3992ACE6-2895-C54D-AE86-BE9D841F1692}" srcId="{1F4C494B-8F53-5644-B7F3-27905DAE2C0F}" destId="{67C0C3F0-0FD8-AC49-A58A-7B9AA1BDDE52}" srcOrd="7" destOrd="0" parTransId="{503838C7-D0A4-F040-B0B4-913A347886A6}" sibTransId="{935B05AF-7C8A-BE4C-A0B2-5A74FB6CED74}"/>
    <dgm:cxn modelId="{E17C98E9-CC02-2B43-A932-48217F781F50}" srcId="{1F4C494B-8F53-5644-B7F3-27905DAE2C0F}" destId="{24A816E7-5526-EF4E-9A89-6FC38061DE65}" srcOrd="3" destOrd="0" parTransId="{0AE75A6F-358E-2641-952A-BC8E044FF1B2}" sibTransId="{9D4790B2-4B37-694E-905C-2F4A06B133D8}"/>
    <dgm:cxn modelId="{F3A2ECE9-3709-CF44-BB40-2E82FA58C47E}" type="presOf" srcId="{2FB6274D-80CA-C649-A455-AB98ECBCA3FC}" destId="{34EC97D1-523B-9F48-BE9B-BD8227AB9416}" srcOrd="0" destOrd="0" presId="urn:microsoft.com/office/officeart/2005/8/layout/lProcess2"/>
    <dgm:cxn modelId="{AE99B3EA-DD7C-4949-AA10-967607E3B637}" srcId="{65E9468D-46EA-EC40-A0EC-FB7F152F5CF0}" destId="{5CEFF57C-6CDD-D745-9567-ECF8E8722F67}" srcOrd="13" destOrd="0" parTransId="{0C536553-2141-7646-A76B-1DEB9D254DEE}" sibTransId="{E0D02473-FC95-2749-9098-3473A67F94E1}"/>
    <dgm:cxn modelId="{DFE3DFEC-A1C8-7140-956D-77A4EF11F674}" type="presOf" srcId="{5F18B507-D022-A84B-95B9-E491EF825474}" destId="{87B72FF4-56CD-8645-9ECB-8F7F7F256972}" srcOrd="0" destOrd="0" presId="urn:microsoft.com/office/officeart/2005/8/layout/lProcess2"/>
    <dgm:cxn modelId="{8B7E5EF1-D50C-4845-9CBD-D343D4E16089}" srcId="{1F4C494B-8F53-5644-B7F3-27905DAE2C0F}" destId="{722156FE-31D6-CB42-A415-D89187272662}" srcOrd="6" destOrd="0" parTransId="{D9D60DE5-8CEB-2E45-BFF5-D50DE66BC455}" sibTransId="{80FF0CC5-B3AA-2B4B-BEDD-4565DBBC5417}"/>
    <dgm:cxn modelId="{0DB387F8-1A78-0C4C-A410-AAE7594516F7}" srcId="{07D8A206-432E-4F41-88C7-8F8CD251267A}" destId="{A1C0DC32-426C-6745-A938-7B1ED217940E}" srcOrd="10" destOrd="0" parTransId="{53E802F4-D97B-6546-A92F-E752593EDA56}" sibTransId="{E0E027A6-0556-1441-906F-FE35084CCF25}"/>
    <dgm:cxn modelId="{A9E7A2F8-9166-1D4C-B171-FB9BECE7FF75}" srcId="{FFB7B7A6-8DD7-1343-8314-C14DA2CFC6FA}" destId="{C1DC531A-1622-9A44-BA1A-4122E2DAEE32}" srcOrd="0" destOrd="0" parTransId="{B7B19545-22AB-BE40-A8A9-E7E89C2C2A5D}" sibTransId="{13D54887-139D-DE45-83B0-BEC756717AB7}"/>
    <dgm:cxn modelId="{89DC5AFA-832C-AB46-91D5-FFB4BC5A854A}" type="presOf" srcId="{33471686-450C-A042-8740-89CEE9FC3720}" destId="{2A870EF3-F04B-1A46-8903-388F25ABA645}" srcOrd="0" destOrd="0" presId="urn:microsoft.com/office/officeart/2005/8/layout/lProcess2"/>
    <dgm:cxn modelId="{7223E6FB-932C-B243-A735-995F2BEEF326}" srcId="{1F4C494B-8F53-5644-B7F3-27905DAE2C0F}" destId="{7E3460C1-F0DE-9346-B3F7-88E69F550F81}" srcOrd="13" destOrd="0" parTransId="{785B65D5-41D9-8945-BA7B-3B3DADDBBA30}" sibTransId="{D0DDB392-EC97-C245-86B7-720B24D62E22}"/>
    <dgm:cxn modelId="{1FC1A2FD-8042-E044-B1AD-2B094FAA0C5F}" type="presOf" srcId="{65E9468D-46EA-EC40-A0EC-FB7F152F5CF0}" destId="{8BA4C676-B144-2F4D-AEE1-A4D4D8D4CC58}" srcOrd="0" destOrd="0" presId="urn:microsoft.com/office/officeart/2005/8/layout/lProcess2"/>
    <dgm:cxn modelId="{3B2373FE-F33C-3344-BE67-21FA3C6ACFAC}" srcId="{33471686-450C-A042-8740-89CEE9FC3720}" destId="{8B6DABC5-D0F8-084F-AB26-D5A4DF2B5A30}" srcOrd="2" destOrd="0" parTransId="{AED1FEC1-E87D-3F4A-AAAC-970F1EB9B6CA}" sibTransId="{62D36C0C-643F-3545-B3A7-02D2E8AB3A81}"/>
    <dgm:cxn modelId="{ABD0235C-60C1-3340-9560-D33914AD0F45}" type="presParOf" srcId="{C3FDDBAA-09F9-5549-8E70-AC25EA3FB8C0}" destId="{E2781D27-FF99-7F4C-A503-03822B963BFA}" srcOrd="0" destOrd="0" presId="urn:microsoft.com/office/officeart/2005/8/layout/lProcess2"/>
    <dgm:cxn modelId="{6A2A0421-862E-F740-9AEB-1CCDC93F50A4}" type="presParOf" srcId="{E2781D27-FF99-7F4C-A503-03822B963BFA}" destId="{2A870EF3-F04B-1A46-8903-388F25ABA645}" srcOrd="0" destOrd="0" presId="urn:microsoft.com/office/officeart/2005/8/layout/lProcess2"/>
    <dgm:cxn modelId="{7058ABD6-AFFA-9C4D-8DBC-1F2FFFC5BCCE}" type="presParOf" srcId="{E2781D27-FF99-7F4C-A503-03822B963BFA}" destId="{18BA6C50-DC72-4F4A-AFAA-83ABDA80A380}" srcOrd="1" destOrd="0" presId="urn:microsoft.com/office/officeart/2005/8/layout/lProcess2"/>
    <dgm:cxn modelId="{6FCC333B-91B1-E04D-8880-96CC2024F05E}" type="presParOf" srcId="{E2781D27-FF99-7F4C-A503-03822B963BFA}" destId="{CED8ECDA-C3BB-C54D-8E19-BFCEAE11EBD0}" srcOrd="2" destOrd="0" presId="urn:microsoft.com/office/officeart/2005/8/layout/lProcess2"/>
    <dgm:cxn modelId="{77C91EC2-5541-3E42-82FA-7049D434AF4B}" type="presParOf" srcId="{CED8ECDA-C3BB-C54D-8E19-BFCEAE11EBD0}" destId="{1BD50FEB-4D02-D24A-A716-AA9E86007317}" srcOrd="0" destOrd="0" presId="urn:microsoft.com/office/officeart/2005/8/layout/lProcess2"/>
    <dgm:cxn modelId="{F44B2994-FDD6-1044-ABB5-D7B5AD19F2D6}" type="presParOf" srcId="{1BD50FEB-4D02-D24A-A716-AA9E86007317}" destId="{2A7D6B12-47CD-6248-AA10-65BCD5700309}" srcOrd="0" destOrd="0" presId="urn:microsoft.com/office/officeart/2005/8/layout/lProcess2"/>
    <dgm:cxn modelId="{2F980F51-8794-1D4C-BC5F-D25F05996773}" type="presParOf" srcId="{1BD50FEB-4D02-D24A-A716-AA9E86007317}" destId="{D8F1D2B0-A0B9-F443-A7BF-BF2FD5D762FA}" srcOrd="1" destOrd="0" presId="urn:microsoft.com/office/officeart/2005/8/layout/lProcess2"/>
    <dgm:cxn modelId="{27685C4E-14F7-2D4A-A280-0B623DD80852}" type="presParOf" srcId="{1BD50FEB-4D02-D24A-A716-AA9E86007317}" destId="{1EF84647-EF4A-0E48-BAF3-3426504AB962}" srcOrd="2" destOrd="0" presId="urn:microsoft.com/office/officeart/2005/8/layout/lProcess2"/>
    <dgm:cxn modelId="{3358787B-CBCA-E643-AACB-3E7A72DA26B5}" type="presParOf" srcId="{1BD50FEB-4D02-D24A-A716-AA9E86007317}" destId="{78EC8B11-8C3E-F942-B526-8713F2BE7AE3}" srcOrd="3" destOrd="0" presId="urn:microsoft.com/office/officeart/2005/8/layout/lProcess2"/>
    <dgm:cxn modelId="{94484824-E232-3A41-865A-C00B0E31CA6A}" type="presParOf" srcId="{1BD50FEB-4D02-D24A-A716-AA9E86007317}" destId="{113EF0A0-EC87-B545-80B4-05D2948DA81C}" srcOrd="4" destOrd="0" presId="urn:microsoft.com/office/officeart/2005/8/layout/lProcess2"/>
    <dgm:cxn modelId="{B7153FC6-2544-924F-AA69-52B5897E2DA2}" type="presParOf" srcId="{1BD50FEB-4D02-D24A-A716-AA9E86007317}" destId="{523D56E1-47A6-334B-AEF4-F6CFB4FEEB09}" srcOrd="5" destOrd="0" presId="urn:microsoft.com/office/officeart/2005/8/layout/lProcess2"/>
    <dgm:cxn modelId="{B483E972-4C03-4448-B274-7A05AC17C073}" type="presParOf" srcId="{1BD50FEB-4D02-D24A-A716-AA9E86007317}" destId="{366079B7-1673-E24D-AC26-A1900DD68AA7}" srcOrd="6" destOrd="0" presId="urn:microsoft.com/office/officeart/2005/8/layout/lProcess2"/>
    <dgm:cxn modelId="{DEB5186A-CF71-7E47-8765-3C7CBD0C3C5B}" type="presParOf" srcId="{C3FDDBAA-09F9-5549-8E70-AC25EA3FB8C0}" destId="{68A004FA-12EC-434A-9FCD-386F1B3AE9D2}" srcOrd="1" destOrd="0" presId="urn:microsoft.com/office/officeart/2005/8/layout/lProcess2"/>
    <dgm:cxn modelId="{F5DC71BF-070F-AC4C-B02A-3D8F79691AA9}" type="presParOf" srcId="{C3FDDBAA-09F9-5549-8E70-AC25EA3FB8C0}" destId="{9B16BBDD-A20E-EB42-8DC4-44BA9121C6CA}" srcOrd="2" destOrd="0" presId="urn:microsoft.com/office/officeart/2005/8/layout/lProcess2"/>
    <dgm:cxn modelId="{CC2F6225-2524-0743-8946-E1FEC71A58F4}" type="presParOf" srcId="{9B16BBDD-A20E-EB42-8DC4-44BA9121C6CA}" destId="{60137AC5-82DC-0244-BF43-5470456C77B6}" srcOrd="0" destOrd="0" presId="urn:microsoft.com/office/officeart/2005/8/layout/lProcess2"/>
    <dgm:cxn modelId="{10874E59-8EEC-324B-86D9-9407BD61F4E2}" type="presParOf" srcId="{9B16BBDD-A20E-EB42-8DC4-44BA9121C6CA}" destId="{9D38DFD8-0429-B64C-92C9-DC96DA75FC5A}" srcOrd="1" destOrd="0" presId="urn:microsoft.com/office/officeart/2005/8/layout/lProcess2"/>
    <dgm:cxn modelId="{7AF280D7-954D-D54B-88D9-3D006D140FA5}" type="presParOf" srcId="{9B16BBDD-A20E-EB42-8DC4-44BA9121C6CA}" destId="{4B471B15-5452-D142-BAAA-435FDCE11EDC}" srcOrd="2" destOrd="0" presId="urn:microsoft.com/office/officeart/2005/8/layout/lProcess2"/>
    <dgm:cxn modelId="{C15869EF-2F5B-AF41-B92F-4AA6412D265E}" type="presParOf" srcId="{4B471B15-5452-D142-BAAA-435FDCE11EDC}" destId="{51A06945-B645-2A4A-9928-DCF2E6130719}" srcOrd="0" destOrd="0" presId="urn:microsoft.com/office/officeart/2005/8/layout/lProcess2"/>
    <dgm:cxn modelId="{D6D35BB0-7233-B640-8A4A-EEE0318CEB51}" type="presParOf" srcId="{51A06945-B645-2A4A-9928-DCF2E6130719}" destId="{63E06597-270F-8547-9230-9004857640C8}" srcOrd="0" destOrd="0" presId="urn:microsoft.com/office/officeart/2005/8/layout/lProcess2"/>
    <dgm:cxn modelId="{82568095-D3AD-994F-8F51-B6F529675245}" type="presParOf" srcId="{51A06945-B645-2A4A-9928-DCF2E6130719}" destId="{36BE4910-A470-F245-9F3A-0973156762FB}" srcOrd="1" destOrd="0" presId="urn:microsoft.com/office/officeart/2005/8/layout/lProcess2"/>
    <dgm:cxn modelId="{52B49182-2194-284C-9E4C-56A3A1A79432}" type="presParOf" srcId="{51A06945-B645-2A4A-9928-DCF2E6130719}" destId="{3CFD2615-FD58-1341-8420-C8EE3DFEB472}" srcOrd="2" destOrd="0" presId="urn:microsoft.com/office/officeart/2005/8/layout/lProcess2"/>
    <dgm:cxn modelId="{5E845785-FE57-A14B-9767-AE553E70D2D2}" type="presParOf" srcId="{51A06945-B645-2A4A-9928-DCF2E6130719}" destId="{BF96327F-710A-A34B-A6D4-2D95E89D0CE8}" srcOrd="3" destOrd="0" presId="urn:microsoft.com/office/officeart/2005/8/layout/lProcess2"/>
    <dgm:cxn modelId="{E6564498-3285-364C-8CB1-B9611461F79D}" type="presParOf" srcId="{51A06945-B645-2A4A-9928-DCF2E6130719}" destId="{2DA02064-9F39-A548-882A-8D7CA3F6D701}" srcOrd="4" destOrd="0" presId="urn:microsoft.com/office/officeart/2005/8/layout/lProcess2"/>
    <dgm:cxn modelId="{6001845C-5158-CD4F-92FE-B81C551D43ED}" type="presParOf" srcId="{51A06945-B645-2A4A-9928-DCF2E6130719}" destId="{C63CD8E6-8824-5E4A-BF00-3BD21CD8BC52}" srcOrd="5" destOrd="0" presId="urn:microsoft.com/office/officeart/2005/8/layout/lProcess2"/>
    <dgm:cxn modelId="{95F67F92-72F3-EF47-BC20-309BFADD467D}" type="presParOf" srcId="{51A06945-B645-2A4A-9928-DCF2E6130719}" destId="{85F01FB8-1DEC-474F-B826-1428B59AEE26}" srcOrd="6" destOrd="0" presId="urn:microsoft.com/office/officeart/2005/8/layout/lProcess2"/>
    <dgm:cxn modelId="{B0EB806F-4C53-0745-857D-C7B1079852EA}" type="presParOf" srcId="{51A06945-B645-2A4A-9928-DCF2E6130719}" destId="{7A5E9369-AA80-9B4B-B8A1-CBE86DC85E94}" srcOrd="7" destOrd="0" presId="urn:microsoft.com/office/officeart/2005/8/layout/lProcess2"/>
    <dgm:cxn modelId="{3ABD7413-64AA-1A48-8FCB-690B28F3D96C}" type="presParOf" srcId="{51A06945-B645-2A4A-9928-DCF2E6130719}" destId="{3341AF52-9799-094F-848A-EC7856FFB119}" srcOrd="8" destOrd="0" presId="urn:microsoft.com/office/officeart/2005/8/layout/lProcess2"/>
    <dgm:cxn modelId="{5346B2B7-9A73-0A42-8757-88AD663A71F8}" type="presParOf" srcId="{51A06945-B645-2A4A-9928-DCF2E6130719}" destId="{9ED79611-9595-AA4D-9FD0-B7F29A0EDE0F}" srcOrd="9" destOrd="0" presId="urn:microsoft.com/office/officeart/2005/8/layout/lProcess2"/>
    <dgm:cxn modelId="{493327D3-085D-2F4B-B509-DEEAA5ACDA1F}" type="presParOf" srcId="{51A06945-B645-2A4A-9928-DCF2E6130719}" destId="{90998803-ED5F-314A-8D49-7E48193FDBC5}" srcOrd="10" destOrd="0" presId="urn:microsoft.com/office/officeart/2005/8/layout/lProcess2"/>
    <dgm:cxn modelId="{E7360A82-8655-5F4A-ABCD-FDD139B47E6D}" type="presParOf" srcId="{51A06945-B645-2A4A-9928-DCF2E6130719}" destId="{6BF3083C-18F8-0145-ABE8-3DE9EDA86A80}" srcOrd="11" destOrd="0" presId="urn:microsoft.com/office/officeart/2005/8/layout/lProcess2"/>
    <dgm:cxn modelId="{00889E01-39D4-E949-A3BA-80F166BDFF5C}" type="presParOf" srcId="{51A06945-B645-2A4A-9928-DCF2E6130719}" destId="{21AFCAB9-5DC2-144B-A7CE-398C371FD5C5}" srcOrd="12" destOrd="0" presId="urn:microsoft.com/office/officeart/2005/8/layout/lProcess2"/>
    <dgm:cxn modelId="{922B6DE3-B5ED-834E-9F74-6086D094E279}" type="presParOf" srcId="{51A06945-B645-2A4A-9928-DCF2E6130719}" destId="{0B1586D5-53E2-AE4E-BD52-DD669441BA77}" srcOrd="13" destOrd="0" presId="urn:microsoft.com/office/officeart/2005/8/layout/lProcess2"/>
    <dgm:cxn modelId="{9CB7BC59-FE2E-6944-8C92-51D14D453CE4}" type="presParOf" srcId="{51A06945-B645-2A4A-9928-DCF2E6130719}" destId="{A9F4D68A-836A-1D47-B480-EA15E96D9EFC}" srcOrd="14" destOrd="0" presId="urn:microsoft.com/office/officeart/2005/8/layout/lProcess2"/>
    <dgm:cxn modelId="{AA98E770-D40B-D048-8247-33A7A5D50D10}" type="presParOf" srcId="{51A06945-B645-2A4A-9928-DCF2E6130719}" destId="{62D1F576-37DC-4B49-B62A-AFF381BE050E}" srcOrd="15" destOrd="0" presId="urn:microsoft.com/office/officeart/2005/8/layout/lProcess2"/>
    <dgm:cxn modelId="{DF804B3F-AB08-D542-9EAF-32D2BD05019E}" type="presParOf" srcId="{51A06945-B645-2A4A-9928-DCF2E6130719}" destId="{C3A48EA8-9BF4-9041-A0DB-B2B7007D8007}" srcOrd="16" destOrd="0" presId="urn:microsoft.com/office/officeart/2005/8/layout/lProcess2"/>
    <dgm:cxn modelId="{E042BED1-2122-3348-BC10-826E85825A3D}" type="presParOf" srcId="{51A06945-B645-2A4A-9928-DCF2E6130719}" destId="{DC2F524F-485B-6B4A-A25D-CF7C3F614737}" srcOrd="17" destOrd="0" presId="urn:microsoft.com/office/officeart/2005/8/layout/lProcess2"/>
    <dgm:cxn modelId="{B681BF4B-6ABE-F346-BBAC-5D7DF11BFC33}" type="presParOf" srcId="{51A06945-B645-2A4A-9928-DCF2E6130719}" destId="{C8D71368-A487-2F4A-BF93-D1849CE204E1}" srcOrd="18" destOrd="0" presId="urn:microsoft.com/office/officeart/2005/8/layout/lProcess2"/>
    <dgm:cxn modelId="{281A67B4-EDB5-1E43-AC67-4D582759D050}" type="presParOf" srcId="{51A06945-B645-2A4A-9928-DCF2E6130719}" destId="{72A458D3-F57A-234B-B9FB-1C93BE5E0021}" srcOrd="19" destOrd="0" presId="urn:microsoft.com/office/officeart/2005/8/layout/lProcess2"/>
    <dgm:cxn modelId="{A774C7AB-70BB-F04D-BBF1-E7854FD15992}" type="presParOf" srcId="{51A06945-B645-2A4A-9928-DCF2E6130719}" destId="{B796C2CD-2A91-684E-B0AB-BC3EDE1FA78E}" srcOrd="20" destOrd="0" presId="urn:microsoft.com/office/officeart/2005/8/layout/lProcess2"/>
    <dgm:cxn modelId="{8EBBDBE8-C0F9-B34C-B38E-23DFD25CACA5}" type="presParOf" srcId="{51A06945-B645-2A4A-9928-DCF2E6130719}" destId="{50666083-E3AE-5B48-A303-0407F47993A4}" srcOrd="21" destOrd="0" presId="urn:microsoft.com/office/officeart/2005/8/layout/lProcess2"/>
    <dgm:cxn modelId="{ECC5E88C-0EFB-9B45-9338-3C10066D5070}" type="presParOf" srcId="{51A06945-B645-2A4A-9928-DCF2E6130719}" destId="{42202A37-D340-E544-AB02-375273E25ADC}" srcOrd="22" destOrd="0" presId="urn:microsoft.com/office/officeart/2005/8/layout/lProcess2"/>
    <dgm:cxn modelId="{306AC878-C737-2241-A2F8-1563F3F7ADC5}" type="presParOf" srcId="{51A06945-B645-2A4A-9928-DCF2E6130719}" destId="{9CC1B103-1E39-EF4D-B27C-539B8F308B05}" srcOrd="23" destOrd="0" presId="urn:microsoft.com/office/officeart/2005/8/layout/lProcess2"/>
    <dgm:cxn modelId="{08095D8E-CED0-B044-AC8D-4511070C9E2E}" type="presParOf" srcId="{51A06945-B645-2A4A-9928-DCF2E6130719}" destId="{8A4A35C6-CCE3-A347-A92A-D6C67479769A}" srcOrd="24" destOrd="0" presId="urn:microsoft.com/office/officeart/2005/8/layout/lProcess2"/>
    <dgm:cxn modelId="{A893F3A6-6320-A14F-B5B7-E8CA5788CF2F}" type="presParOf" srcId="{51A06945-B645-2A4A-9928-DCF2E6130719}" destId="{F61F33E3-6876-A44E-9E96-9B34BF2A695B}" srcOrd="25" destOrd="0" presId="urn:microsoft.com/office/officeart/2005/8/layout/lProcess2"/>
    <dgm:cxn modelId="{E3AFD5B8-B22D-9B44-BD05-C6A7D87271F8}" type="presParOf" srcId="{51A06945-B645-2A4A-9928-DCF2E6130719}" destId="{B51C5FEF-01BE-1041-8EAD-7286EEEF5D24}" srcOrd="26" destOrd="0" presId="urn:microsoft.com/office/officeart/2005/8/layout/lProcess2"/>
    <dgm:cxn modelId="{20DAD6C7-F666-FB41-BFAB-AE9DF3FDCFF8}" type="presParOf" srcId="{C3FDDBAA-09F9-5549-8E70-AC25EA3FB8C0}" destId="{A1D32505-FB62-FA44-9FDB-DE018F4F2B7C}" srcOrd="3" destOrd="0" presId="urn:microsoft.com/office/officeart/2005/8/layout/lProcess2"/>
    <dgm:cxn modelId="{C578CDEC-14D0-E748-AA96-90A5116F60F6}" type="presParOf" srcId="{C3FDDBAA-09F9-5549-8E70-AC25EA3FB8C0}" destId="{2E9E0AAA-3BF9-BF44-A16C-50D0FE311C5F}" srcOrd="4" destOrd="0" presId="urn:microsoft.com/office/officeart/2005/8/layout/lProcess2"/>
    <dgm:cxn modelId="{A92B6BF8-1034-9E4D-9EE1-C62CA361707C}" type="presParOf" srcId="{2E9E0AAA-3BF9-BF44-A16C-50D0FE311C5F}" destId="{80E7031A-40E6-5843-AE45-1982C349B858}" srcOrd="0" destOrd="0" presId="urn:microsoft.com/office/officeart/2005/8/layout/lProcess2"/>
    <dgm:cxn modelId="{FBDF3FDA-E585-B249-95AC-EC11CB027AA7}" type="presParOf" srcId="{2E9E0AAA-3BF9-BF44-A16C-50D0FE311C5F}" destId="{A3878E3D-DAE4-3F4A-B43F-866A7A37F025}" srcOrd="1" destOrd="0" presId="urn:microsoft.com/office/officeart/2005/8/layout/lProcess2"/>
    <dgm:cxn modelId="{95B15A43-0024-144A-9A86-B62BE3ED4B4D}" type="presParOf" srcId="{2E9E0AAA-3BF9-BF44-A16C-50D0FE311C5F}" destId="{15B665F8-D504-3F4E-AE22-9B83BB48C5D0}" srcOrd="2" destOrd="0" presId="urn:microsoft.com/office/officeart/2005/8/layout/lProcess2"/>
    <dgm:cxn modelId="{88395C54-D8B7-C043-8FEF-59EBC87E14D4}" type="presParOf" srcId="{15B665F8-D504-3F4E-AE22-9B83BB48C5D0}" destId="{E396AD75-B273-0344-8589-48729C5DEA65}" srcOrd="0" destOrd="0" presId="urn:microsoft.com/office/officeart/2005/8/layout/lProcess2"/>
    <dgm:cxn modelId="{D0C7B24E-0512-C643-A454-A98D7A8991A0}" type="presParOf" srcId="{E396AD75-B273-0344-8589-48729C5DEA65}" destId="{30AADFC2-9368-8F4B-8D28-4605E397A523}" srcOrd="0" destOrd="0" presId="urn:microsoft.com/office/officeart/2005/8/layout/lProcess2"/>
    <dgm:cxn modelId="{922010D9-92AE-424C-B39F-D7EBD2371399}" type="presParOf" srcId="{E396AD75-B273-0344-8589-48729C5DEA65}" destId="{7FCC6F77-5496-0C43-923F-0841C48D10DD}" srcOrd="1" destOrd="0" presId="urn:microsoft.com/office/officeart/2005/8/layout/lProcess2"/>
    <dgm:cxn modelId="{C37558A6-13D9-6442-8547-E45D69B44DD3}" type="presParOf" srcId="{E396AD75-B273-0344-8589-48729C5DEA65}" destId="{ACE913FF-AD23-4141-B3B5-44CE6634B6C8}" srcOrd="2" destOrd="0" presId="urn:microsoft.com/office/officeart/2005/8/layout/lProcess2"/>
    <dgm:cxn modelId="{E74F6753-4B38-F447-A17A-3377E7829888}" type="presParOf" srcId="{E396AD75-B273-0344-8589-48729C5DEA65}" destId="{F4463B54-9735-6743-950D-7A8881D0D861}" srcOrd="3" destOrd="0" presId="urn:microsoft.com/office/officeart/2005/8/layout/lProcess2"/>
    <dgm:cxn modelId="{47AFA6ED-B884-754C-ABC4-653E3897EBFE}" type="presParOf" srcId="{E396AD75-B273-0344-8589-48729C5DEA65}" destId="{399272DC-3394-A24A-8778-A4A208AC6350}" srcOrd="4" destOrd="0" presId="urn:microsoft.com/office/officeart/2005/8/layout/lProcess2"/>
    <dgm:cxn modelId="{4549C788-5A2D-B045-9081-45B683E4C393}" type="presParOf" srcId="{E396AD75-B273-0344-8589-48729C5DEA65}" destId="{1B4D5255-E825-C146-945E-676D9B67DE5C}" srcOrd="5" destOrd="0" presId="urn:microsoft.com/office/officeart/2005/8/layout/lProcess2"/>
    <dgm:cxn modelId="{6A31A846-8010-D54F-ADB7-E52793BA74BC}" type="presParOf" srcId="{E396AD75-B273-0344-8589-48729C5DEA65}" destId="{7C358C69-F108-D744-9CF9-605F4F26297D}" srcOrd="6" destOrd="0" presId="urn:microsoft.com/office/officeart/2005/8/layout/lProcess2"/>
    <dgm:cxn modelId="{4A2FF978-0F96-1540-A574-9F1691680EA8}" type="presParOf" srcId="{E396AD75-B273-0344-8589-48729C5DEA65}" destId="{05020E7F-E43E-8948-8124-113E890754C5}" srcOrd="7" destOrd="0" presId="urn:microsoft.com/office/officeart/2005/8/layout/lProcess2"/>
    <dgm:cxn modelId="{79AE672B-C5CF-C548-8BA0-6DBB9F6CE3EE}" type="presParOf" srcId="{E396AD75-B273-0344-8589-48729C5DEA65}" destId="{3F0EDBDA-A3EA-EB4C-9AED-A60818F23D5F}" srcOrd="8" destOrd="0" presId="urn:microsoft.com/office/officeart/2005/8/layout/lProcess2"/>
    <dgm:cxn modelId="{0E5A6902-AE41-D340-A263-0F100AD9E743}" type="presParOf" srcId="{E396AD75-B273-0344-8589-48729C5DEA65}" destId="{43221107-ED29-4041-898A-6881BFF80134}" srcOrd="9" destOrd="0" presId="urn:microsoft.com/office/officeart/2005/8/layout/lProcess2"/>
    <dgm:cxn modelId="{CDA77AA1-EA9C-C14B-8CF1-55F9630C5C57}" type="presParOf" srcId="{E396AD75-B273-0344-8589-48729C5DEA65}" destId="{07F83454-5FA8-9946-B68F-C42B327FC7E1}" srcOrd="10" destOrd="0" presId="urn:microsoft.com/office/officeart/2005/8/layout/lProcess2"/>
    <dgm:cxn modelId="{64D04440-3040-BE45-BC4D-5063A23140D5}" type="presParOf" srcId="{E396AD75-B273-0344-8589-48729C5DEA65}" destId="{5A2044AD-B6ED-F549-9741-11EAEDAB948C}" srcOrd="11" destOrd="0" presId="urn:microsoft.com/office/officeart/2005/8/layout/lProcess2"/>
    <dgm:cxn modelId="{26D8493F-A6DA-1148-A5D0-BBED56FA9B16}" type="presParOf" srcId="{E396AD75-B273-0344-8589-48729C5DEA65}" destId="{BA526483-9E92-A342-A177-3D32599E9A02}" srcOrd="12" destOrd="0" presId="urn:microsoft.com/office/officeart/2005/8/layout/lProcess2"/>
    <dgm:cxn modelId="{39051318-2A57-B14C-84ED-AAF21B081B3D}" type="presParOf" srcId="{E396AD75-B273-0344-8589-48729C5DEA65}" destId="{F26F578A-756F-7548-83FF-048C7F3865D0}" srcOrd="13" destOrd="0" presId="urn:microsoft.com/office/officeart/2005/8/layout/lProcess2"/>
    <dgm:cxn modelId="{EEA2F1E8-82BB-7141-9C2A-D3E0EC3302DF}" type="presParOf" srcId="{E396AD75-B273-0344-8589-48729C5DEA65}" destId="{CC19FE91-5B0A-E04B-9182-0039B46AEB01}" srcOrd="14" destOrd="0" presId="urn:microsoft.com/office/officeart/2005/8/layout/lProcess2"/>
    <dgm:cxn modelId="{C3FB5A47-2CCC-F443-B102-7556953FFD93}" type="presParOf" srcId="{E396AD75-B273-0344-8589-48729C5DEA65}" destId="{4D73314D-8694-314F-9F63-0523E649E466}" srcOrd="15" destOrd="0" presId="urn:microsoft.com/office/officeart/2005/8/layout/lProcess2"/>
    <dgm:cxn modelId="{4104C430-0E0E-D947-8E2E-5A5C75434B59}" type="presParOf" srcId="{E396AD75-B273-0344-8589-48729C5DEA65}" destId="{C017D7D1-F444-BA4D-82C5-A56AFBC90349}" srcOrd="16" destOrd="0" presId="urn:microsoft.com/office/officeart/2005/8/layout/lProcess2"/>
    <dgm:cxn modelId="{92454024-31CA-8F4C-8226-6A6E9E56F36F}" type="presParOf" srcId="{E396AD75-B273-0344-8589-48729C5DEA65}" destId="{D8B4DC8B-2D4C-1248-B101-684A8B4A7831}" srcOrd="17" destOrd="0" presId="urn:microsoft.com/office/officeart/2005/8/layout/lProcess2"/>
    <dgm:cxn modelId="{82A48F26-10C0-5F4F-9C99-055351525073}" type="presParOf" srcId="{E396AD75-B273-0344-8589-48729C5DEA65}" destId="{34EC97D1-523B-9F48-BE9B-BD8227AB9416}" srcOrd="18" destOrd="0" presId="urn:microsoft.com/office/officeart/2005/8/layout/lProcess2"/>
    <dgm:cxn modelId="{83C8BB8A-09F4-F545-A11B-39812BD31CAC}" type="presParOf" srcId="{E396AD75-B273-0344-8589-48729C5DEA65}" destId="{5386BE91-E774-C940-BC41-8F31247E4569}" srcOrd="19" destOrd="0" presId="urn:microsoft.com/office/officeart/2005/8/layout/lProcess2"/>
    <dgm:cxn modelId="{5797DFF3-7EF1-6849-AA1F-F72199393432}" type="presParOf" srcId="{E396AD75-B273-0344-8589-48729C5DEA65}" destId="{83B4A877-33F2-CB44-84DE-38A8AA2815F3}" srcOrd="20" destOrd="0" presId="urn:microsoft.com/office/officeart/2005/8/layout/lProcess2"/>
    <dgm:cxn modelId="{A1691022-EA93-E247-AC88-2FE027A2EDA3}" type="presParOf" srcId="{E396AD75-B273-0344-8589-48729C5DEA65}" destId="{3AE04A73-D1B9-EE46-B6C3-57A7A2FEB953}" srcOrd="21" destOrd="0" presId="urn:microsoft.com/office/officeart/2005/8/layout/lProcess2"/>
    <dgm:cxn modelId="{6E256F78-6D13-B548-9176-9162267582BD}" type="presParOf" srcId="{E396AD75-B273-0344-8589-48729C5DEA65}" destId="{22D5A49D-A660-AA44-87AA-1550DB0C2941}" srcOrd="22" destOrd="0" presId="urn:microsoft.com/office/officeart/2005/8/layout/lProcess2"/>
    <dgm:cxn modelId="{741672CC-3D25-0242-80F5-CFA8784871A1}" type="presParOf" srcId="{E396AD75-B273-0344-8589-48729C5DEA65}" destId="{6E518CF1-42FA-244C-B34F-D6F4CB6F7007}" srcOrd="23" destOrd="0" presId="urn:microsoft.com/office/officeart/2005/8/layout/lProcess2"/>
    <dgm:cxn modelId="{6A463A45-EE24-BE4D-8D16-AC1A689463C7}" type="presParOf" srcId="{E396AD75-B273-0344-8589-48729C5DEA65}" destId="{00FD806F-DE28-6249-B9BB-76788A3375A8}" srcOrd="24" destOrd="0" presId="urn:microsoft.com/office/officeart/2005/8/layout/lProcess2"/>
    <dgm:cxn modelId="{3409E874-6E4E-6740-9149-3FB5D691D15B}" type="presParOf" srcId="{E396AD75-B273-0344-8589-48729C5DEA65}" destId="{8D834342-5AD6-1F4A-97ED-26C3B94D8222}" srcOrd="25" destOrd="0" presId="urn:microsoft.com/office/officeart/2005/8/layout/lProcess2"/>
    <dgm:cxn modelId="{0C0A7EDF-BD97-EE43-B605-69A13F2B7181}" type="presParOf" srcId="{E396AD75-B273-0344-8589-48729C5DEA65}" destId="{EDF62F26-EF9B-8D46-82A6-D59E7C4DC5DD}" srcOrd="26" destOrd="0" presId="urn:microsoft.com/office/officeart/2005/8/layout/lProcess2"/>
    <dgm:cxn modelId="{9FF4DAED-B75E-1044-A9C4-AA5B45EFC1EC}" type="presParOf" srcId="{C3FDDBAA-09F9-5549-8E70-AC25EA3FB8C0}" destId="{EEF40C79-C7E5-4B4E-B9FB-7531F48E758F}" srcOrd="5" destOrd="0" presId="urn:microsoft.com/office/officeart/2005/8/layout/lProcess2"/>
    <dgm:cxn modelId="{F0A2867F-C11B-804D-B392-60CAE9AA8B05}" type="presParOf" srcId="{C3FDDBAA-09F9-5549-8E70-AC25EA3FB8C0}" destId="{D7FE8117-9BB1-D04C-AF7E-7A548D62518D}" srcOrd="6" destOrd="0" presId="urn:microsoft.com/office/officeart/2005/8/layout/lProcess2"/>
    <dgm:cxn modelId="{8113EBFD-788D-DB43-88D4-B5183273B811}" type="presParOf" srcId="{D7FE8117-9BB1-D04C-AF7E-7A548D62518D}" destId="{8BA4C676-B144-2F4D-AEE1-A4D4D8D4CC58}" srcOrd="0" destOrd="0" presId="urn:microsoft.com/office/officeart/2005/8/layout/lProcess2"/>
    <dgm:cxn modelId="{B7D19584-A38A-FB49-B236-4ABCABC7173E}" type="presParOf" srcId="{D7FE8117-9BB1-D04C-AF7E-7A548D62518D}" destId="{1FE4273A-FE07-3B45-BD2F-63EF9D9541F2}" srcOrd="1" destOrd="0" presId="urn:microsoft.com/office/officeart/2005/8/layout/lProcess2"/>
    <dgm:cxn modelId="{24C6126C-3259-7A4C-838D-67AA09B269E9}" type="presParOf" srcId="{D7FE8117-9BB1-D04C-AF7E-7A548D62518D}" destId="{3998311C-CE3B-284A-AC05-50F8DDAB458E}" srcOrd="2" destOrd="0" presId="urn:microsoft.com/office/officeart/2005/8/layout/lProcess2"/>
    <dgm:cxn modelId="{75B780CF-4F22-B54B-B144-8CAAC4CA7842}" type="presParOf" srcId="{3998311C-CE3B-284A-AC05-50F8DDAB458E}" destId="{4588F3C5-4737-0D47-8AD8-E1DFD16B98CF}" srcOrd="0" destOrd="0" presId="urn:microsoft.com/office/officeart/2005/8/layout/lProcess2"/>
    <dgm:cxn modelId="{818E2632-DA07-3B40-A392-304E10A743FC}" type="presParOf" srcId="{4588F3C5-4737-0D47-8AD8-E1DFD16B98CF}" destId="{BCB30A08-1844-B942-B01C-4B3F52986543}" srcOrd="0" destOrd="0" presId="urn:microsoft.com/office/officeart/2005/8/layout/lProcess2"/>
    <dgm:cxn modelId="{B2113E24-0AB9-D844-8428-ED21F692E5BC}" type="presParOf" srcId="{4588F3C5-4737-0D47-8AD8-E1DFD16B98CF}" destId="{C900B986-08C9-B34B-BF41-D45399C6B13E}" srcOrd="1" destOrd="0" presId="urn:microsoft.com/office/officeart/2005/8/layout/lProcess2"/>
    <dgm:cxn modelId="{DDECFEAA-A999-3D4C-A779-BBC40628D540}" type="presParOf" srcId="{4588F3C5-4737-0D47-8AD8-E1DFD16B98CF}" destId="{E931C645-AC7C-AA4F-9272-98EAEF77207B}" srcOrd="2" destOrd="0" presId="urn:microsoft.com/office/officeart/2005/8/layout/lProcess2"/>
    <dgm:cxn modelId="{A49ADAF0-2E60-E84C-A2EC-6AEEAC94EADE}" type="presParOf" srcId="{4588F3C5-4737-0D47-8AD8-E1DFD16B98CF}" destId="{881F6C92-2C69-2F46-8DE0-6E8C465371DA}" srcOrd="3" destOrd="0" presId="urn:microsoft.com/office/officeart/2005/8/layout/lProcess2"/>
    <dgm:cxn modelId="{42D47CCF-7044-6C4F-AA9E-DCF389D219C7}" type="presParOf" srcId="{4588F3C5-4737-0D47-8AD8-E1DFD16B98CF}" destId="{87B72FF4-56CD-8645-9ECB-8F7F7F256972}" srcOrd="4" destOrd="0" presId="urn:microsoft.com/office/officeart/2005/8/layout/lProcess2"/>
    <dgm:cxn modelId="{3A847E3E-B2E9-8B46-9854-3422BDC0B960}" type="presParOf" srcId="{4588F3C5-4737-0D47-8AD8-E1DFD16B98CF}" destId="{B39B4C53-30CC-B747-A1F6-B0C12B883304}" srcOrd="5" destOrd="0" presId="urn:microsoft.com/office/officeart/2005/8/layout/lProcess2"/>
    <dgm:cxn modelId="{9488EE31-5BB0-384E-847E-D23E06D0D658}" type="presParOf" srcId="{4588F3C5-4737-0D47-8AD8-E1DFD16B98CF}" destId="{2E1B46AE-D60A-BE43-9541-27F37CBC0931}" srcOrd="6" destOrd="0" presId="urn:microsoft.com/office/officeart/2005/8/layout/lProcess2"/>
    <dgm:cxn modelId="{74E91B58-E664-9641-9062-328D7DEBD16D}" type="presParOf" srcId="{4588F3C5-4737-0D47-8AD8-E1DFD16B98CF}" destId="{55DA94AD-C760-4848-99F9-D11F0188B3EC}" srcOrd="7" destOrd="0" presId="urn:microsoft.com/office/officeart/2005/8/layout/lProcess2"/>
    <dgm:cxn modelId="{8E746362-8147-814B-8769-E4FFE8CB852F}" type="presParOf" srcId="{4588F3C5-4737-0D47-8AD8-E1DFD16B98CF}" destId="{5EBD4D6D-F391-8D47-8640-62701A028517}" srcOrd="8" destOrd="0" presId="urn:microsoft.com/office/officeart/2005/8/layout/lProcess2"/>
    <dgm:cxn modelId="{229AD93C-D990-354B-8DAE-0045A35A0B84}" type="presParOf" srcId="{4588F3C5-4737-0D47-8AD8-E1DFD16B98CF}" destId="{44AC00DF-EF5E-AD45-84A6-757876B94E07}" srcOrd="9" destOrd="0" presId="urn:microsoft.com/office/officeart/2005/8/layout/lProcess2"/>
    <dgm:cxn modelId="{9033409F-C54D-6849-91BE-173FDB7AFFEC}" type="presParOf" srcId="{4588F3C5-4737-0D47-8AD8-E1DFD16B98CF}" destId="{D13295D1-0CD8-A144-ABF0-D8CB036632D0}" srcOrd="10" destOrd="0" presId="urn:microsoft.com/office/officeart/2005/8/layout/lProcess2"/>
    <dgm:cxn modelId="{92E15D74-AD92-DE4D-9F79-3EB6DDF8AEEF}" type="presParOf" srcId="{4588F3C5-4737-0D47-8AD8-E1DFD16B98CF}" destId="{6060120E-7C86-1C4F-8776-4AA7F6FF38F8}" srcOrd="11" destOrd="0" presId="urn:microsoft.com/office/officeart/2005/8/layout/lProcess2"/>
    <dgm:cxn modelId="{CE806690-679C-934C-84CF-C91805054C4D}" type="presParOf" srcId="{4588F3C5-4737-0D47-8AD8-E1DFD16B98CF}" destId="{FE45AFDF-6918-BD40-BB6E-6306900EE094}" srcOrd="12" destOrd="0" presId="urn:microsoft.com/office/officeart/2005/8/layout/lProcess2"/>
    <dgm:cxn modelId="{D850392A-2B49-7249-83F6-CF1456E9A25B}" type="presParOf" srcId="{4588F3C5-4737-0D47-8AD8-E1DFD16B98CF}" destId="{89449E77-0B0F-8A4B-9497-F4933B2048E6}" srcOrd="13" destOrd="0" presId="urn:microsoft.com/office/officeart/2005/8/layout/lProcess2"/>
    <dgm:cxn modelId="{0BDE3604-44B7-B142-AF04-ACC391153AD7}" type="presParOf" srcId="{4588F3C5-4737-0D47-8AD8-E1DFD16B98CF}" destId="{EF8583B6-C239-CD49-8289-8CE068009C88}" srcOrd="14" destOrd="0" presId="urn:microsoft.com/office/officeart/2005/8/layout/lProcess2"/>
    <dgm:cxn modelId="{4A007E74-AB61-FE4F-B510-7D5C45C7B89C}" type="presParOf" srcId="{4588F3C5-4737-0D47-8AD8-E1DFD16B98CF}" destId="{79F1A39C-BE43-AD4B-9C75-78373DD4F8E5}" srcOrd="15" destOrd="0" presId="urn:microsoft.com/office/officeart/2005/8/layout/lProcess2"/>
    <dgm:cxn modelId="{62471550-673A-7248-B796-865661125BF2}" type="presParOf" srcId="{4588F3C5-4737-0D47-8AD8-E1DFD16B98CF}" destId="{3CC8746F-D2CF-D84E-B1B0-94D803E31186}" srcOrd="16" destOrd="0" presId="urn:microsoft.com/office/officeart/2005/8/layout/lProcess2"/>
    <dgm:cxn modelId="{0E2765C6-804E-F340-8F34-17B282257BFB}" type="presParOf" srcId="{4588F3C5-4737-0D47-8AD8-E1DFD16B98CF}" destId="{0BF60F1D-95B3-F040-A080-B6FB4DD95596}" srcOrd="17" destOrd="0" presId="urn:microsoft.com/office/officeart/2005/8/layout/lProcess2"/>
    <dgm:cxn modelId="{BA442184-D22C-3B4A-8BFC-FCE66385F492}" type="presParOf" srcId="{4588F3C5-4737-0D47-8AD8-E1DFD16B98CF}" destId="{6EA9EB28-D26C-C84D-93A0-E22F819C9841}" srcOrd="18" destOrd="0" presId="urn:microsoft.com/office/officeart/2005/8/layout/lProcess2"/>
    <dgm:cxn modelId="{EC76F5A9-1636-1E44-B6D0-60B7595EE982}" type="presParOf" srcId="{4588F3C5-4737-0D47-8AD8-E1DFD16B98CF}" destId="{5A05888D-DF1D-794B-B493-25F8BA87CA9F}" srcOrd="19" destOrd="0" presId="urn:microsoft.com/office/officeart/2005/8/layout/lProcess2"/>
    <dgm:cxn modelId="{463285B3-656A-4143-8A7E-90CC3C999378}" type="presParOf" srcId="{4588F3C5-4737-0D47-8AD8-E1DFD16B98CF}" destId="{557B8CCD-6D91-4645-B562-94BF07899123}" srcOrd="20" destOrd="0" presId="urn:microsoft.com/office/officeart/2005/8/layout/lProcess2"/>
    <dgm:cxn modelId="{83B90A38-973A-6644-8C07-B305BEFF2065}" type="presParOf" srcId="{4588F3C5-4737-0D47-8AD8-E1DFD16B98CF}" destId="{6D0373F4-400A-1647-9912-0CCF012B51F9}" srcOrd="21" destOrd="0" presId="urn:microsoft.com/office/officeart/2005/8/layout/lProcess2"/>
    <dgm:cxn modelId="{1E39D3B2-BBB3-C648-A372-77619E02891F}" type="presParOf" srcId="{4588F3C5-4737-0D47-8AD8-E1DFD16B98CF}" destId="{A4727518-E03C-1F49-8B2F-56727C9229B0}" srcOrd="22" destOrd="0" presId="urn:microsoft.com/office/officeart/2005/8/layout/lProcess2"/>
    <dgm:cxn modelId="{8584B5EA-BB69-2941-A009-4386EAF91376}" type="presParOf" srcId="{4588F3C5-4737-0D47-8AD8-E1DFD16B98CF}" destId="{B7B0111A-F6B0-3446-8533-D854970AE342}" srcOrd="23" destOrd="0" presId="urn:microsoft.com/office/officeart/2005/8/layout/lProcess2"/>
    <dgm:cxn modelId="{E6859D6A-5AA5-D945-9C7B-DA8F20C92A30}" type="presParOf" srcId="{4588F3C5-4737-0D47-8AD8-E1DFD16B98CF}" destId="{FAF8F7FD-EC88-A14F-9893-92317460E8C5}" srcOrd="24" destOrd="0" presId="urn:microsoft.com/office/officeart/2005/8/layout/lProcess2"/>
    <dgm:cxn modelId="{4C80DC50-7852-334C-B235-790855E401C1}" type="presParOf" srcId="{4588F3C5-4737-0D47-8AD8-E1DFD16B98CF}" destId="{0701A70A-A162-4B42-BDA9-7081C1B16F7F}" srcOrd="25" destOrd="0" presId="urn:microsoft.com/office/officeart/2005/8/layout/lProcess2"/>
    <dgm:cxn modelId="{04B10A0E-F5A8-C54A-84D8-C89FE80ACDD6}" type="presParOf" srcId="{4588F3C5-4737-0D47-8AD8-E1DFD16B98CF}" destId="{16422BA4-B846-8548-B2CA-C9A1D021CC32}" srcOrd="26" destOrd="0" presId="urn:microsoft.com/office/officeart/2005/8/layout/lProcess2"/>
    <dgm:cxn modelId="{FD86BC5F-EFB8-B541-AD9D-FD2DFEA4F7B0}" type="presParOf" srcId="{C3FDDBAA-09F9-5549-8E70-AC25EA3FB8C0}" destId="{E298574A-7DB8-B24B-A519-478ED6575BC5}" srcOrd="7" destOrd="0" presId="urn:microsoft.com/office/officeart/2005/8/layout/lProcess2"/>
    <dgm:cxn modelId="{AE4F9297-F91A-B24D-9AC7-12EE027F5EB2}" type="presParOf" srcId="{C3FDDBAA-09F9-5549-8E70-AC25EA3FB8C0}" destId="{707CC1B9-407D-BF41-A845-52178E9F3D77}" srcOrd="8" destOrd="0" presId="urn:microsoft.com/office/officeart/2005/8/layout/lProcess2"/>
    <dgm:cxn modelId="{A8355420-A4F0-EB4F-95EA-4EDC937486CE}" type="presParOf" srcId="{707CC1B9-407D-BF41-A845-52178E9F3D77}" destId="{DA407DD9-E02B-7D48-B8F0-FEAD5F6902A0}" srcOrd="0" destOrd="0" presId="urn:microsoft.com/office/officeart/2005/8/layout/lProcess2"/>
    <dgm:cxn modelId="{DA762C35-37CE-3C4B-AD92-3D1B89B221BA}" type="presParOf" srcId="{707CC1B9-407D-BF41-A845-52178E9F3D77}" destId="{35EE5D22-CC67-5643-9AED-E88BDE116A0F}" srcOrd="1" destOrd="0" presId="urn:microsoft.com/office/officeart/2005/8/layout/lProcess2"/>
    <dgm:cxn modelId="{45758F8A-0B2E-9F41-A6CA-F367293F0683}" type="presParOf" srcId="{707CC1B9-407D-BF41-A845-52178E9F3D77}" destId="{A807B4F4-8321-224F-ACF2-378423267178}" srcOrd="2" destOrd="0" presId="urn:microsoft.com/office/officeart/2005/8/layout/lProcess2"/>
    <dgm:cxn modelId="{9076798C-A1B9-AC4F-80CF-F94332A5699E}" type="presParOf" srcId="{A807B4F4-8321-224F-ACF2-378423267178}" destId="{3C65F420-8446-3042-AE41-319799F63AB9}" srcOrd="0" destOrd="0" presId="urn:microsoft.com/office/officeart/2005/8/layout/lProcess2"/>
    <dgm:cxn modelId="{7CA51163-713B-B244-971D-BBFDAEEC4CA7}" type="presParOf" srcId="{3C65F420-8446-3042-AE41-319799F63AB9}" destId="{E2BAB15E-A0DB-404A-A3A5-DD6B90A26878}" srcOrd="0" destOrd="0" presId="urn:microsoft.com/office/officeart/2005/8/layout/lProcess2"/>
    <dgm:cxn modelId="{CB03FF3D-1278-3140-9349-A15DE686CE7A}" type="presParOf" srcId="{3C65F420-8446-3042-AE41-319799F63AB9}" destId="{BC678307-6DF7-1044-A747-5D5CBEA33F18}" srcOrd="1" destOrd="0" presId="urn:microsoft.com/office/officeart/2005/8/layout/lProcess2"/>
    <dgm:cxn modelId="{4E5C07CC-0052-FD4E-B9E2-07426205A15D}" type="presParOf" srcId="{3C65F420-8446-3042-AE41-319799F63AB9}" destId="{B17562AF-BB5F-924E-AF3B-E0805D22897A}" srcOrd="2" destOrd="0" presId="urn:microsoft.com/office/officeart/2005/8/layout/lProcess2"/>
    <dgm:cxn modelId="{99DEF10A-3FEE-1B47-93BC-1B9E1F85845E}" type="presParOf" srcId="{3C65F420-8446-3042-AE41-319799F63AB9}" destId="{0BAA5241-B504-AE46-A041-55199EED333A}" srcOrd="3" destOrd="0" presId="urn:microsoft.com/office/officeart/2005/8/layout/lProcess2"/>
    <dgm:cxn modelId="{F0795463-6D44-3049-82CD-B7F4ADA3654F}" type="presParOf" srcId="{3C65F420-8446-3042-AE41-319799F63AB9}" destId="{7C034CCB-5E32-A846-B341-3A16BA8BAACB}" srcOrd="4" destOrd="0" presId="urn:microsoft.com/office/officeart/2005/8/layout/lProcess2"/>
  </dgm:cxnLst>
  <dgm:bg>
    <a:noFill/>
  </dgm:bg>
  <dgm:whole/>
  <dgm:extLst>
    <a:ext uri="http://schemas.microsoft.com/office/drawing/2008/diagram">
      <dsp:dataModelExt xmlns:dsp="http://schemas.microsoft.com/office/drawing/2008/diagram" relId="rId11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5413DBA-24D0-654D-AD63-CC04C43EFC76}" type="doc">
      <dgm:prSet loTypeId="urn:microsoft.com/office/officeart/2005/8/layout/hierarchy3" loCatId="" qsTypeId="urn:microsoft.com/office/officeart/2005/8/quickstyle/simple1" qsCatId="simple" csTypeId="urn:microsoft.com/office/officeart/2005/8/colors/colorful5" csCatId="colorful" phldr="1"/>
      <dgm:spPr/>
    </dgm:pt>
    <dgm:pt modelId="{CAD8A69D-5E48-784D-9E81-9F6D460D3CF7}">
      <dgm:prSet phldrT="[Text]"/>
      <dgm:spPr/>
      <dgm:t>
        <a:bodyPr/>
        <a:lstStyle/>
        <a:p>
          <a:r>
            <a:rPr lang="en-GB"/>
            <a:t>July 2020</a:t>
          </a:r>
        </a:p>
      </dgm:t>
    </dgm:pt>
    <dgm:pt modelId="{EF38D3EE-F396-5844-A53D-3BA07FF6945B}" type="parTrans" cxnId="{F31F4FF5-6FBE-1A48-B442-9614AB2E92A8}">
      <dgm:prSet/>
      <dgm:spPr/>
      <dgm:t>
        <a:bodyPr/>
        <a:lstStyle/>
        <a:p>
          <a:endParaRPr lang="en-GB"/>
        </a:p>
      </dgm:t>
    </dgm:pt>
    <dgm:pt modelId="{FC18F1AD-A3E5-804C-9655-18190C93D4AB}" type="sibTrans" cxnId="{F31F4FF5-6FBE-1A48-B442-9614AB2E92A8}">
      <dgm:prSet/>
      <dgm:spPr/>
      <dgm:t>
        <a:bodyPr/>
        <a:lstStyle/>
        <a:p>
          <a:endParaRPr lang="en-GB"/>
        </a:p>
      </dgm:t>
    </dgm:pt>
    <dgm:pt modelId="{5E7C4301-30DC-1647-969B-7F4CA8174D91}">
      <dgm:prSet phldrT="[Text]"/>
      <dgm:spPr/>
      <dgm:t>
        <a:bodyPr/>
        <a:lstStyle/>
        <a:p>
          <a:r>
            <a:rPr lang="en-GB"/>
            <a:t>Coordinator 0.6 FTE</a:t>
          </a:r>
        </a:p>
      </dgm:t>
    </dgm:pt>
    <dgm:pt modelId="{50933826-FBA1-CC4A-B905-9E6E0A2D3E3F}" type="parTrans" cxnId="{3EB49C60-87B6-9349-9570-AB1CC89A0759}">
      <dgm:prSet/>
      <dgm:spPr/>
      <dgm:t>
        <a:bodyPr/>
        <a:lstStyle/>
        <a:p>
          <a:endParaRPr lang="en-GB"/>
        </a:p>
      </dgm:t>
    </dgm:pt>
    <dgm:pt modelId="{74473335-81C6-B642-97F4-016F08B82644}" type="sibTrans" cxnId="{3EB49C60-87B6-9349-9570-AB1CC89A0759}">
      <dgm:prSet/>
      <dgm:spPr/>
      <dgm:t>
        <a:bodyPr/>
        <a:lstStyle/>
        <a:p>
          <a:endParaRPr lang="en-GB"/>
        </a:p>
      </dgm:t>
    </dgm:pt>
    <dgm:pt modelId="{31749190-6E11-BA41-B4ED-283657FB7BAD}">
      <dgm:prSet phldrT="[Text]"/>
      <dgm:spPr/>
      <dgm:t>
        <a:bodyPr/>
        <a:lstStyle/>
        <a:p>
          <a:r>
            <a:rPr lang="en-GB"/>
            <a:t>by Nov 2020</a:t>
          </a:r>
        </a:p>
      </dgm:t>
    </dgm:pt>
    <dgm:pt modelId="{96120B40-6856-E04E-8806-5B4BABC2EBBB}" type="parTrans" cxnId="{599E199B-A09A-CA4E-BF4D-E532B804F92E}">
      <dgm:prSet/>
      <dgm:spPr/>
      <dgm:t>
        <a:bodyPr/>
        <a:lstStyle/>
        <a:p>
          <a:endParaRPr lang="en-GB"/>
        </a:p>
      </dgm:t>
    </dgm:pt>
    <dgm:pt modelId="{6C3102C3-B7E9-274C-8E85-2986C56FD0C8}" type="sibTrans" cxnId="{599E199B-A09A-CA4E-BF4D-E532B804F92E}">
      <dgm:prSet/>
      <dgm:spPr/>
      <dgm:t>
        <a:bodyPr/>
        <a:lstStyle/>
        <a:p>
          <a:endParaRPr lang="en-GB"/>
        </a:p>
      </dgm:t>
    </dgm:pt>
    <dgm:pt modelId="{AFF26443-FB20-BF46-BD47-07BFE2F4FDDC}">
      <dgm:prSet phldrT="[Text]"/>
      <dgm:spPr/>
      <dgm:t>
        <a:bodyPr/>
        <a:lstStyle/>
        <a:p>
          <a:r>
            <a:rPr lang="en-GB"/>
            <a:t>Exec Director 0.8 FTE</a:t>
          </a:r>
        </a:p>
      </dgm:t>
    </dgm:pt>
    <dgm:pt modelId="{D38E8890-EA7E-FF48-A561-745AEAA2559A}" type="parTrans" cxnId="{7E4237B8-6DB1-2B44-9A77-FFC6061188E2}">
      <dgm:prSet/>
      <dgm:spPr/>
      <dgm:t>
        <a:bodyPr/>
        <a:lstStyle/>
        <a:p>
          <a:endParaRPr lang="en-GB"/>
        </a:p>
      </dgm:t>
    </dgm:pt>
    <dgm:pt modelId="{CA14567A-45BD-FB47-B5A6-EFC35813E4D3}" type="sibTrans" cxnId="{7E4237B8-6DB1-2B44-9A77-FFC6061188E2}">
      <dgm:prSet/>
      <dgm:spPr/>
      <dgm:t>
        <a:bodyPr/>
        <a:lstStyle/>
        <a:p>
          <a:endParaRPr lang="en-GB"/>
        </a:p>
      </dgm:t>
    </dgm:pt>
    <dgm:pt modelId="{29079783-1399-594D-9636-05B4A869882F}">
      <dgm:prSet phldrT="[Text]"/>
      <dgm:spPr/>
      <dgm:t>
        <a:bodyPr/>
        <a:lstStyle/>
        <a:p>
          <a:r>
            <a:rPr lang="en-GB"/>
            <a:t>Exec Director 0.8 FTE</a:t>
          </a:r>
        </a:p>
      </dgm:t>
    </dgm:pt>
    <dgm:pt modelId="{D8630BE6-B2F0-F548-B395-3E7649EF912D}" type="parTrans" cxnId="{13CC8780-93D7-CB40-950E-8E76B3F4837D}">
      <dgm:prSet/>
      <dgm:spPr/>
      <dgm:t>
        <a:bodyPr/>
        <a:lstStyle/>
        <a:p>
          <a:endParaRPr lang="en-GB"/>
        </a:p>
      </dgm:t>
    </dgm:pt>
    <dgm:pt modelId="{33C990FF-CB13-8944-99B1-F7185E63F958}" type="sibTrans" cxnId="{13CC8780-93D7-CB40-950E-8E76B3F4837D}">
      <dgm:prSet/>
      <dgm:spPr/>
      <dgm:t>
        <a:bodyPr/>
        <a:lstStyle/>
        <a:p>
          <a:endParaRPr lang="en-GB"/>
        </a:p>
      </dgm:t>
    </dgm:pt>
    <dgm:pt modelId="{3B49A6EB-489A-4749-85CE-481810E64230}">
      <dgm:prSet phldrT="[Text]"/>
      <dgm:spPr>
        <a:solidFill>
          <a:schemeClr val="accent2">
            <a:lumMod val="60000"/>
            <a:lumOff val="40000"/>
            <a:alpha val="90000"/>
          </a:schemeClr>
        </a:solidFill>
      </dgm:spPr>
      <dgm:t>
        <a:bodyPr/>
        <a:lstStyle/>
        <a:p>
          <a:r>
            <a:rPr lang="en-GB" b="0"/>
            <a:t>Coordinator </a:t>
          </a:r>
        </a:p>
        <a:p>
          <a:r>
            <a:rPr lang="en-GB" b="0"/>
            <a:t>0.6 FTE (PAYRISE)</a:t>
          </a:r>
        </a:p>
      </dgm:t>
    </dgm:pt>
    <dgm:pt modelId="{FAB7FD9B-8782-C044-A3F9-0C2C4EEBC208}" type="parTrans" cxnId="{8485A427-793D-B543-94E2-27C6DFA63341}">
      <dgm:prSet/>
      <dgm:spPr/>
      <dgm:t>
        <a:bodyPr/>
        <a:lstStyle/>
        <a:p>
          <a:endParaRPr lang="en-GB"/>
        </a:p>
      </dgm:t>
    </dgm:pt>
    <dgm:pt modelId="{47AD8402-A6EC-624E-9F92-E88214CC4892}" type="sibTrans" cxnId="{8485A427-793D-B543-94E2-27C6DFA63341}">
      <dgm:prSet/>
      <dgm:spPr/>
      <dgm:t>
        <a:bodyPr/>
        <a:lstStyle/>
        <a:p>
          <a:endParaRPr lang="en-GB"/>
        </a:p>
      </dgm:t>
    </dgm:pt>
    <dgm:pt modelId="{2E07BE7D-E6C1-6941-8755-0B4049F757CF}">
      <dgm:prSet phldrT="[Text]"/>
      <dgm:spPr/>
      <dgm:t>
        <a:bodyPr/>
        <a:lstStyle/>
        <a:p>
          <a:r>
            <a:rPr lang="en-GB"/>
            <a:t>by April 2021</a:t>
          </a:r>
        </a:p>
      </dgm:t>
    </dgm:pt>
    <dgm:pt modelId="{DCDB1D0B-FE1E-5E4C-A263-BF2D4CF1A0E0}" type="parTrans" cxnId="{594A493D-7951-1749-838F-36B73CD5CA3E}">
      <dgm:prSet/>
      <dgm:spPr/>
      <dgm:t>
        <a:bodyPr/>
        <a:lstStyle/>
        <a:p>
          <a:endParaRPr lang="en-GB"/>
        </a:p>
      </dgm:t>
    </dgm:pt>
    <dgm:pt modelId="{34AF5F6E-4892-D74D-9AC2-5B63BC8FFB93}" type="sibTrans" cxnId="{594A493D-7951-1749-838F-36B73CD5CA3E}">
      <dgm:prSet/>
      <dgm:spPr/>
      <dgm:t>
        <a:bodyPr/>
        <a:lstStyle/>
        <a:p>
          <a:endParaRPr lang="en-GB"/>
        </a:p>
      </dgm:t>
    </dgm:pt>
    <dgm:pt modelId="{801BC13B-7BE9-D042-8D14-6FEB226461F3}">
      <dgm:prSet phldrT="[Text]"/>
      <dgm:spPr>
        <a:solidFill>
          <a:schemeClr val="accent2">
            <a:lumMod val="60000"/>
            <a:lumOff val="40000"/>
            <a:alpha val="90000"/>
          </a:schemeClr>
        </a:solidFill>
      </dgm:spPr>
      <dgm:t>
        <a:bodyPr/>
        <a:lstStyle/>
        <a:p>
          <a:r>
            <a:rPr lang="en-GB"/>
            <a:t>Exec Director 1.0 FTE</a:t>
          </a:r>
        </a:p>
      </dgm:t>
    </dgm:pt>
    <dgm:pt modelId="{A52E49CA-6461-D846-B8B4-8B51858484C2}" type="parTrans" cxnId="{382C8B1F-62E1-6544-80BD-D655B8F8A1E2}">
      <dgm:prSet/>
      <dgm:spPr/>
      <dgm:t>
        <a:bodyPr/>
        <a:lstStyle/>
        <a:p>
          <a:endParaRPr lang="en-GB"/>
        </a:p>
      </dgm:t>
    </dgm:pt>
    <dgm:pt modelId="{6D8D79D5-3801-6746-A585-6D1AEE83619E}" type="sibTrans" cxnId="{382C8B1F-62E1-6544-80BD-D655B8F8A1E2}">
      <dgm:prSet/>
      <dgm:spPr/>
      <dgm:t>
        <a:bodyPr/>
        <a:lstStyle/>
        <a:p>
          <a:endParaRPr lang="en-GB"/>
        </a:p>
      </dgm:t>
    </dgm:pt>
    <dgm:pt modelId="{8D3DEA19-36F9-2448-8A94-15251BEF3D9A}">
      <dgm:prSet phldrT="[Text]"/>
      <dgm:spPr/>
      <dgm:t>
        <a:bodyPr/>
        <a:lstStyle/>
        <a:p>
          <a:r>
            <a:rPr lang="en-GB"/>
            <a:t>Coordinator 0.6 FTE</a:t>
          </a:r>
        </a:p>
      </dgm:t>
    </dgm:pt>
    <dgm:pt modelId="{1C9730F0-5AD3-A341-852B-43C6EB49902F}" type="parTrans" cxnId="{344380EA-56CC-A345-A0D1-C38BD90E532D}">
      <dgm:prSet/>
      <dgm:spPr/>
      <dgm:t>
        <a:bodyPr/>
        <a:lstStyle/>
        <a:p>
          <a:endParaRPr lang="en-GB"/>
        </a:p>
      </dgm:t>
    </dgm:pt>
    <dgm:pt modelId="{3559EDE9-8177-5346-9A7E-D61554B1B3E9}" type="sibTrans" cxnId="{344380EA-56CC-A345-A0D1-C38BD90E532D}">
      <dgm:prSet/>
      <dgm:spPr/>
      <dgm:t>
        <a:bodyPr/>
        <a:lstStyle/>
        <a:p>
          <a:endParaRPr lang="en-GB"/>
        </a:p>
      </dgm:t>
    </dgm:pt>
    <dgm:pt modelId="{A5ADFA8B-B663-3643-9F13-ED7DBC3FEC75}">
      <dgm:prSet phldrT="[Text]"/>
      <dgm:spPr>
        <a:solidFill>
          <a:schemeClr val="accent2">
            <a:lumMod val="60000"/>
            <a:lumOff val="40000"/>
            <a:alpha val="90000"/>
          </a:schemeClr>
        </a:solidFill>
      </dgm:spPr>
      <dgm:t>
        <a:bodyPr/>
        <a:lstStyle/>
        <a:p>
          <a:r>
            <a:rPr lang="en-GB"/>
            <a:t>Freelance marketing and fundraising support</a:t>
          </a:r>
        </a:p>
      </dgm:t>
    </dgm:pt>
    <dgm:pt modelId="{5EFD53CF-C024-9D4B-8F0B-60C48D1889F1}" type="parTrans" cxnId="{D7B79C37-57DD-0B4F-A65F-9B0B6A30808B}">
      <dgm:prSet/>
      <dgm:spPr/>
      <dgm:t>
        <a:bodyPr/>
        <a:lstStyle/>
        <a:p>
          <a:endParaRPr lang="en-GB"/>
        </a:p>
      </dgm:t>
    </dgm:pt>
    <dgm:pt modelId="{97A409EC-748B-AE4A-88F9-6620E17A50F2}" type="sibTrans" cxnId="{D7B79C37-57DD-0B4F-A65F-9B0B6A30808B}">
      <dgm:prSet/>
      <dgm:spPr/>
      <dgm:t>
        <a:bodyPr/>
        <a:lstStyle/>
        <a:p>
          <a:endParaRPr lang="en-GB"/>
        </a:p>
      </dgm:t>
    </dgm:pt>
    <dgm:pt modelId="{44257182-8558-E74C-9F4A-198DDC99373E}">
      <dgm:prSet phldrT="[Text]"/>
      <dgm:spPr/>
      <dgm:t>
        <a:bodyPr/>
        <a:lstStyle/>
        <a:p>
          <a:r>
            <a:rPr lang="en-GB"/>
            <a:t>by April 2022</a:t>
          </a:r>
        </a:p>
      </dgm:t>
    </dgm:pt>
    <dgm:pt modelId="{6E0A47EC-C9D8-8F48-B97B-E73186BDD03F}" type="parTrans" cxnId="{959F394A-7058-5244-B253-03E3E468CBAC}">
      <dgm:prSet/>
      <dgm:spPr/>
      <dgm:t>
        <a:bodyPr/>
        <a:lstStyle/>
        <a:p>
          <a:endParaRPr lang="en-GB"/>
        </a:p>
      </dgm:t>
    </dgm:pt>
    <dgm:pt modelId="{E3EF3E14-CF67-CC43-820F-63E2104EC1B7}" type="sibTrans" cxnId="{959F394A-7058-5244-B253-03E3E468CBAC}">
      <dgm:prSet/>
      <dgm:spPr/>
      <dgm:t>
        <a:bodyPr/>
        <a:lstStyle/>
        <a:p>
          <a:endParaRPr lang="en-GB"/>
        </a:p>
      </dgm:t>
    </dgm:pt>
    <dgm:pt modelId="{CC7E0C20-D102-4D4B-A41D-0833857920AA}">
      <dgm:prSet phldrT="[Text]"/>
      <dgm:spPr>
        <a:solidFill>
          <a:schemeClr val="bg1">
            <a:alpha val="90000"/>
          </a:schemeClr>
        </a:solidFill>
      </dgm:spPr>
      <dgm:t>
        <a:bodyPr/>
        <a:lstStyle/>
        <a:p>
          <a:r>
            <a:rPr lang="en-GB"/>
            <a:t>Exec Director 1.0 FTE</a:t>
          </a:r>
        </a:p>
      </dgm:t>
    </dgm:pt>
    <dgm:pt modelId="{E3B682A9-4EF9-3E4F-B46D-EE30E90BCBAC}" type="parTrans" cxnId="{BF10D161-4A85-8941-8256-17C0D6205D8B}">
      <dgm:prSet/>
      <dgm:spPr/>
      <dgm:t>
        <a:bodyPr/>
        <a:lstStyle/>
        <a:p>
          <a:endParaRPr lang="en-GB"/>
        </a:p>
      </dgm:t>
    </dgm:pt>
    <dgm:pt modelId="{0AF52C64-96A0-3D45-A067-5721BDB74296}" type="sibTrans" cxnId="{BF10D161-4A85-8941-8256-17C0D6205D8B}">
      <dgm:prSet/>
      <dgm:spPr/>
      <dgm:t>
        <a:bodyPr/>
        <a:lstStyle/>
        <a:p>
          <a:endParaRPr lang="en-GB"/>
        </a:p>
      </dgm:t>
    </dgm:pt>
    <dgm:pt modelId="{859685C5-AC6B-5847-B366-585950DBD48E}">
      <dgm:prSet phldrT="[Text]"/>
      <dgm:spPr>
        <a:solidFill>
          <a:schemeClr val="accent2">
            <a:lumMod val="60000"/>
            <a:lumOff val="40000"/>
            <a:alpha val="90000"/>
          </a:schemeClr>
        </a:solidFill>
      </dgm:spPr>
      <dgm:t>
        <a:bodyPr/>
        <a:lstStyle/>
        <a:p>
          <a:r>
            <a:rPr lang="en-GB"/>
            <a:t>Coordinator 1.0 FTE</a:t>
          </a:r>
        </a:p>
      </dgm:t>
    </dgm:pt>
    <dgm:pt modelId="{9A44A5EF-4BA3-F94F-B26C-C0DF962222EA}" type="parTrans" cxnId="{EE247F0A-BA1F-0049-BB55-987B913C0BD4}">
      <dgm:prSet/>
      <dgm:spPr/>
      <dgm:t>
        <a:bodyPr/>
        <a:lstStyle/>
        <a:p>
          <a:endParaRPr lang="en-GB"/>
        </a:p>
      </dgm:t>
    </dgm:pt>
    <dgm:pt modelId="{468CCC54-F2C5-D647-AA1B-EBE58CA7FBF0}" type="sibTrans" cxnId="{EE247F0A-BA1F-0049-BB55-987B913C0BD4}">
      <dgm:prSet/>
      <dgm:spPr/>
      <dgm:t>
        <a:bodyPr/>
        <a:lstStyle/>
        <a:p>
          <a:endParaRPr lang="en-GB"/>
        </a:p>
      </dgm:t>
    </dgm:pt>
    <dgm:pt modelId="{3D51A8D6-A076-9443-9C6A-99B4BF2C9455}">
      <dgm:prSet phldrT="[Text]"/>
      <dgm:spPr/>
      <dgm:t>
        <a:bodyPr/>
        <a:lstStyle/>
        <a:p>
          <a:r>
            <a:rPr lang="en-GB"/>
            <a:t>Freelance marketing and fundraising support</a:t>
          </a:r>
        </a:p>
      </dgm:t>
    </dgm:pt>
    <dgm:pt modelId="{CFAF69F0-489D-724E-A7BA-F717BB3C6759}" type="parTrans" cxnId="{FC26039E-F0A5-494D-9514-35D2FC4458C8}">
      <dgm:prSet/>
      <dgm:spPr/>
      <dgm:t>
        <a:bodyPr/>
        <a:lstStyle/>
        <a:p>
          <a:endParaRPr lang="en-GB"/>
        </a:p>
      </dgm:t>
    </dgm:pt>
    <dgm:pt modelId="{A6F66402-7AF8-3347-90A2-9C39E1CB6A88}" type="sibTrans" cxnId="{FC26039E-F0A5-494D-9514-35D2FC4458C8}">
      <dgm:prSet/>
      <dgm:spPr/>
      <dgm:t>
        <a:bodyPr/>
        <a:lstStyle/>
        <a:p>
          <a:endParaRPr lang="en-GB"/>
        </a:p>
      </dgm:t>
    </dgm:pt>
    <dgm:pt modelId="{2353C04D-F65E-8143-9707-23844D1DD72C}">
      <dgm:prSet phldrT="[Text]"/>
      <dgm:spPr/>
      <dgm:t>
        <a:bodyPr/>
        <a:lstStyle/>
        <a:p>
          <a:r>
            <a:rPr lang="en-GB"/>
            <a:t>by April 2023</a:t>
          </a:r>
        </a:p>
      </dgm:t>
    </dgm:pt>
    <dgm:pt modelId="{EE33792C-F63D-0A4C-8C05-3A8483BDC4C6}" type="parTrans" cxnId="{21ABB96F-07FE-6B4D-A2C2-CB9199CF324A}">
      <dgm:prSet/>
      <dgm:spPr/>
      <dgm:t>
        <a:bodyPr/>
        <a:lstStyle/>
        <a:p>
          <a:endParaRPr lang="en-GB"/>
        </a:p>
      </dgm:t>
    </dgm:pt>
    <dgm:pt modelId="{91484911-2E98-0C43-BF84-456D2190CA28}" type="sibTrans" cxnId="{21ABB96F-07FE-6B4D-A2C2-CB9199CF324A}">
      <dgm:prSet/>
      <dgm:spPr/>
      <dgm:t>
        <a:bodyPr/>
        <a:lstStyle/>
        <a:p>
          <a:endParaRPr lang="en-GB"/>
        </a:p>
      </dgm:t>
    </dgm:pt>
    <dgm:pt modelId="{7894B118-E425-EC44-B62B-E95A5D527035}">
      <dgm:prSet phldrT="[Text]"/>
      <dgm:spPr/>
      <dgm:t>
        <a:bodyPr/>
        <a:lstStyle/>
        <a:p>
          <a:r>
            <a:rPr lang="en-GB"/>
            <a:t>Exec Director 1.0 FTE</a:t>
          </a:r>
        </a:p>
      </dgm:t>
    </dgm:pt>
    <dgm:pt modelId="{EE1AF236-F828-0A49-A8A9-44174F29EC06}" type="parTrans" cxnId="{ACE5CC62-C5CF-CB4B-AA1D-B3697025B7CB}">
      <dgm:prSet/>
      <dgm:spPr/>
      <dgm:t>
        <a:bodyPr/>
        <a:lstStyle/>
        <a:p>
          <a:endParaRPr lang="en-GB"/>
        </a:p>
      </dgm:t>
    </dgm:pt>
    <dgm:pt modelId="{EDB0D3B0-5F80-3340-851C-ECF7EABD686F}" type="sibTrans" cxnId="{ACE5CC62-C5CF-CB4B-AA1D-B3697025B7CB}">
      <dgm:prSet/>
      <dgm:spPr/>
      <dgm:t>
        <a:bodyPr/>
        <a:lstStyle/>
        <a:p>
          <a:endParaRPr lang="en-GB"/>
        </a:p>
      </dgm:t>
    </dgm:pt>
    <dgm:pt modelId="{06750173-4313-0F48-A01E-26E476D05339}">
      <dgm:prSet phldrT="[Text]"/>
      <dgm:spPr>
        <a:solidFill>
          <a:schemeClr val="accent2">
            <a:lumMod val="60000"/>
            <a:lumOff val="40000"/>
            <a:alpha val="90000"/>
          </a:schemeClr>
        </a:solidFill>
      </dgm:spPr>
      <dgm:t>
        <a:bodyPr/>
        <a:lstStyle/>
        <a:p>
          <a:r>
            <a:rPr lang="en-GB"/>
            <a:t>National Coordinator 1.0 FTE </a:t>
          </a:r>
          <a:r>
            <a:rPr lang="en-GB" b="1"/>
            <a:t>- increased management  responsibilities</a:t>
          </a:r>
          <a:endParaRPr lang="en-GB"/>
        </a:p>
      </dgm:t>
    </dgm:pt>
    <dgm:pt modelId="{56489681-590E-E84F-AF21-8FB6D1598668}" type="parTrans" cxnId="{E5DE0F95-228F-6346-BA10-685E5B2B3BC1}">
      <dgm:prSet/>
      <dgm:spPr/>
      <dgm:t>
        <a:bodyPr/>
        <a:lstStyle/>
        <a:p>
          <a:endParaRPr lang="en-GB"/>
        </a:p>
      </dgm:t>
    </dgm:pt>
    <dgm:pt modelId="{9786BDCC-8B8F-EF4E-811D-6C9421B73862}" type="sibTrans" cxnId="{E5DE0F95-228F-6346-BA10-685E5B2B3BC1}">
      <dgm:prSet/>
      <dgm:spPr/>
      <dgm:t>
        <a:bodyPr/>
        <a:lstStyle/>
        <a:p>
          <a:endParaRPr lang="en-GB"/>
        </a:p>
      </dgm:t>
    </dgm:pt>
    <dgm:pt modelId="{4977519B-7077-1940-8B32-447E8705B56E}">
      <dgm:prSet phldrT="[Text]"/>
      <dgm:spPr/>
      <dgm:t>
        <a:bodyPr/>
        <a:lstStyle/>
        <a:p>
          <a:r>
            <a:rPr lang="en-GB"/>
            <a:t>Freelance marketing and fundraising support</a:t>
          </a:r>
        </a:p>
      </dgm:t>
    </dgm:pt>
    <dgm:pt modelId="{567BAE4A-1E16-ED43-B6DD-BC291DF0C0AD}" type="parTrans" cxnId="{A21E31DC-B029-9E45-BEAB-09F172BD35D1}">
      <dgm:prSet/>
      <dgm:spPr/>
      <dgm:t>
        <a:bodyPr/>
        <a:lstStyle/>
        <a:p>
          <a:endParaRPr lang="en-GB"/>
        </a:p>
      </dgm:t>
    </dgm:pt>
    <dgm:pt modelId="{A29B5569-458C-804E-8983-3D7D57D445E1}" type="sibTrans" cxnId="{A21E31DC-B029-9E45-BEAB-09F172BD35D1}">
      <dgm:prSet/>
      <dgm:spPr/>
      <dgm:t>
        <a:bodyPr/>
        <a:lstStyle/>
        <a:p>
          <a:endParaRPr lang="en-GB"/>
        </a:p>
      </dgm:t>
    </dgm:pt>
    <dgm:pt modelId="{4BA01C55-FB08-7C41-BE68-BB78CE719A53}">
      <dgm:prSet phldrT="[Text]"/>
      <dgm:spPr>
        <a:solidFill>
          <a:schemeClr val="accent2">
            <a:lumMod val="60000"/>
            <a:lumOff val="40000"/>
            <a:alpha val="90000"/>
          </a:schemeClr>
        </a:solidFill>
      </dgm:spPr>
      <dgm:t>
        <a:bodyPr/>
        <a:lstStyle/>
        <a:p>
          <a:r>
            <a:rPr lang="en-GB"/>
            <a:t>Regional coordinators (x7 0.2 FTE each)</a:t>
          </a:r>
        </a:p>
      </dgm:t>
    </dgm:pt>
    <dgm:pt modelId="{F2EAE38C-3B9F-D042-85F5-B9578ED6DC32}" type="parTrans" cxnId="{C16F89AB-A582-5748-9724-5735AEBD8C2E}">
      <dgm:prSet/>
      <dgm:spPr/>
      <dgm:t>
        <a:bodyPr/>
        <a:lstStyle/>
        <a:p>
          <a:endParaRPr lang="en-GB"/>
        </a:p>
      </dgm:t>
    </dgm:pt>
    <dgm:pt modelId="{39062850-0257-7741-B3B5-6EB2E0CFD412}" type="sibTrans" cxnId="{C16F89AB-A582-5748-9724-5735AEBD8C2E}">
      <dgm:prSet/>
      <dgm:spPr/>
      <dgm:t>
        <a:bodyPr/>
        <a:lstStyle/>
        <a:p>
          <a:endParaRPr lang="en-GB"/>
        </a:p>
      </dgm:t>
    </dgm:pt>
    <dgm:pt modelId="{FEEF1C3E-2397-B144-A249-A391215A1D94}">
      <dgm:prSet phldrT="[Text]"/>
      <dgm:spPr/>
      <dgm:t>
        <a:bodyPr/>
        <a:lstStyle/>
        <a:p>
          <a:r>
            <a:rPr lang="en-GB"/>
            <a:t>by April 2024</a:t>
          </a:r>
        </a:p>
      </dgm:t>
    </dgm:pt>
    <dgm:pt modelId="{0B8807E9-96E6-EF4D-BBAB-F35E453504C5}" type="parTrans" cxnId="{D50D38C7-9716-474A-8C2B-FC8078D8A14A}">
      <dgm:prSet/>
      <dgm:spPr/>
      <dgm:t>
        <a:bodyPr/>
        <a:lstStyle/>
        <a:p>
          <a:endParaRPr lang="en-GB"/>
        </a:p>
      </dgm:t>
    </dgm:pt>
    <dgm:pt modelId="{8BC2AB67-8ABF-D641-B6C0-0C3B1BC0512A}" type="sibTrans" cxnId="{D50D38C7-9716-474A-8C2B-FC8078D8A14A}">
      <dgm:prSet/>
      <dgm:spPr/>
      <dgm:t>
        <a:bodyPr/>
        <a:lstStyle/>
        <a:p>
          <a:endParaRPr lang="en-GB"/>
        </a:p>
      </dgm:t>
    </dgm:pt>
    <dgm:pt modelId="{3AC6C443-14D8-E140-BF60-56D8042724D5}">
      <dgm:prSet phldrT="[Text]"/>
      <dgm:spPr/>
      <dgm:t>
        <a:bodyPr/>
        <a:lstStyle/>
        <a:p>
          <a:r>
            <a:rPr lang="en-GB"/>
            <a:t>Exec Director 1.0 FTE</a:t>
          </a:r>
        </a:p>
      </dgm:t>
    </dgm:pt>
    <dgm:pt modelId="{8581F1AB-533C-DD4A-BF2C-50A93C3AA3D9}" type="parTrans" cxnId="{6C769161-A711-7144-A902-B0ECB92F9826}">
      <dgm:prSet/>
      <dgm:spPr/>
      <dgm:t>
        <a:bodyPr/>
        <a:lstStyle/>
        <a:p>
          <a:endParaRPr lang="en-GB"/>
        </a:p>
      </dgm:t>
    </dgm:pt>
    <dgm:pt modelId="{A50BAFBB-838D-A048-89B9-EAAD023CDB95}" type="sibTrans" cxnId="{6C769161-A711-7144-A902-B0ECB92F9826}">
      <dgm:prSet/>
      <dgm:spPr/>
      <dgm:t>
        <a:bodyPr/>
        <a:lstStyle/>
        <a:p>
          <a:endParaRPr lang="en-GB"/>
        </a:p>
      </dgm:t>
    </dgm:pt>
    <dgm:pt modelId="{4C039500-E31F-354A-8836-A65DB046042D}">
      <dgm:prSet phldrT="[Text]"/>
      <dgm:spPr/>
      <dgm:t>
        <a:bodyPr/>
        <a:lstStyle/>
        <a:p>
          <a:r>
            <a:rPr lang="en-GB"/>
            <a:t>National Coordinator 1.0 FTE (?job share)</a:t>
          </a:r>
        </a:p>
      </dgm:t>
    </dgm:pt>
    <dgm:pt modelId="{7B3BE94E-EACC-6744-9B51-DAF66FE3D306}" type="parTrans" cxnId="{2D44B05D-C62A-8D4C-A035-9A95A3299808}">
      <dgm:prSet/>
      <dgm:spPr/>
      <dgm:t>
        <a:bodyPr/>
        <a:lstStyle/>
        <a:p>
          <a:endParaRPr lang="en-GB"/>
        </a:p>
      </dgm:t>
    </dgm:pt>
    <dgm:pt modelId="{59072CB1-98A0-E344-BABE-8CB2B8D90178}" type="sibTrans" cxnId="{2D44B05D-C62A-8D4C-A035-9A95A3299808}">
      <dgm:prSet/>
      <dgm:spPr/>
      <dgm:t>
        <a:bodyPr/>
        <a:lstStyle/>
        <a:p>
          <a:endParaRPr lang="en-GB"/>
        </a:p>
      </dgm:t>
    </dgm:pt>
    <dgm:pt modelId="{2F5AC603-F567-6E4A-878B-CD0F2C42CB43}">
      <dgm:prSet phldrT="[Text]"/>
      <dgm:spPr/>
      <dgm:t>
        <a:bodyPr/>
        <a:lstStyle/>
        <a:p>
          <a:r>
            <a:rPr lang="en-GB"/>
            <a:t>Freelance marketing and fundraising support</a:t>
          </a:r>
        </a:p>
      </dgm:t>
    </dgm:pt>
    <dgm:pt modelId="{9C255E00-B5A3-F743-AF96-55D6D73EEF1E}" type="parTrans" cxnId="{572ACD80-2D65-1944-84E9-6ED440267A3A}">
      <dgm:prSet/>
      <dgm:spPr/>
      <dgm:t>
        <a:bodyPr/>
        <a:lstStyle/>
        <a:p>
          <a:endParaRPr lang="en-GB"/>
        </a:p>
      </dgm:t>
    </dgm:pt>
    <dgm:pt modelId="{B72EDAC6-B645-2148-A7F7-DD766C1BC2B4}" type="sibTrans" cxnId="{572ACD80-2D65-1944-84E9-6ED440267A3A}">
      <dgm:prSet/>
      <dgm:spPr/>
      <dgm:t>
        <a:bodyPr/>
        <a:lstStyle/>
        <a:p>
          <a:endParaRPr lang="en-GB"/>
        </a:p>
      </dgm:t>
    </dgm:pt>
    <dgm:pt modelId="{ABA8DEFB-4FC8-0C4F-9FC1-46B6F5F1FF1A}">
      <dgm:prSet phldrT="[Text]"/>
      <dgm:spPr>
        <a:solidFill>
          <a:schemeClr val="accent2">
            <a:lumMod val="60000"/>
            <a:lumOff val="40000"/>
            <a:alpha val="90000"/>
          </a:schemeClr>
        </a:solidFill>
      </dgm:spPr>
      <dgm:t>
        <a:bodyPr/>
        <a:lstStyle/>
        <a:p>
          <a:r>
            <a:rPr lang="en-GB"/>
            <a:t>Regional coordinators (x7 0.4 FTE each)</a:t>
          </a:r>
        </a:p>
      </dgm:t>
    </dgm:pt>
    <dgm:pt modelId="{A46D099D-BB58-BA4C-8D69-9FA31298995E}" type="parTrans" cxnId="{68EA490C-1514-F543-85A0-DEA379676A19}">
      <dgm:prSet/>
      <dgm:spPr/>
      <dgm:t>
        <a:bodyPr/>
        <a:lstStyle/>
        <a:p>
          <a:endParaRPr lang="en-GB"/>
        </a:p>
      </dgm:t>
    </dgm:pt>
    <dgm:pt modelId="{361C8DA4-A5F3-1447-95B8-5C3B616E7239}" type="sibTrans" cxnId="{68EA490C-1514-F543-85A0-DEA379676A19}">
      <dgm:prSet/>
      <dgm:spPr/>
      <dgm:t>
        <a:bodyPr/>
        <a:lstStyle/>
        <a:p>
          <a:endParaRPr lang="en-GB"/>
        </a:p>
      </dgm:t>
    </dgm:pt>
    <dgm:pt modelId="{D0DEA19E-5289-6040-9477-EF2AADCA5D4F}">
      <dgm:prSet phldrT="[Text]"/>
      <dgm:spPr>
        <a:solidFill>
          <a:schemeClr val="accent2">
            <a:lumMod val="60000"/>
            <a:lumOff val="40000"/>
            <a:alpha val="90000"/>
          </a:schemeClr>
        </a:solidFill>
      </dgm:spPr>
      <dgm:t>
        <a:bodyPr/>
        <a:lstStyle/>
        <a:p>
          <a:r>
            <a:rPr lang="en-GB"/>
            <a:t>Connection tbc with LAHF and AHSW</a:t>
          </a:r>
        </a:p>
      </dgm:t>
    </dgm:pt>
    <dgm:pt modelId="{7161D2CD-0C6C-BD42-B640-F02BBC035F8E}" type="parTrans" cxnId="{D743897F-58FB-AB42-B3CE-31149CED60CA}">
      <dgm:prSet/>
      <dgm:spPr/>
      <dgm:t>
        <a:bodyPr/>
        <a:lstStyle/>
        <a:p>
          <a:endParaRPr lang="en-GB"/>
        </a:p>
      </dgm:t>
    </dgm:pt>
    <dgm:pt modelId="{CE7799CB-D02C-7D4C-AE8D-05D4D9EC816D}" type="sibTrans" cxnId="{D743897F-58FB-AB42-B3CE-31149CED60CA}">
      <dgm:prSet/>
      <dgm:spPr/>
      <dgm:t>
        <a:bodyPr/>
        <a:lstStyle/>
        <a:p>
          <a:endParaRPr lang="en-GB"/>
        </a:p>
      </dgm:t>
    </dgm:pt>
    <dgm:pt modelId="{7F38E0D4-978C-C345-8B92-53C3638689CF}">
      <dgm:prSet phldrT="[Text]"/>
      <dgm:spPr/>
      <dgm:t>
        <a:bodyPr/>
        <a:lstStyle/>
        <a:p>
          <a:r>
            <a:rPr lang="en-GB"/>
            <a:t>Connection tbc with LAHF and AHSW</a:t>
          </a:r>
        </a:p>
      </dgm:t>
    </dgm:pt>
    <dgm:pt modelId="{F592CE63-7377-5545-B0A0-D1330F12D9CB}" type="parTrans" cxnId="{F5974E3C-F078-E244-8737-70E105B6F6A1}">
      <dgm:prSet/>
      <dgm:spPr/>
      <dgm:t>
        <a:bodyPr/>
        <a:lstStyle/>
        <a:p>
          <a:endParaRPr lang="en-GB"/>
        </a:p>
      </dgm:t>
    </dgm:pt>
    <dgm:pt modelId="{CE89E623-750A-B84B-8404-C791FF2A72FC}" type="sibTrans" cxnId="{F5974E3C-F078-E244-8737-70E105B6F6A1}">
      <dgm:prSet/>
      <dgm:spPr/>
      <dgm:t>
        <a:bodyPr/>
        <a:lstStyle/>
        <a:p>
          <a:endParaRPr lang="en-GB"/>
        </a:p>
      </dgm:t>
    </dgm:pt>
    <dgm:pt modelId="{6161CCAB-0AFD-FD46-8A54-E3BBF038143B}">
      <dgm:prSet phldrT="[Text]"/>
      <dgm:spPr>
        <a:solidFill>
          <a:schemeClr val="accent5">
            <a:lumMod val="60000"/>
            <a:lumOff val="40000"/>
            <a:alpha val="90000"/>
          </a:schemeClr>
        </a:solidFill>
      </dgm:spPr>
      <dgm:t>
        <a:bodyPr/>
        <a:lstStyle/>
        <a:p>
          <a:r>
            <a:rPr lang="en-GB" b="1"/>
            <a:t>+£5.5K p.a.</a:t>
          </a:r>
        </a:p>
      </dgm:t>
    </dgm:pt>
    <dgm:pt modelId="{E5C8005C-FFFB-BC47-B031-37A1AE79CBBB}" type="parTrans" cxnId="{53810E8A-362C-E146-863E-71A3F5FBB0B7}">
      <dgm:prSet/>
      <dgm:spPr/>
      <dgm:t>
        <a:bodyPr/>
        <a:lstStyle/>
        <a:p>
          <a:endParaRPr lang="en-GB"/>
        </a:p>
      </dgm:t>
    </dgm:pt>
    <dgm:pt modelId="{192ED0F1-D423-4843-9BBF-37997D0D27E3}" type="sibTrans" cxnId="{53810E8A-362C-E146-863E-71A3F5FBB0B7}">
      <dgm:prSet/>
      <dgm:spPr/>
      <dgm:t>
        <a:bodyPr/>
        <a:lstStyle/>
        <a:p>
          <a:endParaRPr lang="en-GB"/>
        </a:p>
      </dgm:t>
    </dgm:pt>
    <dgm:pt modelId="{1FD34558-C662-1443-8493-5057E2F3BA87}">
      <dgm:prSet phldrT="[Text]"/>
      <dgm:spPr>
        <a:solidFill>
          <a:schemeClr val="accent5">
            <a:lumMod val="60000"/>
            <a:lumOff val="40000"/>
            <a:alpha val="90000"/>
          </a:schemeClr>
        </a:solidFill>
      </dgm:spPr>
      <dgm:t>
        <a:bodyPr/>
        <a:lstStyle/>
        <a:p>
          <a:r>
            <a:rPr lang="en-GB"/>
            <a:t>(+5.5k p.a.)</a:t>
          </a:r>
        </a:p>
        <a:p>
          <a:r>
            <a:rPr lang="en-GB" b="1"/>
            <a:t>+10k p.a.</a:t>
          </a:r>
        </a:p>
        <a:p>
          <a:r>
            <a:rPr lang="en-GB"/>
            <a:t>(+ VCSE HW Coordinator, total cost £40k p.a.)</a:t>
          </a:r>
        </a:p>
      </dgm:t>
    </dgm:pt>
    <dgm:pt modelId="{55DEE650-7353-5D43-879B-218D0AB3DDE8}" type="parTrans" cxnId="{7B9B4EC9-46C0-3D45-8539-081015541AA1}">
      <dgm:prSet/>
      <dgm:spPr/>
      <dgm:t>
        <a:bodyPr/>
        <a:lstStyle/>
        <a:p>
          <a:endParaRPr lang="en-GB"/>
        </a:p>
      </dgm:t>
    </dgm:pt>
    <dgm:pt modelId="{94DFF883-CE25-E847-AF66-9785B639832D}" type="sibTrans" cxnId="{7B9B4EC9-46C0-3D45-8539-081015541AA1}">
      <dgm:prSet/>
      <dgm:spPr/>
      <dgm:t>
        <a:bodyPr/>
        <a:lstStyle/>
        <a:p>
          <a:endParaRPr lang="en-GB"/>
        </a:p>
      </dgm:t>
    </dgm:pt>
    <dgm:pt modelId="{916D9C8C-6726-4144-AD75-993C1D849A99}">
      <dgm:prSet phldrT="[Text]"/>
      <dgm:spPr>
        <a:solidFill>
          <a:schemeClr val="accent2">
            <a:lumMod val="60000"/>
            <a:lumOff val="40000"/>
            <a:alpha val="90000"/>
          </a:schemeClr>
        </a:solidFill>
      </dgm:spPr>
      <dgm:t>
        <a:bodyPr/>
        <a:lstStyle/>
        <a:p>
          <a:r>
            <a:rPr lang="en-GB" b="0"/>
            <a:t>Admin support 0.2 FTE</a:t>
          </a:r>
          <a:endParaRPr lang="en-GB"/>
        </a:p>
      </dgm:t>
    </dgm:pt>
    <dgm:pt modelId="{3A45DBBE-AA04-0041-A744-DCBBE0DACDA1}" type="parTrans" cxnId="{2F0DA3FA-08B0-EB42-A181-E9AC13762F1E}">
      <dgm:prSet/>
      <dgm:spPr/>
      <dgm:t>
        <a:bodyPr/>
        <a:lstStyle/>
        <a:p>
          <a:endParaRPr lang="en-GB"/>
        </a:p>
      </dgm:t>
    </dgm:pt>
    <dgm:pt modelId="{655E23A2-5F7D-0346-92FB-DD833DAB70B3}" type="sibTrans" cxnId="{2F0DA3FA-08B0-EB42-A181-E9AC13762F1E}">
      <dgm:prSet/>
      <dgm:spPr/>
      <dgm:t>
        <a:bodyPr/>
        <a:lstStyle/>
        <a:p>
          <a:endParaRPr lang="en-GB"/>
        </a:p>
      </dgm:t>
    </dgm:pt>
    <dgm:pt modelId="{25F715D9-C4D8-FA44-BD25-A142D6DA09D9}">
      <dgm:prSet phldrT="[Text]"/>
      <dgm:spPr>
        <a:solidFill>
          <a:schemeClr val="accent5">
            <a:lumMod val="60000"/>
            <a:lumOff val="40000"/>
            <a:alpha val="90000"/>
          </a:schemeClr>
        </a:solidFill>
      </dgm:spPr>
      <dgm:t>
        <a:bodyPr/>
        <a:lstStyle/>
        <a:p>
          <a:r>
            <a:rPr lang="en-GB"/>
            <a:t>(+15.5k p.a.)</a:t>
          </a:r>
        </a:p>
        <a:p>
          <a:r>
            <a:rPr lang="en-GB" b="1"/>
            <a:t>+20k p.a.</a:t>
          </a:r>
        </a:p>
        <a:p>
          <a:r>
            <a:rPr lang="en-GB"/>
            <a:t>(+ VCSE HW Coordinator, total cost £40k p.a.)</a:t>
          </a:r>
        </a:p>
      </dgm:t>
    </dgm:pt>
    <dgm:pt modelId="{C969ACEB-90D7-C443-85C7-2290B1228A6C}" type="parTrans" cxnId="{0ADF529C-149C-4941-9CC2-9FA118E967C2}">
      <dgm:prSet/>
      <dgm:spPr/>
      <dgm:t>
        <a:bodyPr/>
        <a:lstStyle/>
        <a:p>
          <a:endParaRPr lang="en-GB"/>
        </a:p>
      </dgm:t>
    </dgm:pt>
    <dgm:pt modelId="{75AE74DB-03BE-2048-80CA-1E58A98FEBCE}" type="sibTrans" cxnId="{0ADF529C-149C-4941-9CC2-9FA118E967C2}">
      <dgm:prSet/>
      <dgm:spPr/>
      <dgm:t>
        <a:bodyPr/>
        <a:lstStyle/>
        <a:p>
          <a:endParaRPr lang="en-GB"/>
        </a:p>
      </dgm:t>
    </dgm:pt>
    <dgm:pt modelId="{2BBC2081-38F6-084D-AB7A-DE3E10C15D6B}">
      <dgm:prSet phldrT="[Text]"/>
      <dgm:spPr>
        <a:solidFill>
          <a:schemeClr val="accent5">
            <a:lumMod val="60000"/>
            <a:lumOff val="40000"/>
            <a:alpha val="90000"/>
          </a:schemeClr>
        </a:solidFill>
      </dgm:spPr>
      <dgm:t>
        <a:bodyPr/>
        <a:lstStyle/>
        <a:p>
          <a:r>
            <a:rPr lang="en-GB"/>
            <a:t>(+35.5k p.a.)</a:t>
          </a:r>
        </a:p>
        <a:p>
          <a:r>
            <a:rPr lang="en-GB" b="1"/>
            <a:t>+45k p.a.</a:t>
          </a:r>
        </a:p>
        <a:p>
          <a:r>
            <a:rPr lang="en-GB"/>
            <a:t>(+ VCSE HW Coordinator, total cost £40k p.a.)</a:t>
          </a:r>
        </a:p>
      </dgm:t>
    </dgm:pt>
    <dgm:pt modelId="{B89AC49D-F34C-2A4C-8AE9-A7794B8A9960}" type="parTrans" cxnId="{58431DB5-4774-5741-B5C0-5C344360E232}">
      <dgm:prSet/>
      <dgm:spPr/>
      <dgm:t>
        <a:bodyPr/>
        <a:lstStyle/>
        <a:p>
          <a:endParaRPr lang="en-GB"/>
        </a:p>
      </dgm:t>
    </dgm:pt>
    <dgm:pt modelId="{4D83AE77-61A2-E047-B63E-3B236BE0F4CC}" type="sibTrans" cxnId="{58431DB5-4774-5741-B5C0-5C344360E232}">
      <dgm:prSet/>
      <dgm:spPr/>
      <dgm:t>
        <a:bodyPr/>
        <a:lstStyle/>
        <a:p>
          <a:endParaRPr lang="en-GB"/>
        </a:p>
      </dgm:t>
    </dgm:pt>
    <dgm:pt modelId="{3FA08A64-0E0A-4743-9B03-9D42E2B59161}">
      <dgm:prSet phldrT="[Text]"/>
      <dgm:spPr>
        <a:solidFill>
          <a:schemeClr val="accent5">
            <a:lumMod val="60000"/>
            <a:lumOff val="40000"/>
            <a:alpha val="90000"/>
          </a:schemeClr>
        </a:solidFill>
      </dgm:spPr>
      <dgm:t>
        <a:bodyPr/>
        <a:lstStyle/>
        <a:p>
          <a:r>
            <a:rPr lang="en-GB"/>
            <a:t>(+80.5k p.a.)</a:t>
          </a:r>
        </a:p>
        <a:p>
          <a:r>
            <a:rPr lang="en-GB" b="1"/>
            <a:t>+45k p.a.</a:t>
          </a:r>
        </a:p>
      </dgm:t>
    </dgm:pt>
    <dgm:pt modelId="{66B6A7E3-DAA1-AF4E-A5EF-0E4753528DCE}" type="parTrans" cxnId="{098CEBB5-97E7-FC4D-946B-46496BFC7133}">
      <dgm:prSet/>
      <dgm:spPr/>
      <dgm:t>
        <a:bodyPr/>
        <a:lstStyle/>
        <a:p>
          <a:endParaRPr lang="en-GB"/>
        </a:p>
      </dgm:t>
    </dgm:pt>
    <dgm:pt modelId="{5E160930-2800-E440-A2AA-95BEE4EF84A8}" type="sibTrans" cxnId="{098CEBB5-97E7-FC4D-946B-46496BFC7133}">
      <dgm:prSet/>
      <dgm:spPr/>
      <dgm:t>
        <a:bodyPr/>
        <a:lstStyle/>
        <a:p>
          <a:endParaRPr lang="en-GB"/>
        </a:p>
      </dgm:t>
    </dgm:pt>
    <dgm:pt modelId="{61E18BBF-62E4-2643-96CC-2E47F8DF53D2}">
      <dgm:prSet phldrT="[Text]"/>
      <dgm:spPr>
        <a:solidFill>
          <a:schemeClr val="accent2">
            <a:lumMod val="60000"/>
            <a:lumOff val="40000"/>
            <a:alpha val="90000"/>
          </a:schemeClr>
        </a:solidFill>
      </dgm:spPr>
      <dgm:t>
        <a:bodyPr/>
        <a:lstStyle/>
        <a:p>
          <a:r>
            <a:rPr lang="en-GB"/>
            <a:t>Pending funding agreement: part-time VCSE HW Coordinator </a:t>
          </a:r>
          <a:br>
            <a:rPr lang="en-GB"/>
          </a:br>
          <a:r>
            <a:rPr lang="en-GB"/>
            <a:t>(3 yr post)</a:t>
          </a:r>
        </a:p>
      </dgm:t>
    </dgm:pt>
    <dgm:pt modelId="{2555E55E-37FB-8A46-B25B-7C3F4D4228D4}" type="parTrans" cxnId="{7A785DD1-816E-CF4C-A1BD-9B74253CE696}">
      <dgm:prSet/>
      <dgm:spPr/>
      <dgm:t>
        <a:bodyPr/>
        <a:lstStyle/>
        <a:p>
          <a:endParaRPr lang="en-US"/>
        </a:p>
      </dgm:t>
    </dgm:pt>
    <dgm:pt modelId="{0420731C-C6B3-C149-B7E7-454B769746C2}" type="sibTrans" cxnId="{7A785DD1-816E-CF4C-A1BD-9B74253CE696}">
      <dgm:prSet/>
      <dgm:spPr/>
      <dgm:t>
        <a:bodyPr/>
        <a:lstStyle/>
        <a:p>
          <a:endParaRPr lang="en-US"/>
        </a:p>
      </dgm:t>
    </dgm:pt>
    <dgm:pt modelId="{C3D7B982-D4F2-C54F-B8CC-DBF6AB317DED}">
      <dgm:prSet phldrT="[Text]"/>
      <dgm:spPr>
        <a:noFill/>
      </dgm:spPr>
      <dgm:t>
        <a:bodyPr/>
        <a:lstStyle/>
        <a:p>
          <a:r>
            <a:rPr lang="en-GB"/>
            <a:t>Pending funding agreement: part-time VCSE HW Coordinator </a:t>
          </a:r>
          <a:br>
            <a:rPr lang="en-GB"/>
          </a:br>
          <a:r>
            <a:rPr lang="en-GB"/>
            <a:t>(3 yr post)</a:t>
          </a:r>
        </a:p>
      </dgm:t>
    </dgm:pt>
    <dgm:pt modelId="{ADB391A4-1CD2-3546-96D5-D9FCFD2C2B61}" type="parTrans" cxnId="{F70071C4-8F4E-D943-B0E1-8BDFC810A35A}">
      <dgm:prSet/>
      <dgm:spPr/>
      <dgm:t>
        <a:bodyPr/>
        <a:lstStyle/>
        <a:p>
          <a:endParaRPr lang="en-US"/>
        </a:p>
      </dgm:t>
    </dgm:pt>
    <dgm:pt modelId="{04E398C7-D8B3-8045-AB98-338788EFC96C}" type="sibTrans" cxnId="{F70071C4-8F4E-D943-B0E1-8BDFC810A35A}">
      <dgm:prSet/>
      <dgm:spPr/>
      <dgm:t>
        <a:bodyPr/>
        <a:lstStyle/>
        <a:p>
          <a:endParaRPr lang="en-US"/>
        </a:p>
      </dgm:t>
    </dgm:pt>
    <dgm:pt modelId="{23900051-949C-6E49-A07F-AB667660E76E}">
      <dgm:prSet phldrT="[Text]"/>
      <dgm:spPr>
        <a:noFill/>
      </dgm:spPr>
      <dgm:t>
        <a:bodyPr/>
        <a:lstStyle/>
        <a:p>
          <a:r>
            <a:rPr lang="en-GB"/>
            <a:t>Pending funding agreement: part-time VCSE HW Coordinator </a:t>
          </a:r>
          <a:br>
            <a:rPr lang="en-GB"/>
          </a:br>
          <a:r>
            <a:rPr lang="en-GB"/>
            <a:t>(3 yr post)</a:t>
          </a:r>
        </a:p>
      </dgm:t>
    </dgm:pt>
    <dgm:pt modelId="{D618F410-61E9-5742-A8A9-1EFE0BCFDCF4}" type="parTrans" cxnId="{7F3AF20E-7EAF-804D-9D20-558D7B9C2EA2}">
      <dgm:prSet/>
      <dgm:spPr/>
      <dgm:t>
        <a:bodyPr/>
        <a:lstStyle/>
        <a:p>
          <a:endParaRPr lang="en-US"/>
        </a:p>
      </dgm:t>
    </dgm:pt>
    <dgm:pt modelId="{7CA27D25-D2E4-2643-8FEF-9D5A302878A6}" type="sibTrans" cxnId="{7F3AF20E-7EAF-804D-9D20-558D7B9C2EA2}">
      <dgm:prSet/>
      <dgm:spPr/>
      <dgm:t>
        <a:bodyPr/>
        <a:lstStyle/>
        <a:p>
          <a:endParaRPr lang="en-US"/>
        </a:p>
      </dgm:t>
    </dgm:pt>
    <dgm:pt modelId="{587EB681-CB2E-C74D-9283-174FA57B1B00}" type="pres">
      <dgm:prSet presAssocID="{25413DBA-24D0-654D-AD63-CC04C43EFC76}" presName="diagram" presStyleCnt="0">
        <dgm:presLayoutVars>
          <dgm:chPref val="1"/>
          <dgm:dir/>
          <dgm:animOne val="branch"/>
          <dgm:animLvl val="lvl"/>
          <dgm:resizeHandles/>
        </dgm:presLayoutVars>
      </dgm:prSet>
      <dgm:spPr/>
    </dgm:pt>
    <dgm:pt modelId="{93495486-962B-234A-B9FB-4FE47E388B15}" type="pres">
      <dgm:prSet presAssocID="{CAD8A69D-5E48-784D-9E81-9F6D460D3CF7}" presName="root" presStyleCnt="0"/>
      <dgm:spPr/>
    </dgm:pt>
    <dgm:pt modelId="{29DBCC1A-BD22-794C-9F00-E2712930B447}" type="pres">
      <dgm:prSet presAssocID="{CAD8A69D-5E48-784D-9E81-9F6D460D3CF7}" presName="rootComposite" presStyleCnt="0"/>
      <dgm:spPr/>
    </dgm:pt>
    <dgm:pt modelId="{F864D63E-F9E4-8E47-9BF4-CF1CB75CC73A}" type="pres">
      <dgm:prSet presAssocID="{CAD8A69D-5E48-784D-9E81-9F6D460D3CF7}" presName="rootText" presStyleLbl="node1" presStyleIdx="0" presStyleCnt="6"/>
      <dgm:spPr/>
    </dgm:pt>
    <dgm:pt modelId="{850E63AD-1BEF-D441-9ED4-EE0046D27CD9}" type="pres">
      <dgm:prSet presAssocID="{CAD8A69D-5E48-784D-9E81-9F6D460D3CF7}" presName="rootConnector" presStyleLbl="node1" presStyleIdx="0" presStyleCnt="6"/>
      <dgm:spPr/>
    </dgm:pt>
    <dgm:pt modelId="{5682DB58-36E2-8841-B9DC-FC31D285E2FE}" type="pres">
      <dgm:prSet presAssocID="{CAD8A69D-5E48-784D-9E81-9F6D460D3CF7}" presName="childShape" presStyleCnt="0"/>
      <dgm:spPr/>
    </dgm:pt>
    <dgm:pt modelId="{95897B66-269D-8641-98CB-A05AB99E1FFA}" type="pres">
      <dgm:prSet presAssocID="{D38E8890-EA7E-FF48-A561-745AEAA2559A}" presName="Name13" presStyleLbl="parChTrans1D2" presStyleIdx="0" presStyleCnt="29"/>
      <dgm:spPr/>
    </dgm:pt>
    <dgm:pt modelId="{39614E1F-0E43-F74F-A642-FF75CAE3964B}" type="pres">
      <dgm:prSet presAssocID="{AFF26443-FB20-BF46-BD47-07BFE2F4FDDC}" presName="childText" presStyleLbl="bgAcc1" presStyleIdx="0" presStyleCnt="29">
        <dgm:presLayoutVars>
          <dgm:bulletEnabled val="1"/>
        </dgm:presLayoutVars>
      </dgm:prSet>
      <dgm:spPr/>
    </dgm:pt>
    <dgm:pt modelId="{4B4C386D-F73F-C144-B3FB-E568DEB77533}" type="pres">
      <dgm:prSet presAssocID="{50933826-FBA1-CC4A-B905-9E6E0A2D3E3F}" presName="Name13" presStyleLbl="parChTrans1D2" presStyleIdx="1" presStyleCnt="29"/>
      <dgm:spPr/>
    </dgm:pt>
    <dgm:pt modelId="{9ADE787A-180F-3049-B5A4-C21F2572F85F}" type="pres">
      <dgm:prSet presAssocID="{5E7C4301-30DC-1647-969B-7F4CA8174D91}" presName="childText" presStyleLbl="bgAcc1" presStyleIdx="1" presStyleCnt="29">
        <dgm:presLayoutVars>
          <dgm:bulletEnabled val="1"/>
        </dgm:presLayoutVars>
      </dgm:prSet>
      <dgm:spPr/>
    </dgm:pt>
    <dgm:pt modelId="{9D6BF621-93C2-FE43-AAD1-53AFF03D3D33}" type="pres">
      <dgm:prSet presAssocID="{31749190-6E11-BA41-B4ED-283657FB7BAD}" presName="root" presStyleCnt="0"/>
      <dgm:spPr/>
    </dgm:pt>
    <dgm:pt modelId="{E4E4A40D-9B49-AE4E-ABFB-C1FA46BA1EFC}" type="pres">
      <dgm:prSet presAssocID="{31749190-6E11-BA41-B4ED-283657FB7BAD}" presName="rootComposite" presStyleCnt="0"/>
      <dgm:spPr/>
    </dgm:pt>
    <dgm:pt modelId="{D694851B-BE06-3349-B064-C65B204D7E4C}" type="pres">
      <dgm:prSet presAssocID="{31749190-6E11-BA41-B4ED-283657FB7BAD}" presName="rootText" presStyleLbl="node1" presStyleIdx="1" presStyleCnt="6"/>
      <dgm:spPr/>
    </dgm:pt>
    <dgm:pt modelId="{CB8956F0-E278-5644-9422-D64323E325C3}" type="pres">
      <dgm:prSet presAssocID="{31749190-6E11-BA41-B4ED-283657FB7BAD}" presName="rootConnector" presStyleLbl="node1" presStyleIdx="1" presStyleCnt="6"/>
      <dgm:spPr/>
    </dgm:pt>
    <dgm:pt modelId="{A10CFC68-AC65-CB44-ADDB-E8BF9FFB7744}" type="pres">
      <dgm:prSet presAssocID="{31749190-6E11-BA41-B4ED-283657FB7BAD}" presName="childShape" presStyleCnt="0"/>
      <dgm:spPr/>
    </dgm:pt>
    <dgm:pt modelId="{FB71AE51-B7DC-AB4E-80F6-6CA536590C6B}" type="pres">
      <dgm:prSet presAssocID="{D8630BE6-B2F0-F548-B395-3E7649EF912D}" presName="Name13" presStyleLbl="parChTrans1D2" presStyleIdx="2" presStyleCnt="29"/>
      <dgm:spPr/>
    </dgm:pt>
    <dgm:pt modelId="{176C57DD-E099-8342-84F9-2A66F9322A83}" type="pres">
      <dgm:prSet presAssocID="{29079783-1399-594D-9636-05B4A869882F}" presName="childText" presStyleLbl="bgAcc1" presStyleIdx="2" presStyleCnt="29">
        <dgm:presLayoutVars>
          <dgm:bulletEnabled val="1"/>
        </dgm:presLayoutVars>
      </dgm:prSet>
      <dgm:spPr/>
    </dgm:pt>
    <dgm:pt modelId="{57A7DA5B-FBFC-6443-96D2-EC0C5B606A5B}" type="pres">
      <dgm:prSet presAssocID="{FAB7FD9B-8782-C044-A3F9-0C2C4EEBC208}" presName="Name13" presStyleLbl="parChTrans1D2" presStyleIdx="3" presStyleCnt="29"/>
      <dgm:spPr/>
    </dgm:pt>
    <dgm:pt modelId="{E01BCC87-3B4A-D341-BE1F-569F8CE254F6}" type="pres">
      <dgm:prSet presAssocID="{3B49A6EB-489A-4749-85CE-481810E64230}" presName="childText" presStyleLbl="bgAcc1" presStyleIdx="3" presStyleCnt="29">
        <dgm:presLayoutVars>
          <dgm:bulletEnabled val="1"/>
        </dgm:presLayoutVars>
      </dgm:prSet>
      <dgm:spPr/>
    </dgm:pt>
    <dgm:pt modelId="{A11FABC6-BA64-C242-A283-97E44B233DDE}" type="pres">
      <dgm:prSet presAssocID="{E5C8005C-FFFB-BC47-B031-37A1AE79CBBB}" presName="Name13" presStyleLbl="parChTrans1D2" presStyleIdx="4" presStyleCnt="29"/>
      <dgm:spPr/>
    </dgm:pt>
    <dgm:pt modelId="{3E5ACF4F-2986-B841-9492-4E0A782EF6D8}" type="pres">
      <dgm:prSet presAssocID="{6161CCAB-0AFD-FD46-8A54-E3BBF038143B}" presName="childText" presStyleLbl="bgAcc1" presStyleIdx="4" presStyleCnt="29">
        <dgm:presLayoutVars>
          <dgm:bulletEnabled val="1"/>
        </dgm:presLayoutVars>
      </dgm:prSet>
      <dgm:spPr/>
    </dgm:pt>
    <dgm:pt modelId="{4AB54E47-A96D-1743-A64C-CC4A00F9E374}" type="pres">
      <dgm:prSet presAssocID="{2E07BE7D-E6C1-6941-8755-0B4049F757CF}" presName="root" presStyleCnt="0"/>
      <dgm:spPr/>
    </dgm:pt>
    <dgm:pt modelId="{E8E60888-95C4-A24F-94FC-16157D5AF1C1}" type="pres">
      <dgm:prSet presAssocID="{2E07BE7D-E6C1-6941-8755-0B4049F757CF}" presName="rootComposite" presStyleCnt="0"/>
      <dgm:spPr/>
    </dgm:pt>
    <dgm:pt modelId="{B6789CF8-0F77-2642-862D-467D3C1EBDF6}" type="pres">
      <dgm:prSet presAssocID="{2E07BE7D-E6C1-6941-8755-0B4049F757CF}" presName="rootText" presStyleLbl="node1" presStyleIdx="2" presStyleCnt="6"/>
      <dgm:spPr/>
    </dgm:pt>
    <dgm:pt modelId="{8DC02362-F97E-AB46-8550-20AD95C86592}" type="pres">
      <dgm:prSet presAssocID="{2E07BE7D-E6C1-6941-8755-0B4049F757CF}" presName="rootConnector" presStyleLbl="node1" presStyleIdx="2" presStyleCnt="6"/>
      <dgm:spPr/>
    </dgm:pt>
    <dgm:pt modelId="{AA33DD58-4FF0-3041-B50B-D2A91E66D2C0}" type="pres">
      <dgm:prSet presAssocID="{2E07BE7D-E6C1-6941-8755-0B4049F757CF}" presName="childShape" presStyleCnt="0"/>
      <dgm:spPr/>
    </dgm:pt>
    <dgm:pt modelId="{D0D23D0C-2057-914C-81DB-B1A4907A03B7}" type="pres">
      <dgm:prSet presAssocID="{A52E49CA-6461-D846-B8B4-8B51858484C2}" presName="Name13" presStyleLbl="parChTrans1D2" presStyleIdx="5" presStyleCnt="29"/>
      <dgm:spPr/>
    </dgm:pt>
    <dgm:pt modelId="{44BD92E4-1E2E-8C42-8DBD-C5D1F4DFE861}" type="pres">
      <dgm:prSet presAssocID="{801BC13B-7BE9-D042-8D14-6FEB226461F3}" presName="childText" presStyleLbl="bgAcc1" presStyleIdx="5" presStyleCnt="29">
        <dgm:presLayoutVars>
          <dgm:bulletEnabled val="1"/>
        </dgm:presLayoutVars>
      </dgm:prSet>
      <dgm:spPr/>
    </dgm:pt>
    <dgm:pt modelId="{403CD8F4-D324-844C-BDB5-1478FF454617}" type="pres">
      <dgm:prSet presAssocID="{1C9730F0-5AD3-A341-852B-43C6EB49902F}" presName="Name13" presStyleLbl="parChTrans1D2" presStyleIdx="6" presStyleCnt="29"/>
      <dgm:spPr/>
    </dgm:pt>
    <dgm:pt modelId="{4873D1D1-597C-F345-996E-A35ABC07EE1A}" type="pres">
      <dgm:prSet presAssocID="{8D3DEA19-36F9-2448-8A94-15251BEF3D9A}" presName="childText" presStyleLbl="bgAcc1" presStyleIdx="6" presStyleCnt="29">
        <dgm:presLayoutVars>
          <dgm:bulletEnabled val="1"/>
        </dgm:presLayoutVars>
      </dgm:prSet>
      <dgm:spPr/>
    </dgm:pt>
    <dgm:pt modelId="{10FC4431-8227-3340-855C-ADF0EB9C37F2}" type="pres">
      <dgm:prSet presAssocID="{5EFD53CF-C024-9D4B-8F0B-60C48D1889F1}" presName="Name13" presStyleLbl="parChTrans1D2" presStyleIdx="7" presStyleCnt="29"/>
      <dgm:spPr/>
    </dgm:pt>
    <dgm:pt modelId="{5977930B-0C3B-044D-AA22-53661C04C719}" type="pres">
      <dgm:prSet presAssocID="{A5ADFA8B-B663-3643-9F13-ED7DBC3FEC75}" presName="childText" presStyleLbl="bgAcc1" presStyleIdx="7" presStyleCnt="29">
        <dgm:presLayoutVars>
          <dgm:bulletEnabled val="1"/>
        </dgm:presLayoutVars>
      </dgm:prSet>
      <dgm:spPr/>
    </dgm:pt>
    <dgm:pt modelId="{F855A1E3-5C05-194C-ADE5-AB1183D9E3C8}" type="pres">
      <dgm:prSet presAssocID="{2555E55E-37FB-8A46-B25B-7C3F4D4228D4}" presName="Name13" presStyleLbl="parChTrans1D2" presStyleIdx="8" presStyleCnt="29"/>
      <dgm:spPr/>
    </dgm:pt>
    <dgm:pt modelId="{60236FCB-1D87-4340-9101-0FA76C6F5114}" type="pres">
      <dgm:prSet presAssocID="{61E18BBF-62E4-2643-96CC-2E47F8DF53D2}" presName="childText" presStyleLbl="bgAcc1" presStyleIdx="8" presStyleCnt="29">
        <dgm:presLayoutVars>
          <dgm:bulletEnabled val="1"/>
        </dgm:presLayoutVars>
      </dgm:prSet>
      <dgm:spPr/>
    </dgm:pt>
    <dgm:pt modelId="{891E63BC-7D0A-0C41-BB07-846A1F42520F}" type="pres">
      <dgm:prSet presAssocID="{55DEE650-7353-5D43-879B-218D0AB3DDE8}" presName="Name13" presStyleLbl="parChTrans1D2" presStyleIdx="9" presStyleCnt="29"/>
      <dgm:spPr/>
    </dgm:pt>
    <dgm:pt modelId="{D5AB598A-2FCB-8E4D-95B4-3BBE8173C2D2}" type="pres">
      <dgm:prSet presAssocID="{1FD34558-C662-1443-8493-5057E2F3BA87}" presName="childText" presStyleLbl="bgAcc1" presStyleIdx="9" presStyleCnt="29" custLinFactNeighborX="-1019">
        <dgm:presLayoutVars>
          <dgm:bulletEnabled val="1"/>
        </dgm:presLayoutVars>
      </dgm:prSet>
      <dgm:spPr/>
    </dgm:pt>
    <dgm:pt modelId="{34EC3867-AB5C-9345-A18C-1F60832206CD}" type="pres">
      <dgm:prSet presAssocID="{44257182-8558-E74C-9F4A-198DDC99373E}" presName="root" presStyleCnt="0"/>
      <dgm:spPr/>
    </dgm:pt>
    <dgm:pt modelId="{C8C9581D-73AE-D944-B8B9-1EF0481C94C1}" type="pres">
      <dgm:prSet presAssocID="{44257182-8558-E74C-9F4A-198DDC99373E}" presName="rootComposite" presStyleCnt="0"/>
      <dgm:spPr/>
    </dgm:pt>
    <dgm:pt modelId="{DC86DD11-7937-CF4E-8A6B-AA70DADC3B18}" type="pres">
      <dgm:prSet presAssocID="{44257182-8558-E74C-9F4A-198DDC99373E}" presName="rootText" presStyleLbl="node1" presStyleIdx="3" presStyleCnt="6"/>
      <dgm:spPr/>
    </dgm:pt>
    <dgm:pt modelId="{878C0FEB-431B-AC4F-A938-1EF0D62C2D35}" type="pres">
      <dgm:prSet presAssocID="{44257182-8558-E74C-9F4A-198DDC99373E}" presName="rootConnector" presStyleLbl="node1" presStyleIdx="3" presStyleCnt="6"/>
      <dgm:spPr/>
    </dgm:pt>
    <dgm:pt modelId="{D4C75A2F-1139-264F-BC12-297FE3717C04}" type="pres">
      <dgm:prSet presAssocID="{44257182-8558-E74C-9F4A-198DDC99373E}" presName="childShape" presStyleCnt="0"/>
      <dgm:spPr/>
    </dgm:pt>
    <dgm:pt modelId="{B0C21015-42B9-5D49-A0DC-9E639A15723A}" type="pres">
      <dgm:prSet presAssocID="{E3B682A9-4EF9-3E4F-B46D-EE30E90BCBAC}" presName="Name13" presStyleLbl="parChTrans1D2" presStyleIdx="10" presStyleCnt="29"/>
      <dgm:spPr/>
    </dgm:pt>
    <dgm:pt modelId="{9AD651BF-F336-4C4B-AF21-E43F57B5EB28}" type="pres">
      <dgm:prSet presAssocID="{CC7E0C20-D102-4D4B-A41D-0833857920AA}" presName="childText" presStyleLbl="bgAcc1" presStyleIdx="10" presStyleCnt="29">
        <dgm:presLayoutVars>
          <dgm:bulletEnabled val="1"/>
        </dgm:presLayoutVars>
      </dgm:prSet>
      <dgm:spPr/>
    </dgm:pt>
    <dgm:pt modelId="{61D7AAE6-1C93-C84A-94B2-3E3DCBB38E09}" type="pres">
      <dgm:prSet presAssocID="{9A44A5EF-4BA3-F94F-B26C-C0DF962222EA}" presName="Name13" presStyleLbl="parChTrans1D2" presStyleIdx="11" presStyleCnt="29"/>
      <dgm:spPr/>
    </dgm:pt>
    <dgm:pt modelId="{836AC320-9F48-0A49-BDEB-A489BBB7233D}" type="pres">
      <dgm:prSet presAssocID="{859685C5-AC6B-5847-B366-585950DBD48E}" presName="childText" presStyleLbl="bgAcc1" presStyleIdx="11" presStyleCnt="29">
        <dgm:presLayoutVars>
          <dgm:bulletEnabled val="1"/>
        </dgm:presLayoutVars>
      </dgm:prSet>
      <dgm:spPr/>
    </dgm:pt>
    <dgm:pt modelId="{F8A3FA4E-B714-214A-B27F-602D586E4817}" type="pres">
      <dgm:prSet presAssocID="{CFAF69F0-489D-724E-A7BA-F717BB3C6759}" presName="Name13" presStyleLbl="parChTrans1D2" presStyleIdx="12" presStyleCnt="29"/>
      <dgm:spPr/>
    </dgm:pt>
    <dgm:pt modelId="{86DE90B8-9C5F-5043-BF70-F73291CC74D5}" type="pres">
      <dgm:prSet presAssocID="{3D51A8D6-A076-9443-9C6A-99B4BF2C9455}" presName="childText" presStyleLbl="bgAcc1" presStyleIdx="12" presStyleCnt="29">
        <dgm:presLayoutVars>
          <dgm:bulletEnabled val="1"/>
        </dgm:presLayoutVars>
      </dgm:prSet>
      <dgm:spPr/>
    </dgm:pt>
    <dgm:pt modelId="{D64C697E-BF81-F240-9416-DD384329990D}" type="pres">
      <dgm:prSet presAssocID="{ADB391A4-1CD2-3546-96D5-D9FCFD2C2B61}" presName="Name13" presStyleLbl="parChTrans1D2" presStyleIdx="13" presStyleCnt="29"/>
      <dgm:spPr/>
    </dgm:pt>
    <dgm:pt modelId="{7AA2B108-2D6E-BC47-A318-2B82BD292DEA}" type="pres">
      <dgm:prSet presAssocID="{C3D7B982-D4F2-C54F-B8CC-DBF6AB317DED}" presName="childText" presStyleLbl="bgAcc1" presStyleIdx="13" presStyleCnt="29">
        <dgm:presLayoutVars>
          <dgm:bulletEnabled val="1"/>
        </dgm:presLayoutVars>
      </dgm:prSet>
      <dgm:spPr/>
    </dgm:pt>
    <dgm:pt modelId="{490AC398-2E97-4641-B9B9-B4012A0728DD}" type="pres">
      <dgm:prSet presAssocID="{3A45DBBE-AA04-0041-A744-DCBBE0DACDA1}" presName="Name13" presStyleLbl="parChTrans1D2" presStyleIdx="14" presStyleCnt="29"/>
      <dgm:spPr/>
    </dgm:pt>
    <dgm:pt modelId="{BECF1B7B-C97E-5F4B-B4C3-A1E54B7C3127}" type="pres">
      <dgm:prSet presAssocID="{916D9C8C-6726-4144-AD75-993C1D849A99}" presName="childText" presStyleLbl="bgAcc1" presStyleIdx="14" presStyleCnt="29">
        <dgm:presLayoutVars>
          <dgm:bulletEnabled val="1"/>
        </dgm:presLayoutVars>
      </dgm:prSet>
      <dgm:spPr/>
    </dgm:pt>
    <dgm:pt modelId="{50C4967A-B3D5-DC4C-A9E4-9E35BFB5F0C5}" type="pres">
      <dgm:prSet presAssocID="{C969ACEB-90D7-C443-85C7-2290B1228A6C}" presName="Name13" presStyleLbl="parChTrans1D2" presStyleIdx="15" presStyleCnt="29"/>
      <dgm:spPr/>
    </dgm:pt>
    <dgm:pt modelId="{8B2975EF-23DE-D544-A9B2-73320E35694F}" type="pres">
      <dgm:prSet presAssocID="{25F715D9-C4D8-FA44-BD25-A142D6DA09D9}" presName="childText" presStyleLbl="bgAcc1" presStyleIdx="15" presStyleCnt="29">
        <dgm:presLayoutVars>
          <dgm:bulletEnabled val="1"/>
        </dgm:presLayoutVars>
      </dgm:prSet>
      <dgm:spPr/>
    </dgm:pt>
    <dgm:pt modelId="{EC8F4B3A-82D0-F84F-9245-FE7EF3830D6A}" type="pres">
      <dgm:prSet presAssocID="{2353C04D-F65E-8143-9707-23844D1DD72C}" presName="root" presStyleCnt="0"/>
      <dgm:spPr/>
    </dgm:pt>
    <dgm:pt modelId="{E9506931-EABA-124C-B3A5-B3604D4C682D}" type="pres">
      <dgm:prSet presAssocID="{2353C04D-F65E-8143-9707-23844D1DD72C}" presName="rootComposite" presStyleCnt="0"/>
      <dgm:spPr/>
    </dgm:pt>
    <dgm:pt modelId="{F6213039-D895-E14E-A0D0-E21579949D5B}" type="pres">
      <dgm:prSet presAssocID="{2353C04D-F65E-8143-9707-23844D1DD72C}" presName="rootText" presStyleLbl="node1" presStyleIdx="4" presStyleCnt="6"/>
      <dgm:spPr/>
    </dgm:pt>
    <dgm:pt modelId="{A9F1213C-4E28-3C4E-9B43-4F27536561D9}" type="pres">
      <dgm:prSet presAssocID="{2353C04D-F65E-8143-9707-23844D1DD72C}" presName="rootConnector" presStyleLbl="node1" presStyleIdx="4" presStyleCnt="6"/>
      <dgm:spPr/>
    </dgm:pt>
    <dgm:pt modelId="{6E8E7581-32F6-9B44-9828-233DDE6C3A07}" type="pres">
      <dgm:prSet presAssocID="{2353C04D-F65E-8143-9707-23844D1DD72C}" presName="childShape" presStyleCnt="0"/>
      <dgm:spPr/>
    </dgm:pt>
    <dgm:pt modelId="{1C221940-9A6D-A04A-AD9D-B40AB79B71F1}" type="pres">
      <dgm:prSet presAssocID="{EE1AF236-F828-0A49-A8A9-44174F29EC06}" presName="Name13" presStyleLbl="parChTrans1D2" presStyleIdx="16" presStyleCnt="29"/>
      <dgm:spPr/>
    </dgm:pt>
    <dgm:pt modelId="{C022082F-C860-204D-A14A-1DAB18E564E9}" type="pres">
      <dgm:prSet presAssocID="{7894B118-E425-EC44-B62B-E95A5D527035}" presName="childText" presStyleLbl="bgAcc1" presStyleIdx="16" presStyleCnt="29">
        <dgm:presLayoutVars>
          <dgm:bulletEnabled val="1"/>
        </dgm:presLayoutVars>
      </dgm:prSet>
      <dgm:spPr/>
    </dgm:pt>
    <dgm:pt modelId="{76E70EE4-26A2-1B41-9494-B2F0C2C8DFCA}" type="pres">
      <dgm:prSet presAssocID="{56489681-590E-E84F-AF21-8FB6D1598668}" presName="Name13" presStyleLbl="parChTrans1D2" presStyleIdx="17" presStyleCnt="29"/>
      <dgm:spPr/>
    </dgm:pt>
    <dgm:pt modelId="{997EE9F8-E0D5-3E43-9F9D-2C3707AF4D66}" type="pres">
      <dgm:prSet presAssocID="{06750173-4313-0F48-A01E-26E476D05339}" presName="childText" presStyleLbl="bgAcc1" presStyleIdx="17" presStyleCnt="29">
        <dgm:presLayoutVars>
          <dgm:bulletEnabled val="1"/>
        </dgm:presLayoutVars>
      </dgm:prSet>
      <dgm:spPr/>
    </dgm:pt>
    <dgm:pt modelId="{344939E4-FE98-034C-A065-0C688618AA21}" type="pres">
      <dgm:prSet presAssocID="{567BAE4A-1E16-ED43-B6DD-BC291DF0C0AD}" presName="Name13" presStyleLbl="parChTrans1D2" presStyleIdx="18" presStyleCnt="29"/>
      <dgm:spPr/>
    </dgm:pt>
    <dgm:pt modelId="{F396B9F5-9446-C646-9936-A756FD167292}" type="pres">
      <dgm:prSet presAssocID="{4977519B-7077-1940-8B32-447E8705B56E}" presName="childText" presStyleLbl="bgAcc1" presStyleIdx="18" presStyleCnt="29">
        <dgm:presLayoutVars>
          <dgm:bulletEnabled val="1"/>
        </dgm:presLayoutVars>
      </dgm:prSet>
      <dgm:spPr/>
    </dgm:pt>
    <dgm:pt modelId="{25BC4834-247F-9046-A6C2-B534F720726C}" type="pres">
      <dgm:prSet presAssocID="{D618F410-61E9-5742-A8A9-1EFE0BCFDCF4}" presName="Name13" presStyleLbl="parChTrans1D2" presStyleIdx="19" presStyleCnt="29"/>
      <dgm:spPr/>
    </dgm:pt>
    <dgm:pt modelId="{8C1D3668-8C7A-674B-9ED3-AF317A26BB1A}" type="pres">
      <dgm:prSet presAssocID="{23900051-949C-6E49-A07F-AB667660E76E}" presName="childText" presStyleLbl="bgAcc1" presStyleIdx="19" presStyleCnt="29">
        <dgm:presLayoutVars>
          <dgm:bulletEnabled val="1"/>
        </dgm:presLayoutVars>
      </dgm:prSet>
      <dgm:spPr/>
    </dgm:pt>
    <dgm:pt modelId="{68ACA9B3-E821-3048-9979-5862E8B84085}" type="pres">
      <dgm:prSet presAssocID="{F2EAE38C-3B9F-D042-85F5-B9578ED6DC32}" presName="Name13" presStyleLbl="parChTrans1D2" presStyleIdx="20" presStyleCnt="29"/>
      <dgm:spPr/>
    </dgm:pt>
    <dgm:pt modelId="{A9803931-1F84-9A48-BE69-8CD07EA60149}" type="pres">
      <dgm:prSet presAssocID="{4BA01C55-FB08-7C41-BE68-BB78CE719A53}" presName="childText" presStyleLbl="bgAcc1" presStyleIdx="20" presStyleCnt="29">
        <dgm:presLayoutVars>
          <dgm:bulletEnabled val="1"/>
        </dgm:presLayoutVars>
      </dgm:prSet>
      <dgm:spPr/>
    </dgm:pt>
    <dgm:pt modelId="{E61B5A38-6ADE-D449-AFEE-ED80651FC706}" type="pres">
      <dgm:prSet presAssocID="{7161D2CD-0C6C-BD42-B640-F02BBC035F8E}" presName="Name13" presStyleLbl="parChTrans1D2" presStyleIdx="21" presStyleCnt="29"/>
      <dgm:spPr/>
    </dgm:pt>
    <dgm:pt modelId="{731729CC-9E51-1244-B7F5-A6C3022F76E8}" type="pres">
      <dgm:prSet presAssocID="{D0DEA19E-5289-6040-9477-EF2AADCA5D4F}" presName="childText" presStyleLbl="bgAcc1" presStyleIdx="21" presStyleCnt="29">
        <dgm:presLayoutVars>
          <dgm:bulletEnabled val="1"/>
        </dgm:presLayoutVars>
      </dgm:prSet>
      <dgm:spPr/>
    </dgm:pt>
    <dgm:pt modelId="{F99B4D35-8A14-9242-B7DC-A8C9924655AA}" type="pres">
      <dgm:prSet presAssocID="{B89AC49D-F34C-2A4C-8AE9-A7794B8A9960}" presName="Name13" presStyleLbl="parChTrans1D2" presStyleIdx="22" presStyleCnt="29"/>
      <dgm:spPr/>
    </dgm:pt>
    <dgm:pt modelId="{AED8DC83-E3A4-8B40-ADF5-1469443144FD}" type="pres">
      <dgm:prSet presAssocID="{2BBC2081-38F6-084D-AB7A-DE3E10C15D6B}" presName="childText" presStyleLbl="bgAcc1" presStyleIdx="22" presStyleCnt="29" custLinFactNeighborY="1630">
        <dgm:presLayoutVars>
          <dgm:bulletEnabled val="1"/>
        </dgm:presLayoutVars>
      </dgm:prSet>
      <dgm:spPr/>
    </dgm:pt>
    <dgm:pt modelId="{2F82895B-96F6-F145-9A6F-2B68B6F77687}" type="pres">
      <dgm:prSet presAssocID="{FEEF1C3E-2397-B144-A249-A391215A1D94}" presName="root" presStyleCnt="0"/>
      <dgm:spPr/>
    </dgm:pt>
    <dgm:pt modelId="{D0BAAA31-F46A-0043-BB6B-6D7BF9EB85C4}" type="pres">
      <dgm:prSet presAssocID="{FEEF1C3E-2397-B144-A249-A391215A1D94}" presName="rootComposite" presStyleCnt="0"/>
      <dgm:spPr/>
    </dgm:pt>
    <dgm:pt modelId="{CECA4CF9-92B6-7F4E-8402-871AD4439E38}" type="pres">
      <dgm:prSet presAssocID="{FEEF1C3E-2397-B144-A249-A391215A1D94}" presName="rootText" presStyleLbl="node1" presStyleIdx="5" presStyleCnt="6"/>
      <dgm:spPr/>
    </dgm:pt>
    <dgm:pt modelId="{6E2556F3-B9C2-3946-9778-27AE74C7D49C}" type="pres">
      <dgm:prSet presAssocID="{FEEF1C3E-2397-B144-A249-A391215A1D94}" presName="rootConnector" presStyleLbl="node1" presStyleIdx="5" presStyleCnt="6"/>
      <dgm:spPr/>
    </dgm:pt>
    <dgm:pt modelId="{26F0C3E4-F7BC-2442-9C1C-3F804182F7DC}" type="pres">
      <dgm:prSet presAssocID="{FEEF1C3E-2397-B144-A249-A391215A1D94}" presName="childShape" presStyleCnt="0"/>
      <dgm:spPr/>
    </dgm:pt>
    <dgm:pt modelId="{446214F1-BF14-B149-A206-3F63762372C5}" type="pres">
      <dgm:prSet presAssocID="{8581F1AB-533C-DD4A-BF2C-50A93C3AA3D9}" presName="Name13" presStyleLbl="parChTrans1D2" presStyleIdx="23" presStyleCnt="29"/>
      <dgm:spPr/>
    </dgm:pt>
    <dgm:pt modelId="{F8C4AABB-B789-4343-A7B2-BF32231A9283}" type="pres">
      <dgm:prSet presAssocID="{3AC6C443-14D8-E140-BF60-56D8042724D5}" presName="childText" presStyleLbl="bgAcc1" presStyleIdx="23" presStyleCnt="29">
        <dgm:presLayoutVars>
          <dgm:bulletEnabled val="1"/>
        </dgm:presLayoutVars>
      </dgm:prSet>
      <dgm:spPr/>
    </dgm:pt>
    <dgm:pt modelId="{1E6C7AD5-9A7A-544E-A96E-E24552AA2AF2}" type="pres">
      <dgm:prSet presAssocID="{7B3BE94E-EACC-6744-9B51-DAF66FE3D306}" presName="Name13" presStyleLbl="parChTrans1D2" presStyleIdx="24" presStyleCnt="29"/>
      <dgm:spPr/>
    </dgm:pt>
    <dgm:pt modelId="{20ABF13C-1085-1C46-A6ED-25A5361A702A}" type="pres">
      <dgm:prSet presAssocID="{4C039500-E31F-354A-8836-A65DB046042D}" presName="childText" presStyleLbl="bgAcc1" presStyleIdx="24" presStyleCnt="29">
        <dgm:presLayoutVars>
          <dgm:bulletEnabled val="1"/>
        </dgm:presLayoutVars>
      </dgm:prSet>
      <dgm:spPr/>
    </dgm:pt>
    <dgm:pt modelId="{BD178BE5-E3A5-7042-A515-329F3ED3B7C0}" type="pres">
      <dgm:prSet presAssocID="{9C255E00-B5A3-F743-AF96-55D6D73EEF1E}" presName="Name13" presStyleLbl="parChTrans1D2" presStyleIdx="25" presStyleCnt="29"/>
      <dgm:spPr/>
    </dgm:pt>
    <dgm:pt modelId="{8970481D-420A-B440-879E-9276932F64E2}" type="pres">
      <dgm:prSet presAssocID="{2F5AC603-F567-6E4A-878B-CD0F2C42CB43}" presName="childText" presStyleLbl="bgAcc1" presStyleIdx="25" presStyleCnt="29">
        <dgm:presLayoutVars>
          <dgm:bulletEnabled val="1"/>
        </dgm:presLayoutVars>
      </dgm:prSet>
      <dgm:spPr/>
    </dgm:pt>
    <dgm:pt modelId="{B7E084F7-15FD-1140-B585-CABC5EB6912B}" type="pres">
      <dgm:prSet presAssocID="{A46D099D-BB58-BA4C-8D69-9FA31298995E}" presName="Name13" presStyleLbl="parChTrans1D2" presStyleIdx="26" presStyleCnt="29"/>
      <dgm:spPr/>
    </dgm:pt>
    <dgm:pt modelId="{AB6F18EA-2665-3044-A3BE-7FE4E8E0CA76}" type="pres">
      <dgm:prSet presAssocID="{ABA8DEFB-4FC8-0C4F-9FC1-46B6F5F1FF1A}" presName="childText" presStyleLbl="bgAcc1" presStyleIdx="26" presStyleCnt="29">
        <dgm:presLayoutVars>
          <dgm:bulletEnabled val="1"/>
        </dgm:presLayoutVars>
      </dgm:prSet>
      <dgm:spPr/>
    </dgm:pt>
    <dgm:pt modelId="{0FF2BAFC-2B7D-ED44-AA1E-36D8FD41F1C2}" type="pres">
      <dgm:prSet presAssocID="{F592CE63-7377-5545-B0A0-D1330F12D9CB}" presName="Name13" presStyleLbl="parChTrans1D2" presStyleIdx="27" presStyleCnt="29"/>
      <dgm:spPr/>
    </dgm:pt>
    <dgm:pt modelId="{35151841-A043-514A-A998-70AD7781AABF}" type="pres">
      <dgm:prSet presAssocID="{7F38E0D4-978C-C345-8B92-53C3638689CF}" presName="childText" presStyleLbl="bgAcc1" presStyleIdx="27" presStyleCnt="29">
        <dgm:presLayoutVars>
          <dgm:bulletEnabled val="1"/>
        </dgm:presLayoutVars>
      </dgm:prSet>
      <dgm:spPr/>
    </dgm:pt>
    <dgm:pt modelId="{92B2A8B2-DB68-C042-A713-382C6CDD52A8}" type="pres">
      <dgm:prSet presAssocID="{66B6A7E3-DAA1-AF4E-A5EF-0E4753528DCE}" presName="Name13" presStyleLbl="parChTrans1D2" presStyleIdx="28" presStyleCnt="29"/>
      <dgm:spPr/>
    </dgm:pt>
    <dgm:pt modelId="{92CC47B5-DCFC-B440-B5DC-12B9DC416FD7}" type="pres">
      <dgm:prSet presAssocID="{3FA08A64-0E0A-4743-9B03-9D42E2B59161}" presName="childText" presStyleLbl="bgAcc1" presStyleIdx="28" presStyleCnt="29">
        <dgm:presLayoutVars>
          <dgm:bulletEnabled val="1"/>
        </dgm:presLayoutVars>
      </dgm:prSet>
      <dgm:spPr/>
    </dgm:pt>
  </dgm:ptLst>
  <dgm:cxnLst>
    <dgm:cxn modelId="{43C2E104-1C38-E843-9838-F57DFE042688}" type="presOf" srcId="{3B49A6EB-489A-4749-85CE-481810E64230}" destId="{E01BCC87-3B4A-D341-BE1F-569F8CE254F6}" srcOrd="0" destOrd="0" presId="urn:microsoft.com/office/officeart/2005/8/layout/hierarchy3"/>
    <dgm:cxn modelId="{EE247F0A-BA1F-0049-BB55-987B913C0BD4}" srcId="{44257182-8558-E74C-9F4A-198DDC99373E}" destId="{859685C5-AC6B-5847-B366-585950DBD48E}" srcOrd="1" destOrd="0" parTransId="{9A44A5EF-4BA3-F94F-B26C-C0DF962222EA}" sibTransId="{468CCC54-F2C5-D647-AA1B-EBE58CA7FBF0}"/>
    <dgm:cxn modelId="{AE1DC90A-20A2-954A-827C-57B65940BA0B}" type="presOf" srcId="{2353C04D-F65E-8143-9707-23844D1DD72C}" destId="{A9F1213C-4E28-3C4E-9B43-4F27536561D9}" srcOrd="1" destOrd="0" presId="urn:microsoft.com/office/officeart/2005/8/layout/hierarchy3"/>
    <dgm:cxn modelId="{68EA490C-1514-F543-85A0-DEA379676A19}" srcId="{FEEF1C3E-2397-B144-A249-A391215A1D94}" destId="{ABA8DEFB-4FC8-0C4F-9FC1-46B6F5F1FF1A}" srcOrd="3" destOrd="0" parTransId="{A46D099D-BB58-BA4C-8D69-9FA31298995E}" sibTransId="{361C8DA4-A5F3-1447-95B8-5C3B616E7239}"/>
    <dgm:cxn modelId="{4F60010D-C2A8-0942-BC3B-3B1058DE6195}" type="presOf" srcId="{D618F410-61E9-5742-A8A9-1EFE0BCFDCF4}" destId="{25BC4834-247F-9046-A6C2-B534F720726C}" srcOrd="0" destOrd="0" presId="urn:microsoft.com/office/officeart/2005/8/layout/hierarchy3"/>
    <dgm:cxn modelId="{8D8E480E-34A0-9A46-AA9C-1F720716CA42}" type="presOf" srcId="{44257182-8558-E74C-9F4A-198DDC99373E}" destId="{DC86DD11-7937-CF4E-8A6B-AA70DADC3B18}" srcOrd="0" destOrd="0" presId="urn:microsoft.com/office/officeart/2005/8/layout/hierarchy3"/>
    <dgm:cxn modelId="{B6694B0E-C7B7-9041-B969-C9F8A419A115}" type="presOf" srcId="{3FA08A64-0E0A-4743-9B03-9D42E2B59161}" destId="{92CC47B5-DCFC-B440-B5DC-12B9DC416FD7}" srcOrd="0" destOrd="0" presId="urn:microsoft.com/office/officeart/2005/8/layout/hierarchy3"/>
    <dgm:cxn modelId="{7F3AF20E-7EAF-804D-9D20-558D7B9C2EA2}" srcId="{2353C04D-F65E-8143-9707-23844D1DD72C}" destId="{23900051-949C-6E49-A07F-AB667660E76E}" srcOrd="3" destOrd="0" parTransId="{D618F410-61E9-5742-A8A9-1EFE0BCFDCF4}" sibTransId="{7CA27D25-D2E4-2643-8FEF-9D5A302878A6}"/>
    <dgm:cxn modelId="{B94F2511-106A-3B45-B547-D4097EB30A62}" type="presOf" srcId="{5EFD53CF-C024-9D4B-8F0B-60C48D1889F1}" destId="{10FC4431-8227-3340-855C-ADF0EB9C37F2}" srcOrd="0" destOrd="0" presId="urn:microsoft.com/office/officeart/2005/8/layout/hierarchy3"/>
    <dgm:cxn modelId="{70AACB14-3EB3-644F-95AE-9ADD876D0DCC}" type="presOf" srcId="{25F715D9-C4D8-FA44-BD25-A142D6DA09D9}" destId="{8B2975EF-23DE-D544-A9B2-73320E35694F}" srcOrd="0" destOrd="0" presId="urn:microsoft.com/office/officeart/2005/8/layout/hierarchy3"/>
    <dgm:cxn modelId="{9891DE14-B825-B940-B424-5F8E23029FDC}" type="presOf" srcId="{916D9C8C-6726-4144-AD75-993C1D849A99}" destId="{BECF1B7B-C97E-5F4B-B4C3-A1E54B7C3127}" srcOrd="0" destOrd="0" presId="urn:microsoft.com/office/officeart/2005/8/layout/hierarchy3"/>
    <dgm:cxn modelId="{382C8B1F-62E1-6544-80BD-D655B8F8A1E2}" srcId="{2E07BE7D-E6C1-6941-8755-0B4049F757CF}" destId="{801BC13B-7BE9-D042-8D14-6FEB226461F3}" srcOrd="0" destOrd="0" parTransId="{A52E49CA-6461-D846-B8B4-8B51858484C2}" sibTransId="{6D8D79D5-3801-6746-A585-6D1AEE83619E}"/>
    <dgm:cxn modelId="{2E1FEB25-D3A9-4340-8D97-AED118983082}" type="presOf" srcId="{8581F1AB-533C-DD4A-BF2C-50A93C3AA3D9}" destId="{446214F1-BF14-B149-A206-3F63762372C5}" srcOrd="0" destOrd="0" presId="urn:microsoft.com/office/officeart/2005/8/layout/hierarchy3"/>
    <dgm:cxn modelId="{8485A427-793D-B543-94E2-27C6DFA63341}" srcId="{31749190-6E11-BA41-B4ED-283657FB7BAD}" destId="{3B49A6EB-489A-4749-85CE-481810E64230}" srcOrd="1" destOrd="0" parTransId="{FAB7FD9B-8782-C044-A3F9-0C2C4EEBC208}" sibTransId="{47AD8402-A6EC-624E-9F92-E88214CC4892}"/>
    <dgm:cxn modelId="{6D991B2A-EBC6-1848-81FF-4E1D2E6CFF65}" type="presOf" srcId="{2E07BE7D-E6C1-6941-8755-0B4049F757CF}" destId="{B6789CF8-0F77-2642-862D-467D3C1EBDF6}" srcOrd="0" destOrd="0" presId="urn:microsoft.com/office/officeart/2005/8/layout/hierarchy3"/>
    <dgm:cxn modelId="{9BB0FA2D-8462-E049-981B-D31841AADA97}" type="presOf" srcId="{4BA01C55-FB08-7C41-BE68-BB78CE719A53}" destId="{A9803931-1F84-9A48-BE69-8CD07EA60149}" srcOrd="0" destOrd="0" presId="urn:microsoft.com/office/officeart/2005/8/layout/hierarchy3"/>
    <dgm:cxn modelId="{5F245D31-9B9D-0F4C-AC74-B81BE70D7D33}" type="presOf" srcId="{801BC13B-7BE9-D042-8D14-6FEB226461F3}" destId="{44BD92E4-1E2E-8C42-8DBD-C5D1F4DFE861}" srcOrd="0" destOrd="0" presId="urn:microsoft.com/office/officeart/2005/8/layout/hierarchy3"/>
    <dgm:cxn modelId="{CED79133-D814-334E-899B-6A4EB8A4D929}" type="presOf" srcId="{F592CE63-7377-5545-B0A0-D1330F12D9CB}" destId="{0FF2BAFC-2B7D-ED44-AA1E-36D8FD41F1C2}" srcOrd="0" destOrd="0" presId="urn:microsoft.com/office/officeart/2005/8/layout/hierarchy3"/>
    <dgm:cxn modelId="{D7B79C37-57DD-0B4F-A65F-9B0B6A30808B}" srcId="{2E07BE7D-E6C1-6941-8755-0B4049F757CF}" destId="{A5ADFA8B-B663-3643-9F13-ED7DBC3FEC75}" srcOrd="2" destOrd="0" parTransId="{5EFD53CF-C024-9D4B-8F0B-60C48D1889F1}" sibTransId="{97A409EC-748B-AE4A-88F9-6620E17A50F2}"/>
    <dgm:cxn modelId="{2BFFF739-3AFD-FC4E-B184-1440D4372BB1}" type="presOf" srcId="{23900051-949C-6E49-A07F-AB667660E76E}" destId="{8C1D3668-8C7A-674B-9ED3-AF317A26BB1A}" srcOrd="0" destOrd="0" presId="urn:microsoft.com/office/officeart/2005/8/layout/hierarchy3"/>
    <dgm:cxn modelId="{F5974E3C-F078-E244-8737-70E105B6F6A1}" srcId="{FEEF1C3E-2397-B144-A249-A391215A1D94}" destId="{7F38E0D4-978C-C345-8B92-53C3638689CF}" srcOrd="4" destOrd="0" parTransId="{F592CE63-7377-5545-B0A0-D1330F12D9CB}" sibTransId="{CE89E623-750A-B84B-8404-C791FF2A72FC}"/>
    <dgm:cxn modelId="{594A493D-7951-1749-838F-36B73CD5CA3E}" srcId="{25413DBA-24D0-654D-AD63-CC04C43EFC76}" destId="{2E07BE7D-E6C1-6941-8755-0B4049F757CF}" srcOrd="2" destOrd="0" parTransId="{DCDB1D0B-FE1E-5E4C-A263-BF2D4CF1A0E0}" sibTransId="{34AF5F6E-4892-D74D-9AC2-5B63BC8FFB93}"/>
    <dgm:cxn modelId="{4835EA3D-B403-9742-8164-441B23EA27A9}" type="presOf" srcId="{6161CCAB-0AFD-FD46-8A54-E3BBF038143B}" destId="{3E5ACF4F-2986-B841-9492-4E0A782EF6D8}" srcOrd="0" destOrd="0" presId="urn:microsoft.com/office/officeart/2005/8/layout/hierarchy3"/>
    <dgm:cxn modelId="{350C5742-039D-B14E-85F4-034719656E34}" type="presOf" srcId="{9C255E00-B5A3-F743-AF96-55D6D73EEF1E}" destId="{BD178BE5-E3A5-7042-A515-329F3ED3B7C0}" srcOrd="0" destOrd="0" presId="urn:microsoft.com/office/officeart/2005/8/layout/hierarchy3"/>
    <dgm:cxn modelId="{8FC17045-D3B1-B348-B67E-B0F0F7971513}" type="presOf" srcId="{567BAE4A-1E16-ED43-B6DD-BC291DF0C0AD}" destId="{344939E4-FE98-034C-A065-0C688618AA21}" srcOrd="0" destOrd="0" presId="urn:microsoft.com/office/officeart/2005/8/layout/hierarchy3"/>
    <dgm:cxn modelId="{6D0F9447-A1DF-7742-B9EE-0CDE218B6D74}" type="presOf" srcId="{5E7C4301-30DC-1647-969B-7F4CA8174D91}" destId="{9ADE787A-180F-3049-B5A4-C21F2572F85F}" srcOrd="0" destOrd="0" presId="urn:microsoft.com/office/officeart/2005/8/layout/hierarchy3"/>
    <dgm:cxn modelId="{2ED28A48-72F7-EA40-AD92-57D9049FF0ED}" type="presOf" srcId="{29079783-1399-594D-9636-05B4A869882F}" destId="{176C57DD-E099-8342-84F9-2A66F9322A83}" srcOrd="0" destOrd="0" presId="urn:microsoft.com/office/officeart/2005/8/layout/hierarchy3"/>
    <dgm:cxn modelId="{959F394A-7058-5244-B253-03E3E468CBAC}" srcId="{25413DBA-24D0-654D-AD63-CC04C43EFC76}" destId="{44257182-8558-E74C-9F4A-198DDC99373E}" srcOrd="3" destOrd="0" parTransId="{6E0A47EC-C9D8-8F48-B97B-E73186BDD03F}" sibTransId="{E3EF3E14-CF67-CC43-820F-63E2104EC1B7}"/>
    <dgm:cxn modelId="{0EA5CA4F-422C-0F4F-96E8-0A92B4CF3633}" type="presOf" srcId="{F2EAE38C-3B9F-D042-85F5-B9578ED6DC32}" destId="{68ACA9B3-E821-3048-9979-5862E8B84085}" srcOrd="0" destOrd="0" presId="urn:microsoft.com/office/officeart/2005/8/layout/hierarchy3"/>
    <dgm:cxn modelId="{F747D251-7961-7340-BACC-59D869CF2F89}" type="presOf" srcId="{CAD8A69D-5E48-784D-9E81-9F6D460D3CF7}" destId="{850E63AD-1BEF-D441-9ED4-EE0046D27CD9}" srcOrd="1" destOrd="0" presId="urn:microsoft.com/office/officeart/2005/8/layout/hierarchy3"/>
    <dgm:cxn modelId="{977F9152-0DAF-1B42-9660-52C160983B4A}" type="presOf" srcId="{9A44A5EF-4BA3-F94F-B26C-C0DF962222EA}" destId="{61D7AAE6-1C93-C84A-94B2-3E3DCBB38E09}" srcOrd="0" destOrd="0" presId="urn:microsoft.com/office/officeart/2005/8/layout/hierarchy3"/>
    <dgm:cxn modelId="{0D0B3B59-C45F-9E42-B81A-6BFE2CB0C1C9}" type="presOf" srcId="{2F5AC603-F567-6E4A-878B-CD0F2C42CB43}" destId="{8970481D-420A-B440-879E-9276932F64E2}" srcOrd="0" destOrd="0" presId="urn:microsoft.com/office/officeart/2005/8/layout/hierarchy3"/>
    <dgm:cxn modelId="{DD08345A-EB0D-804A-A546-417500C7F6C3}" type="presOf" srcId="{4977519B-7077-1940-8B32-447E8705B56E}" destId="{F396B9F5-9446-C646-9936-A756FD167292}" srcOrd="0" destOrd="0" presId="urn:microsoft.com/office/officeart/2005/8/layout/hierarchy3"/>
    <dgm:cxn modelId="{2D44B05D-C62A-8D4C-A035-9A95A3299808}" srcId="{FEEF1C3E-2397-B144-A249-A391215A1D94}" destId="{4C039500-E31F-354A-8836-A65DB046042D}" srcOrd="1" destOrd="0" parTransId="{7B3BE94E-EACC-6744-9B51-DAF66FE3D306}" sibTransId="{59072CB1-98A0-E344-BABE-8CB2B8D90178}"/>
    <dgm:cxn modelId="{F8EDCD5F-EC50-5B43-9B4A-CFA96290096C}" type="presOf" srcId="{FAB7FD9B-8782-C044-A3F9-0C2C4EEBC208}" destId="{57A7DA5B-FBFC-6443-96D2-EC0C5B606A5B}" srcOrd="0" destOrd="0" presId="urn:microsoft.com/office/officeart/2005/8/layout/hierarchy3"/>
    <dgm:cxn modelId="{3EB49C60-87B6-9349-9570-AB1CC89A0759}" srcId="{CAD8A69D-5E48-784D-9E81-9F6D460D3CF7}" destId="{5E7C4301-30DC-1647-969B-7F4CA8174D91}" srcOrd="1" destOrd="0" parTransId="{50933826-FBA1-CC4A-B905-9E6E0A2D3E3F}" sibTransId="{74473335-81C6-B642-97F4-016F08B82644}"/>
    <dgm:cxn modelId="{25BF5161-EB36-DD4F-BE6A-EFBA480A59E4}" type="presOf" srcId="{CFAF69F0-489D-724E-A7BA-F717BB3C6759}" destId="{F8A3FA4E-B714-214A-B27F-602D586E4817}" srcOrd="0" destOrd="0" presId="urn:microsoft.com/office/officeart/2005/8/layout/hierarchy3"/>
    <dgm:cxn modelId="{6C769161-A711-7144-A902-B0ECB92F9826}" srcId="{FEEF1C3E-2397-B144-A249-A391215A1D94}" destId="{3AC6C443-14D8-E140-BF60-56D8042724D5}" srcOrd="0" destOrd="0" parTransId="{8581F1AB-533C-DD4A-BF2C-50A93C3AA3D9}" sibTransId="{A50BAFBB-838D-A048-89B9-EAAD023CDB95}"/>
    <dgm:cxn modelId="{BF10D161-4A85-8941-8256-17C0D6205D8B}" srcId="{44257182-8558-E74C-9F4A-198DDC99373E}" destId="{CC7E0C20-D102-4D4B-A41D-0833857920AA}" srcOrd="0" destOrd="0" parTransId="{E3B682A9-4EF9-3E4F-B46D-EE30E90BCBAC}" sibTransId="{0AF52C64-96A0-3D45-A067-5721BDB74296}"/>
    <dgm:cxn modelId="{650A2D62-4AD3-D549-86EA-4358C764B718}" type="presOf" srcId="{3D51A8D6-A076-9443-9C6A-99B4BF2C9455}" destId="{86DE90B8-9C5F-5043-BF70-F73291CC74D5}" srcOrd="0" destOrd="0" presId="urn:microsoft.com/office/officeart/2005/8/layout/hierarchy3"/>
    <dgm:cxn modelId="{ACE5CC62-C5CF-CB4B-AA1D-B3697025B7CB}" srcId="{2353C04D-F65E-8143-9707-23844D1DD72C}" destId="{7894B118-E425-EC44-B62B-E95A5D527035}" srcOrd="0" destOrd="0" parTransId="{EE1AF236-F828-0A49-A8A9-44174F29EC06}" sibTransId="{EDB0D3B0-5F80-3340-851C-ECF7EABD686F}"/>
    <dgm:cxn modelId="{07DEDB65-9CB1-604B-B8A2-9D656E943DDC}" type="presOf" srcId="{2555E55E-37FB-8A46-B25B-7C3F4D4228D4}" destId="{F855A1E3-5C05-194C-ADE5-AB1183D9E3C8}" srcOrd="0" destOrd="0" presId="urn:microsoft.com/office/officeart/2005/8/layout/hierarchy3"/>
    <dgm:cxn modelId="{15EB8666-38C2-1A44-8389-64C04C5EA207}" type="presOf" srcId="{E3B682A9-4EF9-3E4F-B46D-EE30E90BCBAC}" destId="{B0C21015-42B9-5D49-A0DC-9E639A15723A}" srcOrd="0" destOrd="0" presId="urn:microsoft.com/office/officeart/2005/8/layout/hierarchy3"/>
    <dgm:cxn modelId="{11C46667-54CA-AC47-AFB7-3188D068C91D}" type="presOf" srcId="{3A45DBBE-AA04-0041-A744-DCBBE0DACDA1}" destId="{490AC398-2E97-4641-B9B9-B4012A0728DD}" srcOrd="0" destOrd="0" presId="urn:microsoft.com/office/officeart/2005/8/layout/hierarchy3"/>
    <dgm:cxn modelId="{F4C5356B-A957-6A49-B962-BA80A737D701}" type="presOf" srcId="{A52E49CA-6461-D846-B8B4-8B51858484C2}" destId="{D0D23D0C-2057-914C-81DB-B1A4907A03B7}" srcOrd="0" destOrd="0" presId="urn:microsoft.com/office/officeart/2005/8/layout/hierarchy3"/>
    <dgm:cxn modelId="{21ABB96F-07FE-6B4D-A2C2-CB9199CF324A}" srcId="{25413DBA-24D0-654D-AD63-CC04C43EFC76}" destId="{2353C04D-F65E-8143-9707-23844D1DD72C}" srcOrd="4" destOrd="0" parTransId="{EE33792C-F63D-0A4C-8C05-3A8483BDC4C6}" sibTransId="{91484911-2E98-0C43-BF84-456D2190CA28}"/>
    <dgm:cxn modelId="{DE835972-1B70-0245-8E0A-93DF0834E6A2}" type="presOf" srcId="{7B3BE94E-EACC-6744-9B51-DAF66FE3D306}" destId="{1E6C7AD5-9A7A-544E-A96E-E24552AA2AF2}" srcOrd="0" destOrd="0" presId="urn:microsoft.com/office/officeart/2005/8/layout/hierarchy3"/>
    <dgm:cxn modelId="{83B3BE72-CC8D-D34B-AEA3-B11AE53E2BD3}" type="presOf" srcId="{AFF26443-FB20-BF46-BD47-07BFE2F4FDDC}" destId="{39614E1F-0E43-F74F-A642-FF75CAE3964B}" srcOrd="0" destOrd="0" presId="urn:microsoft.com/office/officeart/2005/8/layout/hierarchy3"/>
    <dgm:cxn modelId="{1D12A275-EC4F-8645-B7A4-74D1F5F5BA2F}" type="presOf" srcId="{8D3DEA19-36F9-2448-8A94-15251BEF3D9A}" destId="{4873D1D1-597C-F345-996E-A35ABC07EE1A}" srcOrd="0" destOrd="0" presId="urn:microsoft.com/office/officeart/2005/8/layout/hierarchy3"/>
    <dgm:cxn modelId="{2D4CC479-6428-0448-9DF0-3D9B471832B5}" type="presOf" srcId="{2E07BE7D-E6C1-6941-8755-0B4049F757CF}" destId="{8DC02362-F97E-AB46-8550-20AD95C86592}" srcOrd="1" destOrd="0" presId="urn:microsoft.com/office/officeart/2005/8/layout/hierarchy3"/>
    <dgm:cxn modelId="{B36DFB7E-D04F-BA4A-B0D1-D21472CC9F93}" type="presOf" srcId="{E5C8005C-FFFB-BC47-B031-37A1AE79CBBB}" destId="{A11FABC6-BA64-C242-A283-97E44B233DDE}" srcOrd="0" destOrd="0" presId="urn:microsoft.com/office/officeart/2005/8/layout/hierarchy3"/>
    <dgm:cxn modelId="{D743897F-58FB-AB42-B3CE-31149CED60CA}" srcId="{2353C04D-F65E-8143-9707-23844D1DD72C}" destId="{D0DEA19E-5289-6040-9477-EF2AADCA5D4F}" srcOrd="5" destOrd="0" parTransId="{7161D2CD-0C6C-BD42-B640-F02BBC035F8E}" sibTransId="{CE7799CB-D02C-7D4C-AE8D-05D4D9EC816D}"/>
    <dgm:cxn modelId="{13CC8780-93D7-CB40-950E-8E76B3F4837D}" srcId="{31749190-6E11-BA41-B4ED-283657FB7BAD}" destId="{29079783-1399-594D-9636-05B4A869882F}" srcOrd="0" destOrd="0" parTransId="{D8630BE6-B2F0-F548-B395-3E7649EF912D}" sibTransId="{33C990FF-CB13-8944-99B1-F7185E63F958}"/>
    <dgm:cxn modelId="{572ACD80-2D65-1944-84E9-6ED440267A3A}" srcId="{FEEF1C3E-2397-B144-A249-A391215A1D94}" destId="{2F5AC603-F567-6E4A-878B-CD0F2C42CB43}" srcOrd="2" destOrd="0" parTransId="{9C255E00-B5A3-F743-AF96-55D6D73EEF1E}" sibTransId="{B72EDAC6-B645-2148-A7F7-DD766C1BC2B4}"/>
    <dgm:cxn modelId="{1EBAE985-0E13-7F42-B7B9-D510B81406EA}" type="presOf" srcId="{ADB391A4-1CD2-3546-96D5-D9FCFD2C2B61}" destId="{D64C697E-BF81-F240-9416-DD384329990D}" srcOrd="0" destOrd="0" presId="urn:microsoft.com/office/officeart/2005/8/layout/hierarchy3"/>
    <dgm:cxn modelId="{AF859B89-075E-2240-BD5C-6FA809928731}" type="presOf" srcId="{4C039500-E31F-354A-8836-A65DB046042D}" destId="{20ABF13C-1085-1C46-A6ED-25A5361A702A}" srcOrd="0" destOrd="0" presId="urn:microsoft.com/office/officeart/2005/8/layout/hierarchy3"/>
    <dgm:cxn modelId="{0821E489-4523-7C4A-9466-754E06DF47D9}" type="presOf" srcId="{C3D7B982-D4F2-C54F-B8CC-DBF6AB317DED}" destId="{7AA2B108-2D6E-BC47-A318-2B82BD292DEA}" srcOrd="0" destOrd="0" presId="urn:microsoft.com/office/officeart/2005/8/layout/hierarchy3"/>
    <dgm:cxn modelId="{53810E8A-362C-E146-863E-71A3F5FBB0B7}" srcId="{31749190-6E11-BA41-B4ED-283657FB7BAD}" destId="{6161CCAB-0AFD-FD46-8A54-E3BBF038143B}" srcOrd="2" destOrd="0" parTransId="{E5C8005C-FFFB-BC47-B031-37A1AE79CBBB}" sibTransId="{192ED0F1-D423-4843-9BBF-37997D0D27E3}"/>
    <dgm:cxn modelId="{EAA3388B-A582-7940-94D2-E4EAFB71388C}" type="presOf" srcId="{44257182-8558-E74C-9F4A-198DDC99373E}" destId="{878C0FEB-431B-AC4F-A938-1EF0D62C2D35}" srcOrd="1" destOrd="0" presId="urn:microsoft.com/office/officeart/2005/8/layout/hierarchy3"/>
    <dgm:cxn modelId="{B86B0290-0BB6-564C-9291-3D800322AA83}" type="presOf" srcId="{7894B118-E425-EC44-B62B-E95A5D527035}" destId="{C022082F-C860-204D-A14A-1DAB18E564E9}" srcOrd="0" destOrd="0" presId="urn:microsoft.com/office/officeart/2005/8/layout/hierarchy3"/>
    <dgm:cxn modelId="{E5DE0F95-228F-6346-BA10-685E5B2B3BC1}" srcId="{2353C04D-F65E-8143-9707-23844D1DD72C}" destId="{06750173-4313-0F48-A01E-26E476D05339}" srcOrd="1" destOrd="0" parTransId="{56489681-590E-E84F-AF21-8FB6D1598668}" sibTransId="{9786BDCC-8B8F-EF4E-811D-6C9421B73862}"/>
    <dgm:cxn modelId="{E2E24296-258C-E34D-B456-3F228511DB16}" type="presOf" srcId="{1C9730F0-5AD3-A341-852B-43C6EB49902F}" destId="{403CD8F4-D324-844C-BDB5-1478FF454617}" srcOrd="0" destOrd="0" presId="urn:microsoft.com/office/officeart/2005/8/layout/hierarchy3"/>
    <dgm:cxn modelId="{599E199B-A09A-CA4E-BF4D-E532B804F92E}" srcId="{25413DBA-24D0-654D-AD63-CC04C43EFC76}" destId="{31749190-6E11-BA41-B4ED-283657FB7BAD}" srcOrd="1" destOrd="0" parTransId="{96120B40-6856-E04E-8806-5B4BABC2EBBB}" sibTransId="{6C3102C3-B7E9-274C-8E85-2986C56FD0C8}"/>
    <dgm:cxn modelId="{D6A0079C-014B-124E-A7F8-1470345F3DDF}" type="presOf" srcId="{66B6A7E3-DAA1-AF4E-A5EF-0E4753528DCE}" destId="{92B2A8B2-DB68-C042-A713-382C6CDD52A8}" srcOrd="0" destOrd="0" presId="urn:microsoft.com/office/officeart/2005/8/layout/hierarchy3"/>
    <dgm:cxn modelId="{0ADF529C-149C-4941-9CC2-9FA118E967C2}" srcId="{44257182-8558-E74C-9F4A-198DDC99373E}" destId="{25F715D9-C4D8-FA44-BD25-A142D6DA09D9}" srcOrd="5" destOrd="0" parTransId="{C969ACEB-90D7-C443-85C7-2290B1228A6C}" sibTransId="{75AE74DB-03BE-2048-80CA-1E58A98FEBCE}"/>
    <dgm:cxn modelId="{FC26039E-F0A5-494D-9514-35D2FC4458C8}" srcId="{44257182-8558-E74C-9F4A-198DDC99373E}" destId="{3D51A8D6-A076-9443-9C6A-99B4BF2C9455}" srcOrd="2" destOrd="0" parTransId="{CFAF69F0-489D-724E-A7BA-F717BB3C6759}" sibTransId="{A6F66402-7AF8-3347-90A2-9C39E1CB6A88}"/>
    <dgm:cxn modelId="{A9C0FEA0-1B87-BE43-AD57-2D2C7B2A0AA0}" type="presOf" srcId="{B89AC49D-F34C-2A4C-8AE9-A7794B8A9960}" destId="{F99B4D35-8A14-9242-B7DC-A8C9924655AA}" srcOrd="0" destOrd="0" presId="urn:microsoft.com/office/officeart/2005/8/layout/hierarchy3"/>
    <dgm:cxn modelId="{D7E875A2-D062-1341-8401-4C8B822861D0}" type="presOf" srcId="{7161D2CD-0C6C-BD42-B640-F02BBC035F8E}" destId="{E61B5A38-6ADE-D449-AFEE-ED80651FC706}" srcOrd="0" destOrd="0" presId="urn:microsoft.com/office/officeart/2005/8/layout/hierarchy3"/>
    <dgm:cxn modelId="{B2C124A4-B739-8B4B-8CB5-5E40222CEF53}" type="presOf" srcId="{FEEF1C3E-2397-B144-A249-A391215A1D94}" destId="{6E2556F3-B9C2-3946-9778-27AE74C7D49C}" srcOrd="1" destOrd="0" presId="urn:microsoft.com/office/officeart/2005/8/layout/hierarchy3"/>
    <dgm:cxn modelId="{65DB9CA4-102D-5148-94BB-3001449FB2FF}" type="presOf" srcId="{7F38E0D4-978C-C345-8B92-53C3638689CF}" destId="{35151841-A043-514A-A998-70AD7781AABF}" srcOrd="0" destOrd="0" presId="urn:microsoft.com/office/officeart/2005/8/layout/hierarchy3"/>
    <dgm:cxn modelId="{4FACDDA4-3126-EE43-8F52-5BD05A7EB235}" type="presOf" srcId="{EE1AF236-F828-0A49-A8A9-44174F29EC06}" destId="{1C221940-9A6D-A04A-AD9D-B40AB79B71F1}" srcOrd="0" destOrd="0" presId="urn:microsoft.com/office/officeart/2005/8/layout/hierarchy3"/>
    <dgm:cxn modelId="{69F858A6-76C2-4047-B3A6-6EB3734F1863}" type="presOf" srcId="{31749190-6E11-BA41-B4ED-283657FB7BAD}" destId="{CB8956F0-E278-5644-9422-D64323E325C3}" srcOrd="1" destOrd="0" presId="urn:microsoft.com/office/officeart/2005/8/layout/hierarchy3"/>
    <dgm:cxn modelId="{F016C7A7-0C1D-ED4E-9FC4-4C1D87085148}" type="presOf" srcId="{CAD8A69D-5E48-784D-9E81-9F6D460D3CF7}" destId="{F864D63E-F9E4-8E47-9BF4-CF1CB75CC73A}" srcOrd="0" destOrd="0" presId="urn:microsoft.com/office/officeart/2005/8/layout/hierarchy3"/>
    <dgm:cxn modelId="{939208AA-287D-4344-B1B3-47781F151384}" type="presOf" srcId="{FEEF1C3E-2397-B144-A249-A391215A1D94}" destId="{CECA4CF9-92B6-7F4E-8402-871AD4439E38}" srcOrd="0" destOrd="0" presId="urn:microsoft.com/office/officeart/2005/8/layout/hierarchy3"/>
    <dgm:cxn modelId="{C16F89AB-A582-5748-9724-5735AEBD8C2E}" srcId="{2353C04D-F65E-8143-9707-23844D1DD72C}" destId="{4BA01C55-FB08-7C41-BE68-BB78CE719A53}" srcOrd="4" destOrd="0" parTransId="{F2EAE38C-3B9F-D042-85F5-B9578ED6DC32}" sibTransId="{39062850-0257-7741-B3B5-6EB2E0CFD412}"/>
    <dgm:cxn modelId="{7FA394AD-827B-4D42-9982-19C527165AC4}" type="presOf" srcId="{D0DEA19E-5289-6040-9477-EF2AADCA5D4F}" destId="{731729CC-9E51-1244-B7F5-A6C3022F76E8}" srcOrd="0" destOrd="0" presId="urn:microsoft.com/office/officeart/2005/8/layout/hierarchy3"/>
    <dgm:cxn modelId="{E8AC5DAE-643F-D140-9BA7-D2FCE4C2AA67}" type="presOf" srcId="{31749190-6E11-BA41-B4ED-283657FB7BAD}" destId="{D694851B-BE06-3349-B064-C65B204D7E4C}" srcOrd="0" destOrd="0" presId="urn:microsoft.com/office/officeart/2005/8/layout/hierarchy3"/>
    <dgm:cxn modelId="{58431DB5-4774-5741-B5C0-5C344360E232}" srcId="{2353C04D-F65E-8143-9707-23844D1DD72C}" destId="{2BBC2081-38F6-084D-AB7A-DE3E10C15D6B}" srcOrd="6" destOrd="0" parTransId="{B89AC49D-F34C-2A4C-8AE9-A7794B8A9960}" sibTransId="{4D83AE77-61A2-E047-B63E-3B236BE0F4CC}"/>
    <dgm:cxn modelId="{098CEBB5-97E7-FC4D-946B-46496BFC7133}" srcId="{FEEF1C3E-2397-B144-A249-A391215A1D94}" destId="{3FA08A64-0E0A-4743-9B03-9D42E2B59161}" srcOrd="5" destOrd="0" parTransId="{66B6A7E3-DAA1-AF4E-A5EF-0E4753528DCE}" sibTransId="{5E160930-2800-E440-A2AA-95BEE4EF84A8}"/>
    <dgm:cxn modelId="{E7D6FFB5-A9F5-2043-9BBB-72CF9DADCDA9}" type="presOf" srcId="{61E18BBF-62E4-2643-96CC-2E47F8DF53D2}" destId="{60236FCB-1D87-4340-9101-0FA76C6F5114}" srcOrd="0" destOrd="0" presId="urn:microsoft.com/office/officeart/2005/8/layout/hierarchy3"/>
    <dgm:cxn modelId="{7E4237B8-6DB1-2B44-9A77-FFC6061188E2}" srcId="{CAD8A69D-5E48-784D-9E81-9F6D460D3CF7}" destId="{AFF26443-FB20-BF46-BD47-07BFE2F4FDDC}" srcOrd="0" destOrd="0" parTransId="{D38E8890-EA7E-FF48-A561-745AEAA2559A}" sibTransId="{CA14567A-45BD-FB47-B5A6-EFC35813E4D3}"/>
    <dgm:cxn modelId="{A1E366B8-39D8-FE48-A931-DCC9D3540F82}" type="presOf" srcId="{CC7E0C20-D102-4D4B-A41D-0833857920AA}" destId="{9AD651BF-F336-4C4B-AF21-E43F57B5EB28}" srcOrd="0" destOrd="0" presId="urn:microsoft.com/office/officeart/2005/8/layout/hierarchy3"/>
    <dgm:cxn modelId="{5BD8EABE-0B1E-EA40-9A15-77AE5A07627F}" type="presOf" srcId="{ABA8DEFB-4FC8-0C4F-9FC1-46B6F5F1FF1A}" destId="{AB6F18EA-2665-3044-A3BE-7FE4E8E0CA76}" srcOrd="0" destOrd="0" presId="urn:microsoft.com/office/officeart/2005/8/layout/hierarchy3"/>
    <dgm:cxn modelId="{594816BF-8111-4549-9DC7-2FD301C33C26}" type="presOf" srcId="{50933826-FBA1-CC4A-B905-9E6E0A2D3E3F}" destId="{4B4C386D-F73F-C144-B3FB-E568DEB77533}" srcOrd="0" destOrd="0" presId="urn:microsoft.com/office/officeart/2005/8/layout/hierarchy3"/>
    <dgm:cxn modelId="{F70071C4-8F4E-D943-B0E1-8BDFC810A35A}" srcId="{44257182-8558-E74C-9F4A-198DDC99373E}" destId="{C3D7B982-D4F2-C54F-B8CC-DBF6AB317DED}" srcOrd="3" destOrd="0" parTransId="{ADB391A4-1CD2-3546-96D5-D9FCFD2C2B61}" sibTransId="{04E398C7-D8B3-8045-AB98-338788EFC96C}"/>
    <dgm:cxn modelId="{4E63DFC4-F2C8-7046-823C-4499B49CA97B}" type="presOf" srcId="{56489681-590E-E84F-AF21-8FB6D1598668}" destId="{76E70EE4-26A2-1B41-9494-B2F0C2C8DFCA}" srcOrd="0" destOrd="0" presId="urn:microsoft.com/office/officeart/2005/8/layout/hierarchy3"/>
    <dgm:cxn modelId="{D964E5C5-13EC-A245-B668-1A922FFAB2F7}" type="presOf" srcId="{2BBC2081-38F6-084D-AB7A-DE3E10C15D6B}" destId="{AED8DC83-E3A4-8B40-ADF5-1469443144FD}" srcOrd="0" destOrd="0" presId="urn:microsoft.com/office/officeart/2005/8/layout/hierarchy3"/>
    <dgm:cxn modelId="{D50D38C7-9716-474A-8C2B-FC8078D8A14A}" srcId="{25413DBA-24D0-654D-AD63-CC04C43EFC76}" destId="{FEEF1C3E-2397-B144-A249-A391215A1D94}" srcOrd="5" destOrd="0" parTransId="{0B8807E9-96E6-EF4D-BBAB-F35E453504C5}" sibTransId="{8BC2AB67-8ABF-D641-B6C0-0C3B1BC0512A}"/>
    <dgm:cxn modelId="{7B9B4EC9-46C0-3D45-8539-081015541AA1}" srcId="{2E07BE7D-E6C1-6941-8755-0B4049F757CF}" destId="{1FD34558-C662-1443-8493-5057E2F3BA87}" srcOrd="4" destOrd="0" parTransId="{55DEE650-7353-5D43-879B-218D0AB3DDE8}" sibTransId="{94DFF883-CE25-E847-AF66-9785B639832D}"/>
    <dgm:cxn modelId="{357390CA-4F9A-B64C-8ECA-F6183708E393}" type="presOf" srcId="{25413DBA-24D0-654D-AD63-CC04C43EFC76}" destId="{587EB681-CB2E-C74D-9283-174FA57B1B00}" srcOrd="0" destOrd="0" presId="urn:microsoft.com/office/officeart/2005/8/layout/hierarchy3"/>
    <dgm:cxn modelId="{84CB12CF-0B4C-394C-B21E-21BCC5E0A12D}" type="presOf" srcId="{D38E8890-EA7E-FF48-A561-745AEAA2559A}" destId="{95897B66-269D-8641-98CB-A05AB99E1FFA}" srcOrd="0" destOrd="0" presId="urn:microsoft.com/office/officeart/2005/8/layout/hierarchy3"/>
    <dgm:cxn modelId="{7A785DD1-816E-CF4C-A1BD-9B74253CE696}" srcId="{2E07BE7D-E6C1-6941-8755-0B4049F757CF}" destId="{61E18BBF-62E4-2643-96CC-2E47F8DF53D2}" srcOrd="3" destOrd="0" parTransId="{2555E55E-37FB-8A46-B25B-7C3F4D4228D4}" sibTransId="{0420731C-C6B3-C149-B7E7-454B769746C2}"/>
    <dgm:cxn modelId="{2C712DDB-175C-9740-8F0F-282FCC488A9F}" type="presOf" srcId="{C969ACEB-90D7-C443-85C7-2290B1228A6C}" destId="{50C4967A-B3D5-DC4C-A9E4-9E35BFB5F0C5}" srcOrd="0" destOrd="0" presId="urn:microsoft.com/office/officeart/2005/8/layout/hierarchy3"/>
    <dgm:cxn modelId="{A21E31DC-B029-9E45-BEAB-09F172BD35D1}" srcId="{2353C04D-F65E-8143-9707-23844D1DD72C}" destId="{4977519B-7077-1940-8B32-447E8705B56E}" srcOrd="2" destOrd="0" parTransId="{567BAE4A-1E16-ED43-B6DD-BC291DF0C0AD}" sibTransId="{A29B5569-458C-804E-8983-3D7D57D445E1}"/>
    <dgm:cxn modelId="{1346A7E3-00F7-6D43-8359-4D70BC00584D}" type="presOf" srcId="{2353C04D-F65E-8143-9707-23844D1DD72C}" destId="{F6213039-D895-E14E-A0D0-E21579949D5B}" srcOrd="0" destOrd="0" presId="urn:microsoft.com/office/officeart/2005/8/layout/hierarchy3"/>
    <dgm:cxn modelId="{6977E1E3-D1A4-D54A-9F8F-FA4C57E540D4}" type="presOf" srcId="{55DEE650-7353-5D43-879B-218D0AB3DDE8}" destId="{891E63BC-7D0A-0C41-BB07-846A1F42520F}" srcOrd="0" destOrd="0" presId="urn:microsoft.com/office/officeart/2005/8/layout/hierarchy3"/>
    <dgm:cxn modelId="{F29911E7-2CF8-1745-B6DF-8646C8C6CF3E}" type="presOf" srcId="{D8630BE6-B2F0-F548-B395-3E7649EF912D}" destId="{FB71AE51-B7DC-AB4E-80F6-6CA536590C6B}" srcOrd="0" destOrd="0" presId="urn:microsoft.com/office/officeart/2005/8/layout/hierarchy3"/>
    <dgm:cxn modelId="{3B5F94E7-2F2A-0049-AEA4-1AF0198DF418}" type="presOf" srcId="{A5ADFA8B-B663-3643-9F13-ED7DBC3FEC75}" destId="{5977930B-0C3B-044D-AA22-53661C04C719}" srcOrd="0" destOrd="0" presId="urn:microsoft.com/office/officeart/2005/8/layout/hierarchy3"/>
    <dgm:cxn modelId="{F81A5AE9-BC60-B24A-B8D3-AA5EB0DAB433}" type="presOf" srcId="{859685C5-AC6B-5847-B366-585950DBD48E}" destId="{836AC320-9F48-0A49-BDEB-A489BBB7233D}" srcOrd="0" destOrd="0" presId="urn:microsoft.com/office/officeart/2005/8/layout/hierarchy3"/>
    <dgm:cxn modelId="{344380EA-56CC-A345-A0D1-C38BD90E532D}" srcId="{2E07BE7D-E6C1-6941-8755-0B4049F757CF}" destId="{8D3DEA19-36F9-2448-8A94-15251BEF3D9A}" srcOrd="1" destOrd="0" parTransId="{1C9730F0-5AD3-A341-852B-43C6EB49902F}" sibTransId="{3559EDE9-8177-5346-9A7E-D61554B1B3E9}"/>
    <dgm:cxn modelId="{BB9F1DF4-E2F8-1941-B230-8B2A24C61C39}" type="presOf" srcId="{1FD34558-C662-1443-8493-5057E2F3BA87}" destId="{D5AB598A-2FCB-8E4D-95B4-3BBE8173C2D2}" srcOrd="0" destOrd="0" presId="urn:microsoft.com/office/officeart/2005/8/layout/hierarchy3"/>
    <dgm:cxn modelId="{F31F4FF5-6FBE-1A48-B442-9614AB2E92A8}" srcId="{25413DBA-24D0-654D-AD63-CC04C43EFC76}" destId="{CAD8A69D-5E48-784D-9E81-9F6D460D3CF7}" srcOrd="0" destOrd="0" parTransId="{EF38D3EE-F396-5844-A53D-3BA07FF6945B}" sibTransId="{FC18F1AD-A3E5-804C-9655-18190C93D4AB}"/>
    <dgm:cxn modelId="{4AD321F8-9BFE-E34B-9313-95A0B1722411}" type="presOf" srcId="{A46D099D-BB58-BA4C-8D69-9FA31298995E}" destId="{B7E084F7-15FD-1140-B585-CABC5EB6912B}" srcOrd="0" destOrd="0" presId="urn:microsoft.com/office/officeart/2005/8/layout/hierarchy3"/>
    <dgm:cxn modelId="{A5C93DF9-E0BF-9E4D-9DCB-2BD986A3D004}" type="presOf" srcId="{3AC6C443-14D8-E140-BF60-56D8042724D5}" destId="{F8C4AABB-B789-4343-A7B2-BF32231A9283}" srcOrd="0" destOrd="0" presId="urn:microsoft.com/office/officeart/2005/8/layout/hierarchy3"/>
    <dgm:cxn modelId="{2F0DA3FA-08B0-EB42-A181-E9AC13762F1E}" srcId="{44257182-8558-E74C-9F4A-198DDC99373E}" destId="{916D9C8C-6726-4144-AD75-993C1D849A99}" srcOrd="4" destOrd="0" parTransId="{3A45DBBE-AA04-0041-A744-DCBBE0DACDA1}" sibTransId="{655E23A2-5F7D-0346-92FB-DD833DAB70B3}"/>
    <dgm:cxn modelId="{1B42AAFD-041A-F94C-B4BA-8468DE027FAB}" type="presOf" srcId="{06750173-4313-0F48-A01E-26E476D05339}" destId="{997EE9F8-E0D5-3E43-9F9D-2C3707AF4D66}" srcOrd="0" destOrd="0" presId="urn:microsoft.com/office/officeart/2005/8/layout/hierarchy3"/>
    <dgm:cxn modelId="{522E728C-52C6-2C48-BF1F-7C4CA7FF8E5A}" type="presParOf" srcId="{587EB681-CB2E-C74D-9283-174FA57B1B00}" destId="{93495486-962B-234A-B9FB-4FE47E388B15}" srcOrd="0" destOrd="0" presId="urn:microsoft.com/office/officeart/2005/8/layout/hierarchy3"/>
    <dgm:cxn modelId="{6BAA59FE-10D7-064F-BFCF-444146058CBF}" type="presParOf" srcId="{93495486-962B-234A-B9FB-4FE47E388B15}" destId="{29DBCC1A-BD22-794C-9F00-E2712930B447}" srcOrd="0" destOrd="0" presId="urn:microsoft.com/office/officeart/2005/8/layout/hierarchy3"/>
    <dgm:cxn modelId="{FDBBA472-7755-AE4B-8DD0-D31CE8EAD1F9}" type="presParOf" srcId="{29DBCC1A-BD22-794C-9F00-E2712930B447}" destId="{F864D63E-F9E4-8E47-9BF4-CF1CB75CC73A}" srcOrd="0" destOrd="0" presId="urn:microsoft.com/office/officeart/2005/8/layout/hierarchy3"/>
    <dgm:cxn modelId="{3A09C54D-75AC-3E4E-8FD5-5D0A34C63290}" type="presParOf" srcId="{29DBCC1A-BD22-794C-9F00-E2712930B447}" destId="{850E63AD-1BEF-D441-9ED4-EE0046D27CD9}" srcOrd="1" destOrd="0" presId="urn:microsoft.com/office/officeart/2005/8/layout/hierarchy3"/>
    <dgm:cxn modelId="{098375B1-0713-6C4B-8A43-7907EE594839}" type="presParOf" srcId="{93495486-962B-234A-B9FB-4FE47E388B15}" destId="{5682DB58-36E2-8841-B9DC-FC31D285E2FE}" srcOrd="1" destOrd="0" presId="urn:microsoft.com/office/officeart/2005/8/layout/hierarchy3"/>
    <dgm:cxn modelId="{909E37E0-2E83-144A-AE7B-B3EFDB198DC2}" type="presParOf" srcId="{5682DB58-36E2-8841-B9DC-FC31D285E2FE}" destId="{95897B66-269D-8641-98CB-A05AB99E1FFA}" srcOrd="0" destOrd="0" presId="urn:microsoft.com/office/officeart/2005/8/layout/hierarchy3"/>
    <dgm:cxn modelId="{BEB246B8-3C08-8644-A251-525BC685EB1B}" type="presParOf" srcId="{5682DB58-36E2-8841-B9DC-FC31D285E2FE}" destId="{39614E1F-0E43-F74F-A642-FF75CAE3964B}" srcOrd="1" destOrd="0" presId="urn:microsoft.com/office/officeart/2005/8/layout/hierarchy3"/>
    <dgm:cxn modelId="{BFF9169E-2E3A-8F4A-B0E8-DAF197091CE3}" type="presParOf" srcId="{5682DB58-36E2-8841-B9DC-FC31D285E2FE}" destId="{4B4C386D-F73F-C144-B3FB-E568DEB77533}" srcOrd="2" destOrd="0" presId="urn:microsoft.com/office/officeart/2005/8/layout/hierarchy3"/>
    <dgm:cxn modelId="{C007E127-CBEE-5C40-8263-A03B9C7C6CA4}" type="presParOf" srcId="{5682DB58-36E2-8841-B9DC-FC31D285E2FE}" destId="{9ADE787A-180F-3049-B5A4-C21F2572F85F}" srcOrd="3" destOrd="0" presId="urn:microsoft.com/office/officeart/2005/8/layout/hierarchy3"/>
    <dgm:cxn modelId="{15CC04D9-AEB0-674F-858A-E361586B4528}" type="presParOf" srcId="{587EB681-CB2E-C74D-9283-174FA57B1B00}" destId="{9D6BF621-93C2-FE43-AAD1-53AFF03D3D33}" srcOrd="1" destOrd="0" presId="urn:microsoft.com/office/officeart/2005/8/layout/hierarchy3"/>
    <dgm:cxn modelId="{15CD95D6-66B0-D64A-884D-5BBF627FC506}" type="presParOf" srcId="{9D6BF621-93C2-FE43-AAD1-53AFF03D3D33}" destId="{E4E4A40D-9B49-AE4E-ABFB-C1FA46BA1EFC}" srcOrd="0" destOrd="0" presId="urn:microsoft.com/office/officeart/2005/8/layout/hierarchy3"/>
    <dgm:cxn modelId="{9B8DB841-E1FE-0646-8610-801DFBF9F402}" type="presParOf" srcId="{E4E4A40D-9B49-AE4E-ABFB-C1FA46BA1EFC}" destId="{D694851B-BE06-3349-B064-C65B204D7E4C}" srcOrd="0" destOrd="0" presId="urn:microsoft.com/office/officeart/2005/8/layout/hierarchy3"/>
    <dgm:cxn modelId="{18E57BC6-DF6C-A741-B0B6-183CBA5A7F7E}" type="presParOf" srcId="{E4E4A40D-9B49-AE4E-ABFB-C1FA46BA1EFC}" destId="{CB8956F0-E278-5644-9422-D64323E325C3}" srcOrd="1" destOrd="0" presId="urn:microsoft.com/office/officeart/2005/8/layout/hierarchy3"/>
    <dgm:cxn modelId="{FA395E88-0A2D-DB45-B904-F8DA29D3E0CC}" type="presParOf" srcId="{9D6BF621-93C2-FE43-AAD1-53AFF03D3D33}" destId="{A10CFC68-AC65-CB44-ADDB-E8BF9FFB7744}" srcOrd="1" destOrd="0" presId="urn:microsoft.com/office/officeart/2005/8/layout/hierarchy3"/>
    <dgm:cxn modelId="{CD0991EC-A01A-6C49-87E5-F9BDCDAAF64A}" type="presParOf" srcId="{A10CFC68-AC65-CB44-ADDB-E8BF9FFB7744}" destId="{FB71AE51-B7DC-AB4E-80F6-6CA536590C6B}" srcOrd="0" destOrd="0" presId="urn:microsoft.com/office/officeart/2005/8/layout/hierarchy3"/>
    <dgm:cxn modelId="{8705463C-779F-344B-9D5D-3F3DBCC6AE87}" type="presParOf" srcId="{A10CFC68-AC65-CB44-ADDB-E8BF9FFB7744}" destId="{176C57DD-E099-8342-84F9-2A66F9322A83}" srcOrd="1" destOrd="0" presId="urn:microsoft.com/office/officeart/2005/8/layout/hierarchy3"/>
    <dgm:cxn modelId="{8D42F578-E309-244D-A6D9-A717176AE8DD}" type="presParOf" srcId="{A10CFC68-AC65-CB44-ADDB-E8BF9FFB7744}" destId="{57A7DA5B-FBFC-6443-96D2-EC0C5B606A5B}" srcOrd="2" destOrd="0" presId="urn:microsoft.com/office/officeart/2005/8/layout/hierarchy3"/>
    <dgm:cxn modelId="{F94C94F5-BC8E-4448-8A14-8558D4752B7D}" type="presParOf" srcId="{A10CFC68-AC65-CB44-ADDB-E8BF9FFB7744}" destId="{E01BCC87-3B4A-D341-BE1F-569F8CE254F6}" srcOrd="3" destOrd="0" presId="urn:microsoft.com/office/officeart/2005/8/layout/hierarchy3"/>
    <dgm:cxn modelId="{A1C0ECAA-ADB4-274F-BC39-FC34A1D5CD41}" type="presParOf" srcId="{A10CFC68-AC65-CB44-ADDB-E8BF9FFB7744}" destId="{A11FABC6-BA64-C242-A283-97E44B233DDE}" srcOrd="4" destOrd="0" presId="urn:microsoft.com/office/officeart/2005/8/layout/hierarchy3"/>
    <dgm:cxn modelId="{42A7F95C-EA3C-EC47-B1C3-8FC3A9181933}" type="presParOf" srcId="{A10CFC68-AC65-CB44-ADDB-E8BF9FFB7744}" destId="{3E5ACF4F-2986-B841-9492-4E0A782EF6D8}" srcOrd="5" destOrd="0" presId="urn:microsoft.com/office/officeart/2005/8/layout/hierarchy3"/>
    <dgm:cxn modelId="{340DC4CF-6F68-EB46-9F7B-2A42A8EBB8C3}" type="presParOf" srcId="{587EB681-CB2E-C74D-9283-174FA57B1B00}" destId="{4AB54E47-A96D-1743-A64C-CC4A00F9E374}" srcOrd="2" destOrd="0" presId="urn:microsoft.com/office/officeart/2005/8/layout/hierarchy3"/>
    <dgm:cxn modelId="{BD08742E-CF55-6B4F-A002-77279DF937AA}" type="presParOf" srcId="{4AB54E47-A96D-1743-A64C-CC4A00F9E374}" destId="{E8E60888-95C4-A24F-94FC-16157D5AF1C1}" srcOrd="0" destOrd="0" presId="urn:microsoft.com/office/officeart/2005/8/layout/hierarchy3"/>
    <dgm:cxn modelId="{61FA5E05-5A13-0F42-84C4-EB6964BF13F2}" type="presParOf" srcId="{E8E60888-95C4-A24F-94FC-16157D5AF1C1}" destId="{B6789CF8-0F77-2642-862D-467D3C1EBDF6}" srcOrd="0" destOrd="0" presId="urn:microsoft.com/office/officeart/2005/8/layout/hierarchy3"/>
    <dgm:cxn modelId="{3E3A0310-E76E-1241-9003-2B3BD5A35B9C}" type="presParOf" srcId="{E8E60888-95C4-A24F-94FC-16157D5AF1C1}" destId="{8DC02362-F97E-AB46-8550-20AD95C86592}" srcOrd="1" destOrd="0" presId="urn:microsoft.com/office/officeart/2005/8/layout/hierarchy3"/>
    <dgm:cxn modelId="{6563A5CE-9844-8E47-ADD9-8C59E89766B9}" type="presParOf" srcId="{4AB54E47-A96D-1743-A64C-CC4A00F9E374}" destId="{AA33DD58-4FF0-3041-B50B-D2A91E66D2C0}" srcOrd="1" destOrd="0" presId="urn:microsoft.com/office/officeart/2005/8/layout/hierarchy3"/>
    <dgm:cxn modelId="{236E72DE-3667-854C-AAD3-A5977F0B3937}" type="presParOf" srcId="{AA33DD58-4FF0-3041-B50B-D2A91E66D2C0}" destId="{D0D23D0C-2057-914C-81DB-B1A4907A03B7}" srcOrd="0" destOrd="0" presId="urn:microsoft.com/office/officeart/2005/8/layout/hierarchy3"/>
    <dgm:cxn modelId="{BD8E1541-0887-C142-94FD-97788E24537A}" type="presParOf" srcId="{AA33DD58-4FF0-3041-B50B-D2A91E66D2C0}" destId="{44BD92E4-1E2E-8C42-8DBD-C5D1F4DFE861}" srcOrd="1" destOrd="0" presId="urn:microsoft.com/office/officeart/2005/8/layout/hierarchy3"/>
    <dgm:cxn modelId="{436FC14E-5D87-934A-A123-149D382B078F}" type="presParOf" srcId="{AA33DD58-4FF0-3041-B50B-D2A91E66D2C0}" destId="{403CD8F4-D324-844C-BDB5-1478FF454617}" srcOrd="2" destOrd="0" presId="urn:microsoft.com/office/officeart/2005/8/layout/hierarchy3"/>
    <dgm:cxn modelId="{ED2A5230-0DE6-0C44-9144-10E175584EEB}" type="presParOf" srcId="{AA33DD58-4FF0-3041-B50B-D2A91E66D2C0}" destId="{4873D1D1-597C-F345-996E-A35ABC07EE1A}" srcOrd="3" destOrd="0" presId="urn:microsoft.com/office/officeart/2005/8/layout/hierarchy3"/>
    <dgm:cxn modelId="{18AA7906-404E-9442-BECF-2071E1BD1020}" type="presParOf" srcId="{AA33DD58-4FF0-3041-B50B-D2A91E66D2C0}" destId="{10FC4431-8227-3340-855C-ADF0EB9C37F2}" srcOrd="4" destOrd="0" presId="urn:microsoft.com/office/officeart/2005/8/layout/hierarchy3"/>
    <dgm:cxn modelId="{56091B84-240A-D74C-8513-5A7938824177}" type="presParOf" srcId="{AA33DD58-4FF0-3041-B50B-D2A91E66D2C0}" destId="{5977930B-0C3B-044D-AA22-53661C04C719}" srcOrd="5" destOrd="0" presId="urn:microsoft.com/office/officeart/2005/8/layout/hierarchy3"/>
    <dgm:cxn modelId="{27B23E0F-7F27-5448-A149-3915712A1A92}" type="presParOf" srcId="{AA33DD58-4FF0-3041-B50B-D2A91E66D2C0}" destId="{F855A1E3-5C05-194C-ADE5-AB1183D9E3C8}" srcOrd="6" destOrd="0" presId="urn:microsoft.com/office/officeart/2005/8/layout/hierarchy3"/>
    <dgm:cxn modelId="{A627427D-27BA-CB43-B8C3-4324E523AE4E}" type="presParOf" srcId="{AA33DD58-4FF0-3041-B50B-D2A91E66D2C0}" destId="{60236FCB-1D87-4340-9101-0FA76C6F5114}" srcOrd="7" destOrd="0" presId="urn:microsoft.com/office/officeart/2005/8/layout/hierarchy3"/>
    <dgm:cxn modelId="{86AA9C50-B950-2848-AE84-B11021062529}" type="presParOf" srcId="{AA33DD58-4FF0-3041-B50B-D2A91E66D2C0}" destId="{891E63BC-7D0A-0C41-BB07-846A1F42520F}" srcOrd="8" destOrd="0" presId="urn:microsoft.com/office/officeart/2005/8/layout/hierarchy3"/>
    <dgm:cxn modelId="{A470911B-8BE8-2C4D-B130-53D15EE99B8B}" type="presParOf" srcId="{AA33DD58-4FF0-3041-B50B-D2A91E66D2C0}" destId="{D5AB598A-2FCB-8E4D-95B4-3BBE8173C2D2}" srcOrd="9" destOrd="0" presId="urn:microsoft.com/office/officeart/2005/8/layout/hierarchy3"/>
    <dgm:cxn modelId="{A458ED6F-AFDE-CE4E-A9CD-3870A79C67D3}" type="presParOf" srcId="{587EB681-CB2E-C74D-9283-174FA57B1B00}" destId="{34EC3867-AB5C-9345-A18C-1F60832206CD}" srcOrd="3" destOrd="0" presId="urn:microsoft.com/office/officeart/2005/8/layout/hierarchy3"/>
    <dgm:cxn modelId="{D4D58E6E-E463-A847-8D68-646488864DDB}" type="presParOf" srcId="{34EC3867-AB5C-9345-A18C-1F60832206CD}" destId="{C8C9581D-73AE-D944-B8B9-1EF0481C94C1}" srcOrd="0" destOrd="0" presId="urn:microsoft.com/office/officeart/2005/8/layout/hierarchy3"/>
    <dgm:cxn modelId="{F62E5870-439E-D14C-B6EF-C89CFA10646F}" type="presParOf" srcId="{C8C9581D-73AE-D944-B8B9-1EF0481C94C1}" destId="{DC86DD11-7937-CF4E-8A6B-AA70DADC3B18}" srcOrd="0" destOrd="0" presId="urn:microsoft.com/office/officeart/2005/8/layout/hierarchy3"/>
    <dgm:cxn modelId="{D6738B08-40C8-F84F-AE5C-942616911A6A}" type="presParOf" srcId="{C8C9581D-73AE-D944-B8B9-1EF0481C94C1}" destId="{878C0FEB-431B-AC4F-A938-1EF0D62C2D35}" srcOrd="1" destOrd="0" presId="urn:microsoft.com/office/officeart/2005/8/layout/hierarchy3"/>
    <dgm:cxn modelId="{76C68BB8-36E6-F240-8F9C-DC0E2B7DBB53}" type="presParOf" srcId="{34EC3867-AB5C-9345-A18C-1F60832206CD}" destId="{D4C75A2F-1139-264F-BC12-297FE3717C04}" srcOrd="1" destOrd="0" presId="urn:microsoft.com/office/officeart/2005/8/layout/hierarchy3"/>
    <dgm:cxn modelId="{C88A5A64-BFF5-F04D-8F93-337185470C95}" type="presParOf" srcId="{D4C75A2F-1139-264F-BC12-297FE3717C04}" destId="{B0C21015-42B9-5D49-A0DC-9E639A15723A}" srcOrd="0" destOrd="0" presId="urn:microsoft.com/office/officeart/2005/8/layout/hierarchy3"/>
    <dgm:cxn modelId="{CDD4AADD-31C4-514F-8C37-E754C524E929}" type="presParOf" srcId="{D4C75A2F-1139-264F-BC12-297FE3717C04}" destId="{9AD651BF-F336-4C4B-AF21-E43F57B5EB28}" srcOrd="1" destOrd="0" presId="urn:microsoft.com/office/officeart/2005/8/layout/hierarchy3"/>
    <dgm:cxn modelId="{3BF0B3BD-A710-F64E-84D6-C4605E562253}" type="presParOf" srcId="{D4C75A2F-1139-264F-BC12-297FE3717C04}" destId="{61D7AAE6-1C93-C84A-94B2-3E3DCBB38E09}" srcOrd="2" destOrd="0" presId="urn:microsoft.com/office/officeart/2005/8/layout/hierarchy3"/>
    <dgm:cxn modelId="{8D8AA7E6-CCF7-434C-A063-43AB381AC53E}" type="presParOf" srcId="{D4C75A2F-1139-264F-BC12-297FE3717C04}" destId="{836AC320-9F48-0A49-BDEB-A489BBB7233D}" srcOrd="3" destOrd="0" presId="urn:microsoft.com/office/officeart/2005/8/layout/hierarchy3"/>
    <dgm:cxn modelId="{1AD4E76B-2214-BE4B-85DA-76E46C8C2E51}" type="presParOf" srcId="{D4C75A2F-1139-264F-BC12-297FE3717C04}" destId="{F8A3FA4E-B714-214A-B27F-602D586E4817}" srcOrd="4" destOrd="0" presId="urn:microsoft.com/office/officeart/2005/8/layout/hierarchy3"/>
    <dgm:cxn modelId="{49C85596-F479-5E40-ABE1-B33B4B370B39}" type="presParOf" srcId="{D4C75A2F-1139-264F-BC12-297FE3717C04}" destId="{86DE90B8-9C5F-5043-BF70-F73291CC74D5}" srcOrd="5" destOrd="0" presId="urn:microsoft.com/office/officeart/2005/8/layout/hierarchy3"/>
    <dgm:cxn modelId="{22AC9B34-9CD9-2F42-AB99-2F0AA703AF24}" type="presParOf" srcId="{D4C75A2F-1139-264F-BC12-297FE3717C04}" destId="{D64C697E-BF81-F240-9416-DD384329990D}" srcOrd="6" destOrd="0" presId="urn:microsoft.com/office/officeart/2005/8/layout/hierarchy3"/>
    <dgm:cxn modelId="{F7751DAC-7B41-C54B-83CD-0D737CC51214}" type="presParOf" srcId="{D4C75A2F-1139-264F-BC12-297FE3717C04}" destId="{7AA2B108-2D6E-BC47-A318-2B82BD292DEA}" srcOrd="7" destOrd="0" presId="urn:microsoft.com/office/officeart/2005/8/layout/hierarchy3"/>
    <dgm:cxn modelId="{42A40CFA-8539-E041-ACBE-EAB61DAD1405}" type="presParOf" srcId="{D4C75A2F-1139-264F-BC12-297FE3717C04}" destId="{490AC398-2E97-4641-B9B9-B4012A0728DD}" srcOrd="8" destOrd="0" presId="urn:microsoft.com/office/officeart/2005/8/layout/hierarchy3"/>
    <dgm:cxn modelId="{B27372A0-7257-5949-B7BC-CC2E20EFC03F}" type="presParOf" srcId="{D4C75A2F-1139-264F-BC12-297FE3717C04}" destId="{BECF1B7B-C97E-5F4B-B4C3-A1E54B7C3127}" srcOrd="9" destOrd="0" presId="urn:microsoft.com/office/officeart/2005/8/layout/hierarchy3"/>
    <dgm:cxn modelId="{400817BF-3F97-3A4D-AA07-78BEE781D666}" type="presParOf" srcId="{D4C75A2F-1139-264F-BC12-297FE3717C04}" destId="{50C4967A-B3D5-DC4C-A9E4-9E35BFB5F0C5}" srcOrd="10" destOrd="0" presId="urn:microsoft.com/office/officeart/2005/8/layout/hierarchy3"/>
    <dgm:cxn modelId="{C1621744-428F-844D-B366-FE24C3BB6162}" type="presParOf" srcId="{D4C75A2F-1139-264F-BC12-297FE3717C04}" destId="{8B2975EF-23DE-D544-A9B2-73320E35694F}" srcOrd="11" destOrd="0" presId="urn:microsoft.com/office/officeart/2005/8/layout/hierarchy3"/>
    <dgm:cxn modelId="{0493A447-A77D-DD44-A3F3-A241D1518F7E}" type="presParOf" srcId="{587EB681-CB2E-C74D-9283-174FA57B1B00}" destId="{EC8F4B3A-82D0-F84F-9245-FE7EF3830D6A}" srcOrd="4" destOrd="0" presId="urn:microsoft.com/office/officeart/2005/8/layout/hierarchy3"/>
    <dgm:cxn modelId="{FBC5DA3B-077B-2243-BBA7-88E68603FA2B}" type="presParOf" srcId="{EC8F4B3A-82D0-F84F-9245-FE7EF3830D6A}" destId="{E9506931-EABA-124C-B3A5-B3604D4C682D}" srcOrd="0" destOrd="0" presId="urn:microsoft.com/office/officeart/2005/8/layout/hierarchy3"/>
    <dgm:cxn modelId="{79FE4B8A-72E2-5D48-BA84-9DC32D134E3F}" type="presParOf" srcId="{E9506931-EABA-124C-B3A5-B3604D4C682D}" destId="{F6213039-D895-E14E-A0D0-E21579949D5B}" srcOrd="0" destOrd="0" presId="urn:microsoft.com/office/officeart/2005/8/layout/hierarchy3"/>
    <dgm:cxn modelId="{6AF578DD-22E1-0947-B506-E184F23A7906}" type="presParOf" srcId="{E9506931-EABA-124C-B3A5-B3604D4C682D}" destId="{A9F1213C-4E28-3C4E-9B43-4F27536561D9}" srcOrd="1" destOrd="0" presId="urn:microsoft.com/office/officeart/2005/8/layout/hierarchy3"/>
    <dgm:cxn modelId="{317C866D-D5E5-D940-84BF-D1DF1545AFD6}" type="presParOf" srcId="{EC8F4B3A-82D0-F84F-9245-FE7EF3830D6A}" destId="{6E8E7581-32F6-9B44-9828-233DDE6C3A07}" srcOrd="1" destOrd="0" presId="urn:microsoft.com/office/officeart/2005/8/layout/hierarchy3"/>
    <dgm:cxn modelId="{B1F862A7-8D4F-AB47-BF19-CBFB05BFF3AE}" type="presParOf" srcId="{6E8E7581-32F6-9B44-9828-233DDE6C3A07}" destId="{1C221940-9A6D-A04A-AD9D-B40AB79B71F1}" srcOrd="0" destOrd="0" presId="urn:microsoft.com/office/officeart/2005/8/layout/hierarchy3"/>
    <dgm:cxn modelId="{3D0DA40E-8EE1-D241-AA07-468F790C1E43}" type="presParOf" srcId="{6E8E7581-32F6-9B44-9828-233DDE6C3A07}" destId="{C022082F-C860-204D-A14A-1DAB18E564E9}" srcOrd="1" destOrd="0" presId="urn:microsoft.com/office/officeart/2005/8/layout/hierarchy3"/>
    <dgm:cxn modelId="{930FA5CF-39A8-7E40-817E-B6BB0E62B46D}" type="presParOf" srcId="{6E8E7581-32F6-9B44-9828-233DDE6C3A07}" destId="{76E70EE4-26A2-1B41-9494-B2F0C2C8DFCA}" srcOrd="2" destOrd="0" presId="urn:microsoft.com/office/officeart/2005/8/layout/hierarchy3"/>
    <dgm:cxn modelId="{6225FF7B-944F-7C4C-BACE-C6A2951F9F40}" type="presParOf" srcId="{6E8E7581-32F6-9B44-9828-233DDE6C3A07}" destId="{997EE9F8-E0D5-3E43-9F9D-2C3707AF4D66}" srcOrd="3" destOrd="0" presId="urn:microsoft.com/office/officeart/2005/8/layout/hierarchy3"/>
    <dgm:cxn modelId="{ED2519D4-9E66-5540-8064-FC3607E93ED7}" type="presParOf" srcId="{6E8E7581-32F6-9B44-9828-233DDE6C3A07}" destId="{344939E4-FE98-034C-A065-0C688618AA21}" srcOrd="4" destOrd="0" presId="urn:microsoft.com/office/officeart/2005/8/layout/hierarchy3"/>
    <dgm:cxn modelId="{685502DE-14AC-CE4D-BFA0-E0A8FC901A7E}" type="presParOf" srcId="{6E8E7581-32F6-9B44-9828-233DDE6C3A07}" destId="{F396B9F5-9446-C646-9936-A756FD167292}" srcOrd="5" destOrd="0" presId="urn:microsoft.com/office/officeart/2005/8/layout/hierarchy3"/>
    <dgm:cxn modelId="{576FA177-3EC8-6B46-BF9A-3CD8C101E8F0}" type="presParOf" srcId="{6E8E7581-32F6-9B44-9828-233DDE6C3A07}" destId="{25BC4834-247F-9046-A6C2-B534F720726C}" srcOrd="6" destOrd="0" presId="urn:microsoft.com/office/officeart/2005/8/layout/hierarchy3"/>
    <dgm:cxn modelId="{0D52ACD5-B368-EE44-B214-C244EDD0AAFC}" type="presParOf" srcId="{6E8E7581-32F6-9B44-9828-233DDE6C3A07}" destId="{8C1D3668-8C7A-674B-9ED3-AF317A26BB1A}" srcOrd="7" destOrd="0" presId="urn:microsoft.com/office/officeart/2005/8/layout/hierarchy3"/>
    <dgm:cxn modelId="{1BA8E374-AB91-4347-936A-5A6E2383EEA9}" type="presParOf" srcId="{6E8E7581-32F6-9B44-9828-233DDE6C3A07}" destId="{68ACA9B3-E821-3048-9979-5862E8B84085}" srcOrd="8" destOrd="0" presId="urn:microsoft.com/office/officeart/2005/8/layout/hierarchy3"/>
    <dgm:cxn modelId="{9F7B056A-6260-BB4C-ACC7-02DB6D0DD745}" type="presParOf" srcId="{6E8E7581-32F6-9B44-9828-233DDE6C3A07}" destId="{A9803931-1F84-9A48-BE69-8CD07EA60149}" srcOrd="9" destOrd="0" presId="urn:microsoft.com/office/officeart/2005/8/layout/hierarchy3"/>
    <dgm:cxn modelId="{FC706939-21A3-C24E-8072-954E6458FA45}" type="presParOf" srcId="{6E8E7581-32F6-9B44-9828-233DDE6C3A07}" destId="{E61B5A38-6ADE-D449-AFEE-ED80651FC706}" srcOrd="10" destOrd="0" presId="urn:microsoft.com/office/officeart/2005/8/layout/hierarchy3"/>
    <dgm:cxn modelId="{AC047F94-2F72-0141-AC3F-FEB3CC7FF6F8}" type="presParOf" srcId="{6E8E7581-32F6-9B44-9828-233DDE6C3A07}" destId="{731729CC-9E51-1244-B7F5-A6C3022F76E8}" srcOrd="11" destOrd="0" presId="urn:microsoft.com/office/officeart/2005/8/layout/hierarchy3"/>
    <dgm:cxn modelId="{59B9C22D-C053-2E40-8536-B316069A0F6F}" type="presParOf" srcId="{6E8E7581-32F6-9B44-9828-233DDE6C3A07}" destId="{F99B4D35-8A14-9242-B7DC-A8C9924655AA}" srcOrd="12" destOrd="0" presId="urn:microsoft.com/office/officeart/2005/8/layout/hierarchy3"/>
    <dgm:cxn modelId="{25A5A030-57F5-694F-A41B-1526A9828171}" type="presParOf" srcId="{6E8E7581-32F6-9B44-9828-233DDE6C3A07}" destId="{AED8DC83-E3A4-8B40-ADF5-1469443144FD}" srcOrd="13" destOrd="0" presId="urn:microsoft.com/office/officeart/2005/8/layout/hierarchy3"/>
    <dgm:cxn modelId="{F8AB2939-7090-D041-A75F-5FF6BA14AAD0}" type="presParOf" srcId="{587EB681-CB2E-C74D-9283-174FA57B1B00}" destId="{2F82895B-96F6-F145-9A6F-2B68B6F77687}" srcOrd="5" destOrd="0" presId="urn:microsoft.com/office/officeart/2005/8/layout/hierarchy3"/>
    <dgm:cxn modelId="{001F70A2-E37B-F243-A2FD-661B5A1E70F3}" type="presParOf" srcId="{2F82895B-96F6-F145-9A6F-2B68B6F77687}" destId="{D0BAAA31-F46A-0043-BB6B-6D7BF9EB85C4}" srcOrd="0" destOrd="0" presId="urn:microsoft.com/office/officeart/2005/8/layout/hierarchy3"/>
    <dgm:cxn modelId="{BB4D7DDA-2EA8-C442-96F6-8C2F2A431493}" type="presParOf" srcId="{D0BAAA31-F46A-0043-BB6B-6D7BF9EB85C4}" destId="{CECA4CF9-92B6-7F4E-8402-871AD4439E38}" srcOrd="0" destOrd="0" presId="urn:microsoft.com/office/officeart/2005/8/layout/hierarchy3"/>
    <dgm:cxn modelId="{28DDC21B-7416-A241-BBE3-974706F04A67}" type="presParOf" srcId="{D0BAAA31-F46A-0043-BB6B-6D7BF9EB85C4}" destId="{6E2556F3-B9C2-3946-9778-27AE74C7D49C}" srcOrd="1" destOrd="0" presId="urn:microsoft.com/office/officeart/2005/8/layout/hierarchy3"/>
    <dgm:cxn modelId="{E14A18B5-2A6D-7645-A6F2-29DEACDEDBAB}" type="presParOf" srcId="{2F82895B-96F6-F145-9A6F-2B68B6F77687}" destId="{26F0C3E4-F7BC-2442-9C1C-3F804182F7DC}" srcOrd="1" destOrd="0" presId="urn:microsoft.com/office/officeart/2005/8/layout/hierarchy3"/>
    <dgm:cxn modelId="{044A2AAA-3446-A343-8C03-4FF81CFD5C34}" type="presParOf" srcId="{26F0C3E4-F7BC-2442-9C1C-3F804182F7DC}" destId="{446214F1-BF14-B149-A206-3F63762372C5}" srcOrd="0" destOrd="0" presId="urn:microsoft.com/office/officeart/2005/8/layout/hierarchy3"/>
    <dgm:cxn modelId="{4CA772B2-D9B0-D042-B3EC-300B19E02BF5}" type="presParOf" srcId="{26F0C3E4-F7BC-2442-9C1C-3F804182F7DC}" destId="{F8C4AABB-B789-4343-A7B2-BF32231A9283}" srcOrd="1" destOrd="0" presId="urn:microsoft.com/office/officeart/2005/8/layout/hierarchy3"/>
    <dgm:cxn modelId="{64FE9B5F-DEED-9747-949D-9F9C21286669}" type="presParOf" srcId="{26F0C3E4-F7BC-2442-9C1C-3F804182F7DC}" destId="{1E6C7AD5-9A7A-544E-A96E-E24552AA2AF2}" srcOrd="2" destOrd="0" presId="urn:microsoft.com/office/officeart/2005/8/layout/hierarchy3"/>
    <dgm:cxn modelId="{8BCF823D-F327-7849-9BA8-BE2DCF6F9594}" type="presParOf" srcId="{26F0C3E4-F7BC-2442-9C1C-3F804182F7DC}" destId="{20ABF13C-1085-1C46-A6ED-25A5361A702A}" srcOrd="3" destOrd="0" presId="urn:microsoft.com/office/officeart/2005/8/layout/hierarchy3"/>
    <dgm:cxn modelId="{E70589A7-8070-9040-8D92-7401BD2ADBA1}" type="presParOf" srcId="{26F0C3E4-F7BC-2442-9C1C-3F804182F7DC}" destId="{BD178BE5-E3A5-7042-A515-329F3ED3B7C0}" srcOrd="4" destOrd="0" presId="urn:microsoft.com/office/officeart/2005/8/layout/hierarchy3"/>
    <dgm:cxn modelId="{D6AA460F-724C-5B4A-999A-D05CC6963FBE}" type="presParOf" srcId="{26F0C3E4-F7BC-2442-9C1C-3F804182F7DC}" destId="{8970481D-420A-B440-879E-9276932F64E2}" srcOrd="5" destOrd="0" presId="urn:microsoft.com/office/officeart/2005/8/layout/hierarchy3"/>
    <dgm:cxn modelId="{3582F52B-2958-154F-9549-F5F504136BA3}" type="presParOf" srcId="{26F0C3E4-F7BC-2442-9C1C-3F804182F7DC}" destId="{B7E084F7-15FD-1140-B585-CABC5EB6912B}" srcOrd="6" destOrd="0" presId="urn:microsoft.com/office/officeart/2005/8/layout/hierarchy3"/>
    <dgm:cxn modelId="{57A01667-7012-3540-9AC3-C5E765796B63}" type="presParOf" srcId="{26F0C3E4-F7BC-2442-9C1C-3F804182F7DC}" destId="{AB6F18EA-2665-3044-A3BE-7FE4E8E0CA76}" srcOrd="7" destOrd="0" presId="urn:microsoft.com/office/officeart/2005/8/layout/hierarchy3"/>
    <dgm:cxn modelId="{5BAA5270-593C-E744-B46C-435A5E4A7C2B}" type="presParOf" srcId="{26F0C3E4-F7BC-2442-9C1C-3F804182F7DC}" destId="{0FF2BAFC-2B7D-ED44-AA1E-36D8FD41F1C2}" srcOrd="8" destOrd="0" presId="urn:microsoft.com/office/officeart/2005/8/layout/hierarchy3"/>
    <dgm:cxn modelId="{0FD427C4-B064-C94C-8AF9-8E4077B6B895}" type="presParOf" srcId="{26F0C3E4-F7BC-2442-9C1C-3F804182F7DC}" destId="{35151841-A043-514A-A998-70AD7781AABF}" srcOrd="9" destOrd="0" presId="urn:microsoft.com/office/officeart/2005/8/layout/hierarchy3"/>
    <dgm:cxn modelId="{9AD1F716-06FC-FE46-BC0D-9A1989D9A1BE}" type="presParOf" srcId="{26F0C3E4-F7BC-2442-9C1C-3F804182F7DC}" destId="{92B2A8B2-DB68-C042-A713-382C6CDD52A8}" srcOrd="10" destOrd="0" presId="urn:microsoft.com/office/officeart/2005/8/layout/hierarchy3"/>
    <dgm:cxn modelId="{A61CBEC8-1E22-9249-89DD-AEE95D6D05BD}" type="presParOf" srcId="{26F0C3E4-F7BC-2442-9C1C-3F804182F7DC}" destId="{92CC47B5-DCFC-B440-B5DC-12B9DC416FD7}" srcOrd="11" destOrd="0" presId="urn:microsoft.com/office/officeart/2005/8/layout/hierarchy3"/>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A4C5FD-613E-8740-A793-A2A9CA35E07E}">
      <dsp:nvSpPr>
        <dsp:cNvPr id="0" name=""/>
        <dsp:cNvSpPr/>
      </dsp:nvSpPr>
      <dsp:spPr>
        <a:xfrm>
          <a:off x="2" y="0"/>
          <a:ext cx="3898912" cy="3799426"/>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en-GB" sz="2800" kern="1200" dirty="0"/>
            <a:t>CHWA membership</a:t>
          </a:r>
        </a:p>
      </dsp:txBody>
      <dsp:txXfrm>
        <a:off x="570984" y="556413"/>
        <a:ext cx="2756948" cy="2686600"/>
      </dsp:txXfrm>
    </dsp:sp>
    <dsp:sp modelId="{F64A7345-152F-0643-AEB2-43532FD461FC}">
      <dsp:nvSpPr>
        <dsp:cNvPr id="0" name=""/>
        <dsp:cNvSpPr/>
      </dsp:nvSpPr>
      <dsp:spPr>
        <a:xfrm>
          <a:off x="2516189" y="2132490"/>
          <a:ext cx="1070435" cy="1070435"/>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t>Regional CHWA Champions</a:t>
          </a:r>
        </a:p>
      </dsp:txBody>
      <dsp:txXfrm>
        <a:off x="2672951" y="2289252"/>
        <a:ext cx="756911" cy="756911"/>
      </dsp:txXfrm>
    </dsp:sp>
    <dsp:sp modelId="{8D7D66A6-94DF-5D49-8541-BD766F7EC85A}">
      <dsp:nvSpPr>
        <dsp:cNvPr id="0" name=""/>
        <dsp:cNvSpPr/>
      </dsp:nvSpPr>
      <dsp:spPr>
        <a:xfrm>
          <a:off x="515928" y="469731"/>
          <a:ext cx="1070553" cy="1070435"/>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t>Strategic Alliance Members</a:t>
          </a:r>
        </a:p>
      </dsp:txBody>
      <dsp:txXfrm>
        <a:off x="672707" y="626493"/>
        <a:ext cx="756995" cy="756911"/>
      </dsp:txXfrm>
    </dsp:sp>
    <dsp:sp modelId="{80384DE5-440C-C34E-9891-CEBFEC722FE0}">
      <dsp:nvSpPr>
        <dsp:cNvPr id="0" name=""/>
        <dsp:cNvSpPr/>
      </dsp:nvSpPr>
      <dsp:spPr>
        <a:xfrm>
          <a:off x="2325796" y="456739"/>
          <a:ext cx="1070435" cy="1070435"/>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t>Strategic Alliance Partners</a:t>
          </a:r>
        </a:p>
      </dsp:txBody>
      <dsp:txXfrm>
        <a:off x="2482558" y="613501"/>
        <a:ext cx="756911" cy="756911"/>
      </dsp:txXfrm>
    </dsp:sp>
    <dsp:sp modelId="{829CB5C1-F1FF-6942-AB58-0CFFFAFAFAE8}">
      <dsp:nvSpPr>
        <dsp:cNvPr id="0" name=""/>
        <dsp:cNvSpPr/>
      </dsp:nvSpPr>
      <dsp:spPr>
        <a:xfrm>
          <a:off x="3214906" y="123091"/>
          <a:ext cx="1070435" cy="1070435"/>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t>NCCH</a:t>
          </a:r>
        </a:p>
      </dsp:txBody>
      <dsp:txXfrm>
        <a:off x="3371668" y="279853"/>
        <a:ext cx="756911" cy="756911"/>
      </dsp:txXfrm>
    </dsp:sp>
    <dsp:sp modelId="{4DABA915-28F7-5545-AA59-0BE53CA03402}">
      <dsp:nvSpPr>
        <dsp:cNvPr id="0" name=""/>
        <dsp:cNvSpPr/>
      </dsp:nvSpPr>
      <dsp:spPr>
        <a:xfrm>
          <a:off x="3252244" y="2274022"/>
          <a:ext cx="1070435" cy="1070435"/>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t>LENs</a:t>
          </a:r>
        </a:p>
      </dsp:txBody>
      <dsp:txXfrm>
        <a:off x="3409006" y="2430784"/>
        <a:ext cx="756911" cy="756911"/>
      </dsp:txXfrm>
    </dsp:sp>
    <dsp:sp modelId="{70A9AF1D-402D-0E4F-8143-07CF37F1290A}">
      <dsp:nvSpPr>
        <dsp:cNvPr id="0" name=""/>
        <dsp:cNvSpPr/>
      </dsp:nvSpPr>
      <dsp:spPr>
        <a:xfrm>
          <a:off x="3624216" y="813393"/>
          <a:ext cx="1070435" cy="1070435"/>
        </a:xfrm>
        <a:prstGeom prst="ellipse">
          <a:avLst/>
        </a:prstGeom>
        <a:solidFill>
          <a:schemeClr val="lt1">
            <a:alpha val="5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t>APPG</a:t>
          </a:r>
        </a:p>
      </dsp:txBody>
      <dsp:txXfrm>
        <a:off x="3780978" y="970155"/>
        <a:ext cx="756911" cy="7569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F6479F-A8FF-704B-9465-12B15C7938A0}">
      <dsp:nvSpPr>
        <dsp:cNvPr id="0" name=""/>
        <dsp:cNvSpPr/>
      </dsp:nvSpPr>
      <dsp:spPr>
        <a:xfrm rot="5128383">
          <a:off x="1821933" y="3372479"/>
          <a:ext cx="226781" cy="0"/>
        </a:xfrm>
        <a:custGeom>
          <a:avLst/>
          <a:gdLst/>
          <a:ahLst/>
          <a:cxnLst/>
          <a:rect l="0" t="0" r="0" b="0"/>
          <a:pathLst>
            <a:path>
              <a:moveTo>
                <a:pt x="0" y="0"/>
              </a:moveTo>
              <a:lnTo>
                <a:pt x="226781"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A12CAA-9102-4C48-A712-0B380D36CC09}">
      <dsp:nvSpPr>
        <dsp:cNvPr id="0" name=""/>
        <dsp:cNvSpPr/>
      </dsp:nvSpPr>
      <dsp:spPr>
        <a:xfrm rot="16606206">
          <a:off x="1870658" y="2057800"/>
          <a:ext cx="176261" cy="0"/>
        </a:xfrm>
        <a:custGeom>
          <a:avLst/>
          <a:gdLst/>
          <a:ahLst/>
          <a:cxnLst/>
          <a:rect l="0" t="0" r="0" b="0"/>
          <a:pathLst>
            <a:path>
              <a:moveTo>
                <a:pt x="0" y="0"/>
              </a:moveTo>
              <a:lnTo>
                <a:pt x="176261"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C53AEC-F050-E149-A9EE-6F2D2D872AAF}">
      <dsp:nvSpPr>
        <dsp:cNvPr id="0" name=""/>
        <dsp:cNvSpPr/>
      </dsp:nvSpPr>
      <dsp:spPr>
        <a:xfrm>
          <a:off x="1325205" y="2145316"/>
          <a:ext cx="1114126" cy="111412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GB" sz="1500" kern="1200">
              <a:solidFill>
                <a:schemeClr val="tx1"/>
              </a:solidFill>
            </a:rPr>
            <a:t>Partnership</a:t>
          </a:r>
        </a:p>
      </dsp:txBody>
      <dsp:txXfrm>
        <a:off x="1379592" y="2199703"/>
        <a:ext cx="1005352" cy="1005352"/>
      </dsp:txXfrm>
    </dsp:sp>
    <dsp:sp modelId="{7457B5D5-5AE5-B145-A906-5D6308925F54}">
      <dsp:nvSpPr>
        <dsp:cNvPr id="0" name=""/>
        <dsp:cNvSpPr/>
      </dsp:nvSpPr>
      <dsp:spPr>
        <a:xfrm>
          <a:off x="1655315" y="1291474"/>
          <a:ext cx="708308" cy="678809"/>
        </a:xfrm>
        <a:prstGeom prst="roundRect">
          <a:avLst/>
        </a:prstGeom>
        <a:solidFill>
          <a:schemeClr val="accent4">
            <a:hueOff val="1633482"/>
            <a:satOff val="-6796"/>
            <a:lumOff val="160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Building partnerships as a bridge for practitioners</a:t>
          </a:r>
        </a:p>
      </dsp:txBody>
      <dsp:txXfrm>
        <a:off x="1688452" y="1324611"/>
        <a:ext cx="642034" cy="612535"/>
      </dsp:txXfrm>
    </dsp:sp>
    <dsp:sp modelId="{6B9E42B9-428E-C44F-A697-707EBDC9919C}">
      <dsp:nvSpPr>
        <dsp:cNvPr id="0" name=""/>
        <dsp:cNvSpPr/>
      </dsp:nvSpPr>
      <dsp:spPr>
        <a:xfrm rot="10800000">
          <a:off x="1421197" y="1630879"/>
          <a:ext cx="234117" cy="0"/>
        </a:xfrm>
        <a:custGeom>
          <a:avLst/>
          <a:gdLst/>
          <a:ahLst/>
          <a:cxnLst/>
          <a:rect l="0" t="0" r="0" b="0"/>
          <a:pathLst>
            <a:path>
              <a:moveTo>
                <a:pt x="0" y="0"/>
              </a:moveTo>
              <a:lnTo>
                <a:pt x="234117"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5F7FC6-1E9E-D04C-84FE-074FA1BD5978}">
      <dsp:nvSpPr>
        <dsp:cNvPr id="0" name=""/>
        <dsp:cNvSpPr/>
      </dsp:nvSpPr>
      <dsp:spPr>
        <a:xfrm>
          <a:off x="733129" y="1286845"/>
          <a:ext cx="688068" cy="688068"/>
        </a:xfrm>
        <a:prstGeom prst="roundRect">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Between culture, creativity and the NHS</a:t>
          </a:r>
        </a:p>
      </dsp:txBody>
      <dsp:txXfrm>
        <a:off x="766718" y="1320434"/>
        <a:ext cx="620890" cy="620890"/>
      </dsp:txXfrm>
    </dsp:sp>
    <dsp:sp modelId="{8779A9B3-CC12-AB49-A191-A223AC504E0F}">
      <dsp:nvSpPr>
        <dsp:cNvPr id="0" name=""/>
        <dsp:cNvSpPr/>
      </dsp:nvSpPr>
      <dsp:spPr>
        <a:xfrm rot="14400000">
          <a:off x="1727903" y="1242046"/>
          <a:ext cx="114148" cy="0"/>
        </a:xfrm>
        <a:custGeom>
          <a:avLst/>
          <a:gdLst/>
          <a:ahLst/>
          <a:cxnLst/>
          <a:rect l="0" t="0" r="0" b="0"/>
          <a:pathLst>
            <a:path>
              <a:moveTo>
                <a:pt x="0" y="0"/>
              </a:moveTo>
              <a:lnTo>
                <a:pt x="114148"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46E683-C98D-8441-B322-A0CF7634CF1E}">
      <dsp:nvSpPr>
        <dsp:cNvPr id="0" name=""/>
        <dsp:cNvSpPr/>
      </dsp:nvSpPr>
      <dsp:spPr>
        <a:xfrm>
          <a:off x="1174176" y="454337"/>
          <a:ext cx="738281" cy="738281"/>
        </a:xfrm>
        <a:prstGeom prst="roundRect">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Between culture, creativity and local government</a:t>
          </a:r>
        </a:p>
      </dsp:txBody>
      <dsp:txXfrm>
        <a:off x="1210216" y="490377"/>
        <a:ext cx="666201" cy="666201"/>
      </dsp:txXfrm>
    </dsp:sp>
    <dsp:sp modelId="{3F1DE4B4-B050-8541-91A5-A2CC848D0252}">
      <dsp:nvSpPr>
        <dsp:cNvPr id="0" name=""/>
        <dsp:cNvSpPr/>
      </dsp:nvSpPr>
      <dsp:spPr>
        <a:xfrm rot="18000000">
          <a:off x="2147086" y="1190428"/>
          <a:ext cx="233356" cy="0"/>
        </a:xfrm>
        <a:custGeom>
          <a:avLst/>
          <a:gdLst/>
          <a:ahLst/>
          <a:cxnLst/>
          <a:rect l="0" t="0" r="0" b="0"/>
          <a:pathLst>
            <a:path>
              <a:moveTo>
                <a:pt x="0" y="0"/>
              </a:moveTo>
              <a:lnTo>
                <a:pt x="233356"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6FDB89-FA08-A045-9E2C-D69E4559DA50}">
      <dsp:nvSpPr>
        <dsp:cNvPr id="0" name=""/>
        <dsp:cNvSpPr/>
      </dsp:nvSpPr>
      <dsp:spPr>
        <a:xfrm>
          <a:off x="2209719" y="557574"/>
          <a:ext cx="531807" cy="531807"/>
        </a:xfrm>
        <a:prstGeom prst="roundRect">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Between practice and education </a:t>
          </a:r>
        </a:p>
      </dsp:txBody>
      <dsp:txXfrm>
        <a:off x="2235680" y="583535"/>
        <a:ext cx="479885" cy="479885"/>
      </dsp:txXfrm>
    </dsp:sp>
    <dsp:sp modelId="{CF75EAB1-CF10-564A-87C3-5B417CAF4AD5}">
      <dsp:nvSpPr>
        <dsp:cNvPr id="0" name=""/>
        <dsp:cNvSpPr/>
      </dsp:nvSpPr>
      <dsp:spPr>
        <a:xfrm>
          <a:off x="2363624" y="1630879"/>
          <a:ext cx="312248" cy="0"/>
        </a:xfrm>
        <a:custGeom>
          <a:avLst/>
          <a:gdLst/>
          <a:ahLst/>
          <a:cxnLst/>
          <a:rect l="0" t="0" r="0" b="0"/>
          <a:pathLst>
            <a:path>
              <a:moveTo>
                <a:pt x="0" y="0"/>
              </a:moveTo>
              <a:lnTo>
                <a:pt x="312248"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682B0F-D057-F24A-9FAB-360FD1555153}">
      <dsp:nvSpPr>
        <dsp:cNvPr id="0" name=""/>
        <dsp:cNvSpPr/>
      </dsp:nvSpPr>
      <dsp:spPr>
        <a:xfrm>
          <a:off x="2675873" y="1364975"/>
          <a:ext cx="531807" cy="531807"/>
        </a:xfrm>
        <a:prstGeom prst="roundRect">
          <a:avLst/>
        </a:prstGeom>
        <a:solidFill>
          <a:schemeClr val="accent4">
            <a:hueOff val="8167408"/>
            <a:satOff val="-33981"/>
            <a:lumOff val="80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Between practice and research</a:t>
          </a:r>
        </a:p>
      </dsp:txBody>
      <dsp:txXfrm>
        <a:off x="2701834" y="1390936"/>
        <a:ext cx="479885" cy="479885"/>
      </dsp:txXfrm>
    </dsp:sp>
    <dsp:sp modelId="{9DCE0C46-5596-CF49-BD35-E62310562E7C}">
      <dsp:nvSpPr>
        <dsp:cNvPr id="0" name=""/>
        <dsp:cNvSpPr/>
      </dsp:nvSpPr>
      <dsp:spPr>
        <a:xfrm>
          <a:off x="1640362" y="3485517"/>
          <a:ext cx="660085" cy="660085"/>
        </a:xfrm>
        <a:prstGeom prst="round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tx1"/>
              </a:solidFill>
            </a:rPr>
            <a:t>Supporting regional networks </a:t>
          </a:r>
        </a:p>
      </dsp:txBody>
      <dsp:txXfrm>
        <a:off x="1672585" y="3517740"/>
        <a:ext cx="595639" cy="5956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B82B71-9239-134A-9EFA-5297081E56F2}">
      <dsp:nvSpPr>
        <dsp:cNvPr id="0" name=""/>
        <dsp:cNvSpPr/>
      </dsp:nvSpPr>
      <dsp:spPr>
        <a:xfrm rot="8899498">
          <a:off x="1175858" y="2961275"/>
          <a:ext cx="98415" cy="0"/>
        </a:xfrm>
        <a:custGeom>
          <a:avLst/>
          <a:gdLst/>
          <a:ahLst/>
          <a:cxnLst/>
          <a:rect l="0" t="0" r="0" b="0"/>
          <a:pathLst>
            <a:path>
              <a:moveTo>
                <a:pt x="0" y="0"/>
              </a:moveTo>
              <a:lnTo>
                <a:pt x="98415"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3E8D78-AE9A-1340-9885-6565E2F3EC52}">
      <dsp:nvSpPr>
        <dsp:cNvPr id="0" name=""/>
        <dsp:cNvSpPr/>
      </dsp:nvSpPr>
      <dsp:spPr>
        <a:xfrm rot="16344041">
          <a:off x="1920225" y="1747976"/>
          <a:ext cx="139663" cy="0"/>
        </a:xfrm>
        <a:custGeom>
          <a:avLst/>
          <a:gdLst/>
          <a:ahLst/>
          <a:cxnLst/>
          <a:rect l="0" t="0" r="0" b="0"/>
          <a:pathLst>
            <a:path>
              <a:moveTo>
                <a:pt x="0" y="0"/>
              </a:moveTo>
              <a:lnTo>
                <a:pt x="139663"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046D1F-FD25-584E-BBC6-B9E86ED948D7}">
      <dsp:nvSpPr>
        <dsp:cNvPr id="0" name=""/>
        <dsp:cNvSpPr/>
      </dsp:nvSpPr>
      <dsp:spPr>
        <a:xfrm>
          <a:off x="1266943" y="1817747"/>
          <a:ext cx="1382420" cy="138241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rPr>
            <a:t>Sustainability</a:t>
          </a:r>
        </a:p>
      </dsp:txBody>
      <dsp:txXfrm>
        <a:off x="1334427" y="1885231"/>
        <a:ext cx="1247452" cy="1247442"/>
      </dsp:txXfrm>
    </dsp:sp>
    <dsp:sp modelId="{9A4D9AA1-EF1E-464A-8CDB-F662AEB6DDA7}">
      <dsp:nvSpPr>
        <dsp:cNvPr id="0" name=""/>
        <dsp:cNvSpPr/>
      </dsp:nvSpPr>
      <dsp:spPr>
        <a:xfrm>
          <a:off x="1594317" y="845985"/>
          <a:ext cx="832220" cy="832220"/>
        </a:xfrm>
        <a:prstGeom prst="roundRect">
          <a:avLst/>
        </a:prstGeom>
        <a:solidFill>
          <a:schemeClr val="accent4">
            <a:hueOff val="1633482"/>
            <a:satOff val="-6796"/>
            <a:lumOff val="160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Helping practitioners thrive</a:t>
          </a:r>
        </a:p>
      </dsp:txBody>
      <dsp:txXfrm>
        <a:off x="1634943" y="886611"/>
        <a:ext cx="750968" cy="750968"/>
      </dsp:txXfrm>
    </dsp:sp>
    <dsp:sp modelId="{05CBD034-3756-6B48-A88C-7E66E4CD5039}">
      <dsp:nvSpPr>
        <dsp:cNvPr id="0" name=""/>
        <dsp:cNvSpPr/>
      </dsp:nvSpPr>
      <dsp:spPr>
        <a:xfrm rot="10800000">
          <a:off x="1346853" y="1262096"/>
          <a:ext cx="247464" cy="0"/>
        </a:xfrm>
        <a:custGeom>
          <a:avLst/>
          <a:gdLst/>
          <a:ahLst/>
          <a:cxnLst/>
          <a:rect l="0" t="0" r="0" b="0"/>
          <a:pathLst>
            <a:path>
              <a:moveTo>
                <a:pt x="0" y="0"/>
              </a:moveTo>
              <a:lnTo>
                <a:pt x="247464"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F94CB5-6FAF-1243-BE68-D8E4D430F7EF}">
      <dsp:nvSpPr>
        <dsp:cNvPr id="0" name=""/>
        <dsp:cNvSpPr/>
      </dsp:nvSpPr>
      <dsp:spPr>
        <a:xfrm>
          <a:off x="737580" y="957459"/>
          <a:ext cx="609272" cy="609272"/>
        </a:xfrm>
        <a:prstGeom prst="roundRect">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Bespoke support</a:t>
          </a:r>
        </a:p>
      </dsp:txBody>
      <dsp:txXfrm>
        <a:off x="767322" y="987201"/>
        <a:ext cx="549788" cy="549788"/>
      </dsp:txXfrm>
    </dsp:sp>
    <dsp:sp modelId="{FDBCAA60-737F-D448-B04C-37A0A8EFB867}">
      <dsp:nvSpPr>
        <dsp:cNvPr id="0" name=""/>
        <dsp:cNvSpPr/>
      </dsp:nvSpPr>
      <dsp:spPr>
        <a:xfrm rot="14400000">
          <a:off x="1668212" y="787111"/>
          <a:ext cx="135964" cy="0"/>
        </a:xfrm>
        <a:custGeom>
          <a:avLst/>
          <a:gdLst/>
          <a:ahLst/>
          <a:cxnLst/>
          <a:rect l="0" t="0" r="0" b="0"/>
          <a:pathLst>
            <a:path>
              <a:moveTo>
                <a:pt x="0" y="0"/>
              </a:moveTo>
              <a:lnTo>
                <a:pt x="135964"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3461E8-33C0-BC4F-BFFC-3F94A1CBEBFD}">
      <dsp:nvSpPr>
        <dsp:cNvPr id="0" name=""/>
        <dsp:cNvSpPr/>
      </dsp:nvSpPr>
      <dsp:spPr>
        <a:xfrm>
          <a:off x="1221685" y="118964"/>
          <a:ext cx="609272" cy="609272"/>
        </a:xfrm>
        <a:prstGeom prst="roundRect">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Training</a:t>
          </a:r>
        </a:p>
      </dsp:txBody>
      <dsp:txXfrm>
        <a:off x="1251427" y="148706"/>
        <a:ext cx="549788" cy="549788"/>
      </dsp:txXfrm>
    </dsp:sp>
    <dsp:sp modelId="{E8D4720E-31A5-FA4A-AB34-38572B4F57DB}">
      <dsp:nvSpPr>
        <dsp:cNvPr id="0" name=""/>
        <dsp:cNvSpPr/>
      </dsp:nvSpPr>
      <dsp:spPr>
        <a:xfrm rot="18000000">
          <a:off x="2216677" y="787111"/>
          <a:ext cx="135964" cy="0"/>
        </a:xfrm>
        <a:custGeom>
          <a:avLst/>
          <a:gdLst/>
          <a:ahLst/>
          <a:cxnLst/>
          <a:rect l="0" t="0" r="0" b="0"/>
          <a:pathLst>
            <a:path>
              <a:moveTo>
                <a:pt x="0" y="0"/>
              </a:moveTo>
              <a:lnTo>
                <a:pt x="135964"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246A3F-78B1-7A4D-9113-CF57D1ABD157}">
      <dsp:nvSpPr>
        <dsp:cNvPr id="0" name=""/>
        <dsp:cNvSpPr/>
      </dsp:nvSpPr>
      <dsp:spPr>
        <a:xfrm>
          <a:off x="2189896" y="118964"/>
          <a:ext cx="609272" cy="609272"/>
        </a:xfrm>
        <a:prstGeom prst="roundRect">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Peer support</a:t>
          </a:r>
        </a:p>
      </dsp:txBody>
      <dsp:txXfrm>
        <a:off x="2219638" y="148706"/>
        <a:ext cx="549788" cy="549788"/>
      </dsp:txXfrm>
    </dsp:sp>
    <dsp:sp modelId="{8CA876C6-868C-8941-B698-799D8B0BBC37}">
      <dsp:nvSpPr>
        <dsp:cNvPr id="0" name=""/>
        <dsp:cNvSpPr/>
      </dsp:nvSpPr>
      <dsp:spPr>
        <a:xfrm>
          <a:off x="2426537" y="1262096"/>
          <a:ext cx="175743" cy="0"/>
        </a:xfrm>
        <a:custGeom>
          <a:avLst/>
          <a:gdLst/>
          <a:ahLst/>
          <a:cxnLst/>
          <a:rect l="0" t="0" r="0" b="0"/>
          <a:pathLst>
            <a:path>
              <a:moveTo>
                <a:pt x="0" y="0"/>
              </a:moveTo>
              <a:lnTo>
                <a:pt x="175743"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605B19-D34A-9848-AD17-14952A5033C2}">
      <dsp:nvSpPr>
        <dsp:cNvPr id="0" name=""/>
        <dsp:cNvSpPr/>
      </dsp:nvSpPr>
      <dsp:spPr>
        <a:xfrm>
          <a:off x="2602281" y="885739"/>
          <a:ext cx="752713" cy="752713"/>
        </a:xfrm>
        <a:prstGeom prst="roundRect">
          <a:avLst/>
        </a:prstGeom>
        <a:solidFill>
          <a:schemeClr val="accent4">
            <a:hueOff val="8167408"/>
            <a:satOff val="-33981"/>
            <a:lumOff val="80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Promoting best practice in supporting creative professionals </a:t>
          </a:r>
        </a:p>
      </dsp:txBody>
      <dsp:txXfrm>
        <a:off x="2639025" y="922483"/>
        <a:ext cx="679225" cy="679225"/>
      </dsp:txXfrm>
    </dsp:sp>
    <dsp:sp modelId="{E6D8AFDB-E270-E74F-8EDE-9FF006171683}">
      <dsp:nvSpPr>
        <dsp:cNvPr id="0" name=""/>
        <dsp:cNvSpPr/>
      </dsp:nvSpPr>
      <dsp:spPr>
        <a:xfrm>
          <a:off x="208000" y="2800374"/>
          <a:ext cx="975187" cy="975180"/>
        </a:xfrm>
        <a:prstGeom prst="round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Supporting practice that connects creativity-environment-social determinants-heath</a:t>
          </a:r>
        </a:p>
      </dsp:txBody>
      <dsp:txXfrm>
        <a:off x="255604" y="2847978"/>
        <a:ext cx="879979" cy="8799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99480A-9572-1643-9F9E-AA538513C187}">
      <dsp:nvSpPr>
        <dsp:cNvPr id="0" name=""/>
        <dsp:cNvSpPr/>
      </dsp:nvSpPr>
      <dsp:spPr>
        <a:xfrm>
          <a:off x="849003" y="1243910"/>
          <a:ext cx="1156532" cy="1156532"/>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rPr>
            <a:t>Inequalities</a:t>
          </a:r>
        </a:p>
      </dsp:txBody>
      <dsp:txXfrm>
        <a:off x="905460" y="1300367"/>
        <a:ext cx="1043618" cy="1043618"/>
      </dsp:txXfrm>
    </dsp:sp>
    <dsp:sp modelId="{5E1AB322-D351-C645-93D9-9EBCEB65630B}">
      <dsp:nvSpPr>
        <dsp:cNvPr id="0" name=""/>
        <dsp:cNvSpPr/>
      </dsp:nvSpPr>
      <dsp:spPr>
        <a:xfrm rot="16200000">
          <a:off x="1304426" y="1121066"/>
          <a:ext cx="245687" cy="0"/>
        </a:xfrm>
        <a:custGeom>
          <a:avLst/>
          <a:gdLst/>
          <a:ahLst/>
          <a:cxnLst/>
          <a:rect l="0" t="0" r="0" b="0"/>
          <a:pathLst>
            <a:path>
              <a:moveTo>
                <a:pt x="0" y="0"/>
              </a:moveTo>
              <a:lnTo>
                <a:pt x="245687"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ACB4B4-249B-D849-BD8E-850FB5611356}">
      <dsp:nvSpPr>
        <dsp:cNvPr id="0" name=""/>
        <dsp:cNvSpPr/>
      </dsp:nvSpPr>
      <dsp:spPr>
        <a:xfrm>
          <a:off x="1039831" y="223345"/>
          <a:ext cx="774876" cy="774876"/>
        </a:xfrm>
        <a:prstGeom prst="roundRect">
          <a:avLst/>
        </a:prstGeom>
        <a:solidFill>
          <a:schemeClr val="accent4">
            <a:hueOff val="1960178"/>
            <a:satOff val="-8155"/>
            <a:lumOff val="1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Championing work that addresses health and cultural inequalities</a:t>
          </a:r>
        </a:p>
      </dsp:txBody>
      <dsp:txXfrm>
        <a:off x="1077657" y="261171"/>
        <a:ext cx="699224" cy="699224"/>
      </dsp:txXfrm>
    </dsp:sp>
    <dsp:sp modelId="{9CC70CAA-71D0-5B44-A648-CD92BDAE44E0}">
      <dsp:nvSpPr>
        <dsp:cNvPr id="0" name=""/>
        <dsp:cNvSpPr/>
      </dsp:nvSpPr>
      <dsp:spPr>
        <a:xfrm rot="20520000">
          <a:off x="2000740" y="1604004"/>
          <a:ext cx="195990" cy="0"/>
        </a:xfrm>
        <a:custGeom>
          <a:avLst/>
          <a:gdLst/>
          <a:ahLst/>
          <a:cxnLst/>
          <a:rect l="0" t="0" r="0" b="0"/>
          <a:pathLst>
            <a:path>
              <a:moveTo>
                <a:pt x="0" y="0"/>
              </a:moveTo>
              <a:lnTo>
                <a:pt x="19599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A3FC80-2E6A-DE4F-85D0-15FA87ECDD39}">
      <dsp:nvSpPr>
        <dsp:cNvPr id="0" name=""/>
        <dsp:cNvSpPr/>
      </dsp:nvSpPr>
      <dsp:spPr>
        <a:xfrm>
          <a:off x="2191934" y="1060397"/>
          <a:ext cx="774876" cy="774876"/>
        </a:xfrm>
        <a:prstGeom prst="roundRect">
          <a:avLst/>
        </a:prstGeom>
        <a:solidFill>
          <a:schemeClr val="accent4">
            <a:hueOff val="3920356"/>
            <a:satOff val="-16311"/>
            <a:lumOff val="3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Addressing inequalities in the culture, health and wellbeing workforce</a:t>
          </a:r>
        </a:p>
      </dsp:txBody>
      <dsp:txXfrm>
        <a:off x="2229760" y="1098223"/>
        <a:ext cx="699224" cy="699224"/>
      </dsp:txXfrm>
    </dsp:sp>
    <dsp:sp modelId="{AADF5DF4-198F-CB48-BAFC-ABDE55EED9AB}">
      <dsp:nvSpPr>
        <dsp:cNvPr id="0" name=""/>
        <dsp:cNvSpPr/>
      </dsp:nvSpPr>
      <dsp:spPr>
        <a:xfrm rot="3240000">
          <a:off x="1831059" y="2432523"/>
          <a:ext cx="79307" cy="0"/>
        </a:xfrm>
        <a:custGeom>
          <a:avLst/>
          <a:gdLst/>
          <a:ahLst/>
          <a:cxnLst/>
          <a:rect l="0" t="0" r="0" b="0"/>
          <a:pathLst>
            <a:path>
              <a:moveTo>
                <a:pt x="0" y="0"/>
              </a:moveTo>
              <a:lnTo>
                <a:pt x="79307"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02A893-AF94-F946-8ADD-86AF60BC64AB}">
      <dsp:nvSpPr>
        <dsp:cNvPr id="0" name=""/>
        <dsp:cNvSpPr/>
      </dsp:nvSpPr>
      <dsp:spPr>
        <a:xfrm>
          <a:off x="1801699" y="2464604"/>
          <a:ext cx="675218" cy="675218"/>
        </a:xfrm>
        <a:prstGeom prst="roundRect">
          <a:avLst/>
        </a:prstGeom>
        <a:solidFill>
          <a:schemeClr val="accent4">
            <a:hueOff val="5880535"/>
            <a:satOff val="-24466"/>
            <a:lumOff val="5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Supporting leadership with lived experience</a:t>
          </a:r>
        </a:p>
      </dsp:txBody>
      <dsp:txXfrm>
        <a:off x="1834660" y="2497565"/>
        <a:ext cx="609296" cy="609296"/>
      </dsp:txXfrm>
    </dsp:sp>
    <dsp:sp modelId="{EFF29E75-025D-C545-9F51-8333FA21E079}">
      <dsp:nvSpPr>
        <dsp:cNvPr id="0" name=""/>
        <dsp:cNvSpPr/>
      </dsp:nvSpPr>
      <dsp:spPr>
        <a:xfrm rot="7465133">
          <a:off x="939410" y="2448735"/>
          <a:ext cx="117084" cy="0"/>
        </a:xfrm>
        <a:custGeom>
          <a:avLst/>
          <a:gdLst/>
          <a:ahLst/>
          <a:cxnLst/>
          <a:rect l="0" t="0" r="0" b="0"/>
          <a:pathLst>
            <a:path>
              <a:moveTo>
                <a:pt x="0" y="0"/>
              </a:moveTo>
              <a:lnTo>
                <a:pt x="117084"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283F01-9B6C-8540-B624-6141A98EC104}">
      <dsp:nvSpPr>
        <dsp:cNvPr id="0" name=""/>
        <dsp:cNvSpPr/>
      </dsp:nvSpPr>
      <dsp:spPr>
        <a:xfrm>
          <a:off x="215428" y="2497028"/>
          <a:ext cx="889431" cy="889431"/>
        </a:xfrm>
        <a:prstGeom prst="roundRect">
          <a:avLst/>
        </a:prstGeom>
        <a:solidFill>
          <a:schemeClr val="accent4">
            <a:hueOff val="7840713"/>
            <a:satOff val="-32622"/>
            <a:lumOff val="76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Developing the Alliance's understanding of culture and health inequalities</a:t>
          </a:r>
        </a:p>
      </dsp:txBody>
      <dsp:txXfrm>
        <a:off x="258846" y="2540446"/>
        <a:ext cx="802595" cy="802595"/>
      </dsp:txXfrm>
    </dsp:sp>
    <dsp:sp modelId="{1F0F0595-F5FE-EE47-A3EA-8C9E2F197152}">
      <dsp:nvSpPr>
        <dsp:cNvPr id="0" name=""/>
        <dsp:cNvSpPr/>
      </dsp:nvSpPr>
      <dsp:spPr>
        <a:xfrm rot="11880000">
          <a:off x="626765" y="1599087"/>
          <a:ext cx="227813" cy="0"/>
        </a:xfrm>
        <a:custGeom>
          <a:avLst/>
          <a:gdLst/>
          <a:ahLst/>
          <a:cxnLst/>
          <a:rect l="0" t="0" r="0" b="0"/>
          <a:pathLst>
            <a:path>
              <a:moveTo>
                <a:pt x="0" y="0"/>
              </a:moveTo>
              <a:lnTo>
                <a:pt x="227813"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4C9730-03D0-3E48-B844-D03F68E81782}">
      <dsp:nvSpPr>
        <dsp:cNvPr id="0" name=""/>
        <dsp:cNvSpPr/>
      </dsp:nvSpPr>
      <dsp:spPr>
        <a:xfrm>
          <a:off x="-82006" y="1090665"/>
          <a:ext cx="714346" cy="714341"/>
        </a:xfrm>
        <a:prstGeom prst="round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Supporting research into culture and health inequalities</a:t>
          </a:r>
        </a:p>
      </dsp:txBody>
      <dsp:txXfrm>
        <a:off x="-47135" y="1125536"/>
        <a:ext cx="644604" cy="64459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A919A3-08E5-684A-90D3-46EC3C585FDB}">
      <dsp:nvSpPr>
        <dsp:cNvPr id="0" name=""/>
        <dsp:cNvSpPr/>
      </dsp:nvSpPr>
      <dsp:spPr>
        <a:xfrm>
          <a:off x="3199" y="0"/>
          <a:ext cx="1263937" cy="5403273"/>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Principles</a:t>
          </a:r>
        </a:p>
      </dsp:txBody>
      <dsp:txXfrm>
        <a:off x="3199" y="0"/>
        <a:ext cx="1263937" cy="1620981"/>
      </dsp:txXfrm>
    </dsp:sp>
    <dsp:sp modelId="{4C8782EB-B18C-614B-BB41-9BAFE2DDE477}">
      <dsp:nvSpPr>
        <dsp:cNvPr id="0" name=""/>
        <dsp:cNvSpPr/>
      </dsp:nvSpPr>
      <dsp:spPr>
        <a:xfrm>
          <a:off x="129592" y="1621113"/>
          <a:ext cx="1011149" cy="78714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SzPts val="1000"/>
            <a:buFont typeface="Symbol" pitchFamily="2" charset="2"/>
            <a:buNone/>
          </a:pPr>
          <a:r>
            <a:rPr lang="en-GB" sz="1100" kern="1200"/>
            <a:t>Collaborative</a:t>
          </a:r>
        </a:p>
      </dsp:txBody>
      <dsp:txXfrm>
        <a:off x="152647" y="1644168"/>
        <a:ext cx="965039" cy="741031"/>
      </dsp:txXfrm>
    </dsp:sp>
    <dsp:sp modelId="{F48C12ED-E5C9-694D-A759-C2B7999E7641}">
      <dsp:nvSpPr>
        <dsp:cNvPr id="0" name=""/>
        <dsp:cNvSpPr/>
      </dsp:nvSpPr>
      <dsp:spPr>
        <a:xfrm>
          <a:off x="129592" y="2529354"/>
          <a:ext cx="1011149" cy="78714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SzPts val="1000"/>
            <a:buFont typeface="Symbol" pitchFamily="2" charset="2"/>
            <a:buNone/>
          </a:pPr>
          <a:r>
            <a:rPr lang="en-GB" sz="1100" kern="1200"/>
            <a:t>Generous</a:t>
          </a:r>
        </a:p>
      </dsp:txBody>
      <dsp:txXfrm>
        <a:off x="152647" y="2552409"/>
        <a:ext cx="965039" cy="741031"/>
      </dsp:txXfrm>
    </dsp:sp>
    <dsp:sp modelId="{91B39ECE-5376-794A-B1A5-B2101BD905D3}">
      <dsp:nvSpPr>
        <dsp:cNvPr id="0" name=""/>
        <dsp:cNvSpPr/>
      </dsp:nvSpPr>
      <dsp:spPr>
        <a:xfrm>
          <a:off x="129592" y="3437594"/>
          <a:ext cx="1011149" cy="78714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SzPts val="1000"/>
            <a:buFont typeface="Symbol" pitchFamily="2" charset="2"/>
            <a:buNone/>
          </a:pPr>
          <a:r>
            <a:rPr lang="en-GB" sz="1100" kern="1200"/>
            <a:t>Representative </a:t>
          </a:r>
        </a:p>
      </dsp:txBody>
      <dsp:txXfrm>
        <a:off x="152647" y="3460649"/>
        <a:ext cx="965039" cy="741031"/>
      </dsp:txXfrm>
    </dsp:sp>
    <dsp:sp modelId="{8E7D6313-7FCE-D54B-99C0-322C911E29E2}">
      <dsp:nvSpPr>
        <dsp:cNvPr id="0" name=""/>
        <dsp:cNvSpPr/>
      </dsp:nvSpPr>
      <dsp:spPr>
        <a:xfrm>
          <a:off x="129592" y="4345835"/>
          <a:ext cx="1011149" cy="78714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SzPts val="1000"/>
            <a:buFont typeface="Symbol" pitchFamily="2" charset="2"/>
            <a:buNone/>
          </a:pPr>
          <a:r>
            <a:rPr lang="en-GB" sz="1100" kern="1200"/>
            <a:t>Committed to social change</a:t>
          </a:r>
        </a:p>
      </dsp:txBody>
      <dsp:txXfrm>
        <a:off x="152647" y="4368890"/>
        <a:ext cx="965039" cy="741031"/>
      </dsp:txXfrm>
    </dsp:sp>
    <dsp:sp modelId="{EF1F8D49-7C5A-1C49-A493-058149360B54}">
      <dsp:nvSpPr>
        <dsp:cNvPr id="0" name=""/>
        <dsp:cNvSpPr/>
      </dsp:nvSpPr>
      <dsp:spPr>
        <a:xfrm>
          <a:off x="1361932" y="0"/>
          <a:ext cx="1263937" cy="5403273"/>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Strategic Priorities (2019–)</a:t>
          </a:r>
        </a:p>
      </dsp:txBody>
      <dsp:txXfrm>
        <a:off x="1361932" y="0"/>
        <a:ext cx="1263937" cy="1620981"/>
      </dsp:txXfrm>
    </dsp:sp>
    <dsp:sp modelId="{54968E6D-1039-D247-BA69-07D47102D1A4}">
      <dsp:nvSpPr>
        <dsp:cNvPr id="0" name=""/>
        <dsp:cNvSpPr/>
      </dsp:nvSpPr>
      <dsp:spPr>
        <a:xfrm>
          <a:off x="1488325" y="1621443"/>
          <a:ext cx="1011149" cy="1061526"/>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t>Equalities</a:t>
          </a:r>
        </a:p>
      </dsp:txBody>
      <dsp:txXfrm>
        <a:off x="1517941" y="1651059"/>
        <a:ext cx="951917" cy="1002294"/>
      </dsp:txXfrm>
    </dsp:sp>
    <dsp:sp modelId="{A0B76C83-00BD-9149-9484-88E7E1BED018}">
      <dsp:nvSpPr>
        <dsp:cNvPr id="0" name=""/>
        <dsp:cNvSpPr/>
      </dsp:nvSpPr>
      <dsp:spPr>
        <a:xfrm>
          <a:off x="1488325" y="2846282"/>
          <a:ext cx="1011149" cy="1061526"/>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t>Partnership</a:t>
          </a:r>
        </a:p>
      </dsp:txBody>
      <dsp:txXfrm>
        <a:off x="1517941" y="2875898"/>
        <a:ext cx="951917" cy="1002294"/>
      </dsp:txXfrm>
    </dsp:sp>
    <dsp:sp modelId="{87F5F421-FF1D-1145-AA00-1949E0CEFE5A}">
      <dsp:nvSpPr>
        <dsp:cNvPr id="0" name=""/>
        <dsp:cNvSpPr/>
      </dsp:nvSpPr>
      <dsp:spPr>
        <a:xfrm>
          <a:off x="1488325" y="4071120"/>
          <a:ext cx="1011149" cy="1061526"/>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en-US" sz="1100" kern="1200"/>
            <a:t>Sustainability</a:t>
          </a:r>
        </a:p>
      </dsp:txBody>
      <dsp:txXfrm>
        <a:off x="1517941" y="4100736"/>
        <a:ext cx="951917" cy="1002294"/>
      </dsp:txXfrm>
    </dsp:sp>
    <dsp:sp modelId="{EAD41FA7-B34C-E047-9CAD-92486026C37E}">
      <dsp:nvSpPr>
        <dsp:cNvPr id="0" name=""/>
        <dsp:cNvSpPr/>
      </dsp:nvSpPr>
      <dsp:spPr>
        <a:xfrm>
          <a:off x="2720664" y="0"/>
          <a:ext cx="1263937" cy="5403273"/>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Objectives (2018-21)</a:t>
          </a:r>
        </a:p>
      </dsp:txBody>
      <dsp:txXfrm>
        <a:off x="2720664" y="0"/>
        <a:ext cx="1263937" cy="1620981"/>
      </dsp:txXfrm>
    </dsp:sp>
    <dsp:sp modelId="{F5DC9F49-E65B-1E44-B9F4-63F076857BFA}">
      <dsp:nvSpPr>
        <dsp:cNvPr id="0" name=""/>
        <dsp:cNvSpPr/>
      </dsp:nvSpPr>
      <dsp:spPr>
        <a:xfrm>
          <a:off x="2847058" y="1621113"/>
          <a:ext cx="1011149" cy="78714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t>Develop a strong alliance of partners</a:t>
          </a:r>
          <a:endParaRPr lang="en-US" sz="800" kern="1200"/>
        </a:p>
      </dsp:txBody>
      <dsp:txXfrm>
        <a:off x="2870113" y="1644168"/>
        <a:ext cx="965039" cy="741031"/>
      </dsp:txXfrm>
    </dsp:sp>
    <dsp:sp modelId="{9162DBBF-E40C-054B-BE05-6001F1B7ADF8}">
      <dsp:nvSpPr>
        <dsp:cNvPr id="0" name=""/>
        <dsp:cNvSpPr/>
      </dsp:nvSpPr>
      <dsp:spPr>
        <a:xfrm>
          <a:off x="2847058" y="2529354"/>
          <a:ext cx="1011149" cy="78714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t>Develop national and international opportunities for networking, debate and showcasing</a:t>
          </a:r>
        </a:p>
      </dsp:txBody>
      <dsp:txXfrm>
        <a:off x="2870113" y="2552409"/>
        <a:ext cx="965039" cy="741031"/>
      </dsp:txXfrm>
    </dsp:sp>
    <dsp:sp modelId="{B83428D7-A016-2646-96F7-01D5F97FD908}">
      <dsp:nvSpPr>
        <dsp:cNvPr id="0" name=""/>
        <dsp:cNvSpPr/>
      </dsp:nvSpPr>
      <dsp:spPr>
        <a:xfrm>
          <a:off x="2847058" y="3437594"/>
          <a:ext cx="1011149" cy="78714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t>Develop and deliver regional events, training, activity and networks</a:t>
          </a:r>
        </a:p>
      </dsp:txBody>
      <dsp:txXfrm>
        <a:off x="2870113" y="3460649"/>
        <a:ext cx="965039" cy="741031"/>
      </dsp:txXfrm>
    </dsp:sp>
    <dsp:sp modelId="{8F74B103-9F50-844A-A7B7-A1C6E57F8D35}">
      <dsp:nvSpPr>
        <dsp:cNvPr id="0" name=""/>
        <dsp:cNvSpPr/>
      </dsp:nvSpPr>
      <dsp:spPr>
        <a:xfrm>
          <a:off x="2847058" y="4345835"/>
          <a:ext cx="1011149" cy="78714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a:t>Advocate for the work at a national level and support advocacy at a regional and local level</a:t>
          </a:r>
        </a:p>
      </dsp:txBody>
      <dsp:txXfrm>
        <a:off x="2870113" y="4368890"/>
        <a:ext cx="965039" cy="741031"/>
      </dsp:txXfrm>
    </dsp:sp>
    <dsp:sp modelId="{2A870EF3-F04B-1A46-8903-388F25ABA645}">
      <dsp:nvSpPr>
        <dsp:cNvPr id="0" name=""/>
        <dsp:cNvSpPr/>
      </dsp:nvSpPr>
      <dsp:spPr>
        <a:xfrm>
          <a:off x="4079397" y="0"/>
          <a:ext cx="1263937" cy="5403273"/>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Work plan (2019-21)</a:t>
          </a:r>
        </a:p>
      </dsp:txBody>
      <dsp:txXfrm>
        <a:off x="4079397" y="0"/>
        <a:ext cx="1263937" cy="1620981"/>
      </dsp:txXfrm>
    </dsp:sp>
    <dsp:sp modelId="{ADE653D0-F32B-984C-970F-EA728BE8AC8E}">
      <dsp:nvSpPr>
        <dsp:cNvPr id="0" name=""/>
        <dsp:cNvSpPr/>
      </dsp:nvSpPr>
      <dsp:spPr>
        <a:xfrm>
          <a:off x="4205791" y="1621113"/>
          <a:ext cx="1011149" cy="787141"/>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Equality Action Plan, including developing membership and stakeholder groups</a:t>
          </a:r>
        </a:p>
      </dsp:txBody>
      <dsp:txXfrm>
        <a:off x="4228846" y="1644168"/>
        <a:ext cx="965039" cy="741031"/>
      </dsp:txXfrm>
    </dsp:sp>
    <dsp:sp modelId="{113EF0A0-EC87-B545-80B4-05D2948DA81C}">
      <dsp:nvSpPr>
        <dsp:cNvPr id="0" name=""/>
        <dsp:cNvSpPr/>
      </dsp:nvSpPr>
      <dsp:spPr>
        <a:xfrm>
          <a:off x="4205791" y="2529354"/>
          <a:ext cx="1011149" cy="787141"/>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Mapping &amp; research</a:t>
          </a:r>
        </a:p>
      </dsp:txBody>
      <dsp:txXfrm>
        <a:off x="4228846" y="2552409"/>
        <a:ext cx="965039" cy="741031"/>
      </dsp:txXfrm>
    </dsp:sp>
    <dsp:sp modelId="{366079B7-1673-E24D-AC26-A1900DD68AA7}">
      <dsp:nvSpPr>
        <dsp:cNvPr id="0" name=""/>
        <dsp:cNvSpPr/>
      </dsp:nvSpPr>
      <dsp:spPr>
        <a:xfrm>
          <a:off x="4205791" y="3437594"/>
          <a:ext cx="1011149" cy="787141"/>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Events &amp; Annual Awards</a:t>
          </a:r>
        </a:p>
      </dsp:txBody>
      <dsp:txXfrm>
        <a:off x="4228846" y="3460649"/>
        <a:ext cx="965039" cy="741031"/>
      </dsp:txXfrm>
    </dsp:sp>
    <dsp:sp modelId="{2A955DB2-8A26-3047-BDD6-E8FB6308736B}">
      <dsp:nvSpPr>
        <dsp:cNvPr id="0" name=""/>
        <dsp:cNvSpPr/>
      </dsp:nvSpPr>
      <dsp:spPr>
        <a:xfrm>
          <a:off x="4205791" y="4345835"/>
          <a:ext cx="1011149" cy="787141"/>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Partnership</a:t>
          </a:r>
        </a:p>
      </dsp:txBody>
      <dsp:txXfrm>
        <a:off x="4228846" y="4368890"/>
        <a:ext cx="965039" cy="741031"/>
      </dsp:txXfrm>
    </dsp:sp>
    <dsp:sp modelId="{8BA4C676-B144-2F4D-AEE1-A4D4D8D4CC58}">
      <dsp:nvSpPr>
        <dsp:cNvPr id="0" name=""/>
        <dsp:cNvSpPr/>
      </dsp:nvSpPr>
      <dsp:spPr>
        <a:xfrm>
          <a:off x="5438130" y="0"/>
          <a:ext cx="1263937" cy="5403273"/>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Outputs (2021-22)</a:t>
          </a:r>
        </a:p>
      </dsp:txBody>
      <dsp:txXfrm>
        <a:off x="5438130" y="0"/>
        <a:ext cx="1263937" cy="1620981"/>
      </dsp:txXfrm>
    </dsp:sp>
    <dsp:sp modelId="{35A73AB8-7B53-104E-BB4B-F3F73C365194}">
      <dsp:nvSpPr>
        <dsp:cNvPr id="0" name=""/>
        <dsp:cNvSpPr/>
      </dsp:nvSpPr>
      <dsp:spPr>
        <a:xfrm>
          <a:off x="5564524" y="1622795"/>
          <a:ext cx="1011149" cy="153055"/>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New co-chair with health inequalities experience</a:t>
          </a:r>
        </a:p>
      </dsp:txBody>
      <dsp:txXfrm>
        <a:off x="5569007" y="1627278"/>
        <a:ext cx="1002183" cy="144089"/>
      </dsp:txXfrm>
    </dsp:sp>
    <dsp:sp modelId="{D961714A-C539-6B4C-B074-99E62C33F880}">
      <dsp:nvSpPr>
        <dsp:cNvPr id="0" name=""/>
        <dsp:cNvSpPr/>
      </dsp:nvSpPr>
      <dsp:spPr>
        <a:xfrm>
          <a:off x="5564524" y="1799398"/>
          <a:ext cx="1011149" cy="153055"/>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Elected regional champions</a:t>
          </a:r>
        </a:p>
      </dsp:txBody>
      <dsp:txXfrm>
        <a:off x="5569007" y="1803881"/>
        <a:ext cx="1002183" cy="144089"/>
      </dsp:txXfrm>
    </dsp:sp>
    <dsp:sp modelId="{90998803-ED5F-314A-8D49-7E48193FDBC5}">
      <dsp:nvSpPr>
        <dsp:cNvPr id="0" name=""/>
        <dsp:cNvSpPr/>
      </dsp:nvSpPr>
      <dsp:spPr>
        <a:xfrm>
          <a:off x="5564524" y="1976000"/>
          <a:ext cx="1011149" cy="153055"/>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Honoraria for LENs and freelancers</a:t>
          </a:r>
        </a:p>
      </dsp:txBody>
      <dsp:txXfrm>
        <a:off x="5569007" y="1980483"/>
        <a:ext cx="1002183" cy="144089"/>
      </dsp:txXfrm>
    </dsp:sp>
    <dsp:sp modelId="{A9F4D68A-836A-1D47-B480-EA15E96D9EFC}">
      <dsp:nvSpPr>
        <dsp:cNvPr id="0" name=""/>
        <dsp:cNvSpPr/>
      </dsp:nvSpPr>
      <dsp:spPr>
        <a:xfrm>
          <a:off x="5564524" y="2152602"/>
          <a:ext cx="1011149" cy="153055"/>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Strategic Alliance Membership development</a:t>
          </a:r>
        </a:p>
      </dsp:txBody>
      <dsp:txXfrm>
        <a:off x="5569007" y="2157085"/>
        <a:ext cx="1002183" cy="144089"/>
      </dsp:txXfrm>
    </dsp:sp>
    <dsp:sp modelId="{C3A48EA8-9BF4-9041-A0DB-B2B7007D8007}">
      <dsp:nvSpPr>
        <dsp:cNvPr id="0" name=""/>
        <dsp:cNvSpPr/>
      </dsp:nvSpPr>
      <dsp:spPr>
        <a:xfrm>
          <a:off x="5564524" y="2329205"/>
          <a:ext cx="1011149" cy="153055"/>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Action plan for Strategic Alliance Partners</a:t>
          </a:r>
        </a:p>
      </dsp:txBody>
      <dsp:txXfrm>
        <a:off x="5569007" y="2333688"/>
        <a:ext cx="1002183" cy="144089"/>
      </dsp:txXfrm>
    </dsp:sp>
    <dsp:sp modelId="{96A49367-7E76-1442-A6A8-7B83B9C254F4}">
      <dsp:nvSpPr>
        <dsp:cNvPr id="0" name=""/>
        <dsp:cNvSpPr/>
      </dsp:nvSpPr>
      <dsp:spPr>
        <a:xfrm>
          <a:off x="5564524" y="2505807"/>
          <a:ext cx="1011149" cy="153055"/>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Repeated membership EDR survey</a:t>
          </a:r>
        </a:p>
      </dsp:txBody>
      <dsp:txXfrm>
        <a:off x="5569007" y="2510290"/>
        <a:ext cx="1002183" cy="144089"/>
      </dsp:txXfrm>
    </dsp:sp>
    <dsp:sp modelId="{698FBC0D-BF26-3847-896A-980B13F2C990}">
      <dsp:nvSpPr>
        <dsp:cNvPr id="0" name=""/>
        <dsp:cNvSpPr/>
      </dsp:nvSpPr>
      <dsp:spPr>
        <a:xfrm>
          <a:off x="5564524" y="2682409"/>
          <a:ext cx="1011149" cy="153055"/>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Developing membership offer</a:t>
          </a:r>
        </a:p>
      </dsp:txBody>
      <dsp:txXfrm>
        <a:off x="5569007" y="2686892"/>
        <a:ext cx="1002183" cy="144089"/>
      </dsp:txXfrm>
    </dsp:sp>
    <dsp:sp modelId="{C71B92D7-9C35-AC4B-9BDA-FFD81BDBFE62}">
      <dsp:nvSpPr>
        <dsp:cNvPr id="0" name=""/>
        <dsp:cNvSpPr/>
      </dsp:nvSpPr>
      <dsp:spPr>
        <a:xfrm>
          <a:off x="5564524" y="2859012"/>
          <a:ext cx="1011149" cy="153055"/>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Analysis of lockdown work and CHW survey</a:t>
          </a:r>
        </a:p>
      </dsp:txBody>
      <dsp:txXfrm>
        <a:off x="5569007" y="2863495"/>
        <a:ext cx="1002183" cy="144089"/>
      </dsp:txXfrm>
    </dsp:sp>
    <dsp:sp modelId="{8030B5F3-34CD-A34C-B8CC-BC83D9DF686D}">
      <dsp:nvSpPr>
        <dsp:cNvPr id="0" name=""/>
        <dsp:cNvSpPr/>
      </dsp:nvSpPr>
      <dsp:spPr>
        <a:xfrm>
          <a:off x="5564524" y="3035614"/>
          <a:ext cx="1011149" cy="153055"/>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Accelerator programme: climate, creativity and health</a:t>
          </a:r>
        </a:p>
      </dsp:txBody>
      <dsp:txXfrm>
        <a:off x="5569007" y="3040097"/>
        <a:ext cx="1002183" cy="144089"/>
      </dsp:txXfrm>
    </dsp:sp>
    <dsp:sp modelId="{6B9AE8DA-F077-4C4F-BF8D-326153BE0EF3}">
      <dsp:nvSpPr>
        <dsp:cNvPr id="0" name=""/>
        <dsp:cNvSpPr/>
      </dsp:nvSpPr>
      <dsp:spPr>
        <a:xfrm>
          <a:off x="5564524" y="3212216"/>
          <a:ext cx="1011149" cy="153055"/>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Sustainable practice in mental health and the arts</a:t>
          </a:r>
        </a:p>
      </dsp:txBody>
      <dsp:txXfrm>
        <a:off x="5569007" y="3216699"/>
        <a:ext cx="1002183" cy="144089"/>
      </dsp:txXfrm>
    </dsp:sp>
    <dsp:sp modelId="{8A4A35C6-CCE3-A347-A92A-D6C67479769A}">
      <dsp:nvSpPr>
        <dsp:cNvPr id="0" name=""/>
        <dsp:cNvSpPr/>
      </dsp:nvSpPr>
      <dsp:spPr>
        <a:xfrm>
          <a:off x="5564524" y="3388819"/>
          <a:ext cx="1011149" cy="153055"/>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 Culture of Care national conference</a:t>
          </a:r>
        </a:p>
      </dsp:txBody>
      <dsp:txXfrm>
        <a:off x="5569007" y="3393302"/>
        <a:ext cx="1002183" cy="144089"/>
      </dsp:txXfrm>
    </dsp:sp>
    <dsp:sp modelId="{B51C5FEF-01BE-1041-8EAD-7286EEEF5D24}">
      <dsp:nvSpPr>
        <dsp:cNvPr id="0" name=""/>
        <dsp:cNvSpPr/>
      </dsp:nvSpPr>
      <dsp:spPr>
        <a:xfrm>
          <a:off x="5564524" y="3565421"/>
          <a:ext cx="1011149" cy="153055"/>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Creativity &amp; Wellbeing Week</a:t>
          </a:r>
        </a:p>
      </dsp:txBody>
      <dsp:txXfrm>
        <a:off x="5569007" y="3569904"/>
        <a:ext cx="1002183" cy="144089"/>
      </dsp:txXfrm>
    </dsp:sp>
    <dsp:sp modelId="{B796C2CD-2A91-684E-B0AB-BC3EDE1FA78E}">
      <dsp:nvSpPr>
        <dsp:cNvPr id="0" name=""/>
        <dsp:cNvSpPr/>
      </dsp:nvSpPr>
      <dsp:spPr>
        <a:xfrm>
          <a:off x="5564524" y="3742023"/>
          <a:ext cx="1011149" cy="153055"/>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International Conference</a:t>
          </a:r>
        </a:p>
      </dsp:txBody>
      <dsp:txXfrm>
        <a:off x="5569007" y="3746506"/>
        <a:ext cx="1002183" cy="144089"/>
      </dsp:txXfrm>
    </dsp:sp>
    <dsp:sp modelId="{5FA3D1F7-A89D-3841-AA3C-FD9853A3182D}">
      <dsp:nvSpPr>
        <dsp:cNvPr id="0" name=""/>
        <dsp:cNvSpPr/>
      </dsp:nvSpPr>
      <dsp:spPr>
        <a:xfrm>
          <a:off x="5564524" y="3918626"/>
          <a:ext cx="1011149" cy="153055"/>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CHWA 2021 Awards</a:t>
          </a:r>
        </a:p>
      </dsp:txBody>
      <dsp:txXfrm>
        <a:off x="5569007" y="3923109"/>
        <a:ext cx="1002183" cy="144089"/>
      </dsp:txXfrm>
    </dsp:sp>
    <dsp:sp modelId="{CE77DBF6-8486-5B48-8F24-B39AFB7A7E52}">
      <dsp:nvSpPr>
        <dsp:cNvPr id="0" name=""/>
        <dsp:cNvSpPr/>
      </dsp:nvSpPr>
      <dsp:spPr>
        <a:xfrm>
          <a:off x="5564524" y="4095228"/>
          <a:ext cx="1011149" cy="153055"/>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Regional events</a:t>
          </a:r>
        </a:p>
      </dsp:txBody>
      <dsp:txXfrm>
        <a:off x="5569007" y="4099711"/>
        <a:ext cx="1002183" cy="144089"/>
      </dsp:txXfrm>
    </dsp:sp>
    <dsp:sp modelId="{879244CA-BF79-5E4E-8E0A-F323FA5817C0}">
      <dsp:nvSpPr>
        <dsp:cNvPr id="0" name=""/>
        <dsp:cNvSpPr/>
      </dsp:nvSpPr>
      <dsp:spPr>
        <a:xfrm>
          <a:off x="5564524" y="4271830"/>
          <a:ext cx="1011149" cy="153055"/>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LENs</a:t>
          </a:r>
        </a:p>
      </dsp:txBody>
      <dsp:txXfrm>
        <a:off x="5569007" y="4276313"/>
        <a:ext cx="1002183" cy="144089"/>
      </dsp:txXfrm>
    </dsp:sp>
    <dsp:sp modelId="{8150E4E4-40A3-8345-A641-53A1A70D1573}">
      <dsp:nvSpPr>
        <dsp:cNvPr id="0" name=""/>
        <dsp:cNvSpPr/>
      </dsp:nvSpPr>
      <dsp:spPr>
        <a:xfrm>
          <a:off x="5564524" y="4448433"/>
          <a:ext cx="1011149" cy="153055"/>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NASP</a:t>
          </a:r>
        </a:p>
      </dsp:txBody>
      <dsp:txXfrm>
        <a:off x="5569007" y="4452916"/>
        <a:ext cx="1002183" cy="144089"/>
      </dsp:txXfrm>
    </dsp:sp>
    <dsp:sp modelId="{61651119-B1EE-1643-9067-E4562CCB9A1E}">
      <dsp:nvSpPr>
        <dsp:cNvPr id="0" name=""/>
        <dsp:cNvSpPr/>
      </dsp:nvSpPr>
      <dsp:spPr>
        <a:xfrm>
          <a:off x="5564524" y="4625035"/>
          <a:ext cx="1011149" cy="153055"/>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Active research partnerships</a:t>
          </a:r>
        </a:p>
      </dsp:txBody>
      <dsp:txXfrm>
        <a:off x="5569007" y="4629518"/>
        <a:ext cx="1002183" cy="144089"/>
      </dsp:txXfrm>
    </dsp:sp>
    <dsp:sp modelId="{1DEECB1C-A37D-B446-B88E-75B19A51278B}">
      <dsp:nvSpPr>
        <dsp:cNvPr id="0" name=""/>
        <dsp:cNvSpPr/>
      </dsp:nvSpPr>
      <dsp:spPr>
        <a:xfrm>
          <a:off x="5564524" y="4801637"/>
          <a:ext cx="1011149" cy="153055"/>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Event partnerships</a:t>
          </a:r>
        </a:p>
      </dsp:txBody>
      <dsp:txXfrm>
        <a:off x="5569007" y="4806120"/>
        <a:ext cx="1002183" cy="144089"/>
      </dsp:txXfrm>
    </dsp:sp>
    <dsp:sp modelId="{0B9DB37F-F729-5948-A71E-32A78B712767}">
      <dsp:nvSpPr>
        <dsp:cNvPr id="0" name=""/>
        <dsp:cNvSpPr/>
      </dsp:nvSpPr>
      <dsp:spPr>
        <a:xfrm>
          <a:off x="5564524" y="4978240"/>
          <a:ext cx="1011149" cy="153055"/>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NCCH / APPG</a:t>
          </a:r>
        </a:p>
      </dsp:txBody>
      <dsp:txXfrm>
        <a:off x="5569007" y="4982723"/>
        <a:ext cx="1002183" cy="144089"/>
      </dsp:txXfrm>
    </dsp:sp>
    <dsp:sp modelId="{C12F0C4A-DB4D-E74A-9668-846969B1067F}">
      <dsp:nvSpPr>
        <dsp:cNvPr id="0" name=""/>
        <dsp:cNvSpPr/>
      </dsp:nvSpPr>
      <dsp:spPr>
        <a:xfrm>
          <a:off x="6796863" y="0"/>
          <a:ext cx="1263937" cy="5403273"/>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t>Outcomes</a:t>
          </a:r>
        </a:p>
      </dsp:txBody>
      <dsp:txXfrm>
        <a:off x="6796863" y="0"/>
        <a:ext cx="1263937" cy="1620981"/>
      </dsp:txXfrm>
    </dsp:sp>
    <dsp:sp modelId="{9D2D95D1-BF13-0E4F-930F-11F309A3D27D}">
      <dsp:nvSpPr>
        <dsp:cNvPr id="0" name=""/>
        <dsp:cNvSpPr/>
      </dsp:nvSpPr>
      <dsp:spPr>
        <a:xfrm>
          <a:off x="6923257" y="1621113"/>
          <a:ext cx="1011149" cy="78714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A more representative and effective Alliance</a:t>
          </a:r>
        </a:p>
      </dsp:txBody>
      <dsp:txXfrm>
        <a:off x="6946312" y="1644168"/>
        <a:ext cx="965039" cy="741031"/>
      </dsp:txXfrm>
    </dsp:sp>
    <dsp:sp modelId="{682A0409-9DDA-CE4B-AFE9-7FBAAAEDDA4A}">
      <dsp:nvSpPr>
        <dsp:cNvPr id="0" name=""/>
        <dsp:cNvSpPr/>
      </dsp:nvSpPr>
      <dsp:spPr>
        <a:xfrm>
          <a:off x="6923257" y="2529354"/>
          <a:ext cx="1011149" cy="78714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More effective partnerships across sector</a:t>
          </a:r>
        </a:p>
      </dsp:txBody>
      <dsp:txXfrm>
        <a:off x="6946312" y="2552409"/>
        <a:ext cx="965039" cy="741031"/>
      </dsp:txXfrm>
    </dsp:sp>
    <dsp:sp modelId="{23EBEF3D-66E8-EC4D-80AE-217BAA73D734}">
      <dsp:nvSpPr>
        <dsp:cNvPr id="0" name=""/>
        <dsp:cNvSpPr/>
      </dsp:nvSpPr>
      <dsp:spPr>
        <a:xfrm>
          <a:off x="6923257" y="3437594"/>
          <a:ext cx="1011149" cy="78714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Increased awareness of sector potential with policymakers and funders</a:t>
          </a:r>
        </a:p>
      </dsp:txBody>
      <dsp:txXfrm>
        <a:off x="6946312" y="3460649"/>
        <a:ext cx="965039" cy="741031"/>
      </dsp:txXfrm>
    </dsp:sp>
    <dsp:sp modelId="{2DA695E1-1092-E045-9A5D-6E98AA8ADF28}">
      <dsp:nvSpPr>
        <dsp:cNvPr id="0" name=""/>
        <dsp:cNvSpPr/>
      </dsp:nvSpPr>
      <dsp:spPr>
        <a:xfrm>
          <a:off x="6923257" y="4345835"/>
          <a:ext cx="1011149" cy="787141"/>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Increased recognition of investment needed for sustainable sector</a:t>
          </a:r>
        </a:p>
      </dsp:txBody>
      <dsp:txXfrm>
        <a:off x="6946312" y="4368890"/>
        <a:ext cx="965039" cy="74103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870EF3-F04B-1A46-8903-388F25ABA645}">
      <dsp:nvSpPr>
        <dsp:cNvPr id="0" name=""/>
        <dsp:cNvSpPr/>
      </dsp:nvSpPr>
      <dsp:spPr>
        <a:xfrm>
          <a:off x="3844" y="0"/>
          <a:ext cx="1657659" cy="546100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Activity plan</a:t>
          </a:r>
        </a:p>
      </dsp:txBody>
      <dsp:txXfrm>
        <a:off x="3844" y="0"/>
        <a:ext cx="1657659" cy="1638300"/>
      </dsp:txXfrm>
    </dsp:sp>
    <dsp:sp modelId="{93053339-D580-6C47-8810-281655407BD4}">
      <dsp:nvSpPr>
        <dsp:cNvPr id="0" name=""/>
        <dsp:cNvSpPr/>
      </dsp:nvSpPr>
      <dsp:spPr>
        <a:xfrm>
          <a:off x="169610" y="1638433"/>
          <a:ext cx="1326127" cy="795551"/>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t>Equality Action Plan / Developing membership</a:t>
          </a:r>
        </a:p>
      </dsp:txBody>
      <dsp:txXfrm>
        <a:off x="192911" y="1661734"/>
        <a:ext cx="1279525" cy="748949"/>
      </dsp:txXfrm>
    </dsp:sp>
    <dsp:sp modelId="{685ED733-DA8D-D74A-9154-3167ACC7126F}">
      <dsp:nvSpPr>
        <dsp:cNvPr id="0" name=""/>
        <dsp:cNvSpPr/>
      </dsp:nvSpPr>
      <dsp:spPr>
        <a:xfrm>
          <a:off x="169610" y="2556377"/>
          <a:ext cx="1326127" cy="795551"/>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t>Mapping &amp; research</a:t>
          </a:r>
        </a:p>
      </dsp:txBody>
      <dsp:txXfrm>
        <a:off x="192911" y="2579678"/>
        <a:ext cx="1279525" cy="748949"/>
      </dsp:txXfrm>
    </dsp:sp>
    <dsp:sp modelId="{C8CD9504-B11B-9E4D-B57B-407C81F3D68A}">
      <dsp:nvSpPr>
        <dsp:cNvPr id="0" name=""/>
        <dsp:cNvSpPr/>
      </dsp:nvSpPr>
      <dsp:spPr>
        <a:xfrm>
          <a:off x="169610" y="3474321"/>
          <a:ext cx="1326127" cy="795551"/>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t>Events &amp; Annual Awards</a:t>
          </a:r>
        </a:p>
      </dsp:txBody>
      <dsp:txXfrm>
        <a:off x="192911" y="3497622"/>
        <a:ext cx="1279525" cy="748949"/>
      </dsp:txXfrm>
    </dsp:sp>
    <dsp:sp modelId="{30C13817-20F3-7840-B636-38D2FBCBD2F4}">
      <dsp:nvSpPr>
        <dsp:cNvPr id="0" name=""/>
        <dsp:cNvSpPr/>
      </dsp:nvSpPr>
      <dsp:spPr>
        <a:xfrm>
          <a:off x="169610" y="4392265"/>
          <a:ext cx="1326127" cy="795551"/>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a:t>Partnership</a:t>
          </a:r>
        </a:p>
      </dsp:txBody>
      <dsp:txXfrm>
        <a:off x="192911" y="4415566"/>
        <a:ext cx="1279525" cy="748949"/>
      </dsp:txXfrm>
    </dsp:sp>
    <dsp:sp modelId="{60137AC5-82DC-0244-BF43-5470456C77B6}">
      <dsp:nvSpPr>
        <dsp:cNvPr id="0" name=""/>
        <dsp:cNvSpPr/>
      </dsp:nvSpPr>
      <dsp:spPr>
        <a:xfrm>
          <a:off x="1785828" y="0"/>
          <a:ext cx="1657659" cy="546100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Outputs</a:t>
          </a:r>
        </a:p>
      </dsp:txBody>
      <dsp:txXfrm>
        <a:off x="1785828" y="0"/>
        <a:ext cx="1657659" cy="1638300"/>
      </dsp:txXfrm>
    </dsp:sp>
    <dsp:sp modelId="{35A73AB8-7B53-104E-BB4B-F3F73C365194}">
      <dsp:nvSpPr>
        <dsp:cNvPr id="0" name=""/>
        <dsp:cNvSpPr/>
      </dsp:nvSpPr>
      <dsp:spPr>
        <a:xfrm>
          <a:off x="1951594" y="1639566"/>
          <a:ext cx="1326127" cy="147324"/>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New co-chair with health inequalities experience</a:t>
          </a:r>
        </a:p>
      </dsp:txBody>
      <dsp:txXfrm>
        <a:off x="1955909" y="1643881"/>
        <a:ext cx="1317497" cy="138694"/>
      </dsp:txXfrm>
    </dsp:sp>
    <dsp:sp modelId="{D961714A-C539-6B4C-B074-99E62C33F880}">
      <dsp:nvSpPr>
        <dsp:cNvPr id="0" name=""/>
        <dsp:cNvSpPr/>
      </dsp:nvSpPr>
      <dsp:spPr>
        <a:xfrm>
          <a:off x="1951594" y="1809556"/>
          <a:ext cx="1326127" cy="147324"/>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Elected regional champions</a:t>
          </a:r>
        </a:p>
      </dsp:txBody>
      <dsp:txXfrm>
        <a:off x="1955909" y="1813871"/>
        <a:ext cx="1317497" cy="138694"/>
      </dsp:txXfrm>
    </dsp:sp>
    <dsp:sp modelId="{90998803-ED5F-314A-8D49-7E48193FDBC5}">
      <dsp:nvSpPr>
        <dsp:cNvPr id="0" name=""/>
        <dsp:cNvSpPr/>
      </dsp:nvSpPr>
      <dsp:spPr>
        <a:xfrm>
          <a:off x="1951594" y="1979545"/>
          <a:ext cx="1326127" cy="147324"/>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Financial compensation for LENs and freelancers</a:t>
          </a:r>
        </a:p>
      </dsp:txBody>
      <dsp:txXfrm>
        <a:off x="1955909" y="1983860"/>
        <a:ext cx="1317497" cy="138694"/>
      </dsp:txXfrm>
    </dsp:sp>
    <dsp:sp modelId="{A9F4D68A-836A-1D47-B480-EA15E96D9EFC}">
      <dsp:nvSpPr>
        <dsp:cNvPr id="0" name=""/>
        <dsp:cNvSpPr/>
      </dsp:nvSpPr>
      <dsp:spPr>
        <a:xfrm>
          <a:off x="1951594" y="2149535"/>
          <a:ext cx="1326127" cy="147324"/>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Strategic Alliance Membership development</a:t>
          </a:r>
        </a:p>
      </dsp:txBody>
      <dsp:txXfrm>
        <a:off x="1955909" y="2153850"/>
        <a:ext cx="1317497" cy="138694"/>
      </dsp:txXfrm>
    </dsp:sp>
    <dsp:sp modelId="{96A49367-7E76-1442-A6A8-7B83B9C254F4}">
      <dsp:nvSpPr>
        <dsp:cNvPr id="0" name=""/>
        <dsp:cNvSpPr/>
      </dsp:nvSpPr>
      <dsp:spPr>
        <a:xfrm>
          <a:off x="1951594" y="2319525"/>
          <a:ext cx="1326127" cy="147324"/>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Annual EDR survey: membership &amp; stakeholder groups</a:t>
          </a:r>
        </a:p>
      </dsp:txBody>
      <dsp:txXfrm>
        <a:off x="1955909" y="2323840"/>
        <a:ext cx="1317497" cy="138694"/>
      </dsp:txXfrm>
    </dsp:sp>
    <dsp:sp modelId="{698FBC0D-BF26-3847-896A-980B13F2C990}">
      <dsp:nvSpPr>
        <dsp:cNvPr id="0" name=""/>
        <dsp:cNvSpPr/>
      </dsp:nvSpPr>
      <dsp:spPr>
        <a:xfrm>
          <a:off x="1951594" y="2489514"/>
          <a:ext cx="1326127" cy="147324"/>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Developing membership offer</a:t>
          </a:r>
        </a:p>
      </dsp:txBody>
      <dsp:txXfrm>
        <a:off x="1955909" y="2493829"/>
        <a:ext cx="1317497" cy="138694"/>
      </dsp:txXfrm>
    </dsp:sp>
    <dsp:sp modelId="{C71B92D7-9C35-AC4B-9BDA-FFD81BDBFE62}">
      <dsp:nvSpPr>
        <dsp:cNvPr id="0" name=""/>
        <dsp:cNvSpPr/>
      </dsp:nvSpPr>
      <dsp:spPr>
        <a:xfrm>
          <a:off x="1942669" y="2659504"/>
          <a:ext cx="1326127" cy="147324"/>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Case studies of lockdown programmes</a:t>
          </a:r>
        </a:p>
      </dsp:txBody>
      <dsp:txXfrm>
        <a:off x="1946984" y="2663819"/>
        <a:ext cx="1317497" cy="138694"/>
      </dsp:txXfrm>
    </dsp:sp>
    <dsp:sp modelId="{6C72EB47-A1A4-D142-9F2A-4AF0EBE21E9D}">
      <dsp:nvSpPr>
        <dsp:cNvPr id="0" name=""/>
        <dsp:cNvSpPr/>
      </dsp:nvSpPr>
      <dsp:spPr>
        <a:xfrm>
          <a:off x="1951594" y="2829493"/>
          <a:ext cx="1326127" cy="147324"/>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Culture, Health &amp; Wellbeing Survey</a:t>
          </a:r>
        </a:p>
      </dsp:txBody>
      <dsp:txXfrm>
        <a:off x="1955909" y="2833808"/>
        <a:ext cx="1317497" cy="138694"/>
      </dsp:txXfrm>
    </dsp:sp>
    <dsp:sp modelId="{21AFCAB9-5DC2-144B-A7CE-398C371FD5C5}">
      <dsp:nvSpPr>
        <dsp:cNvPr id="0" name=""/>
        <dsp:cNvSpPr/>
      </dsp:nvSpPr>
      <dsp:spPr>
        <a:xfrm>
          <a:off x="1951594" y="2999483"/>
          <a:ext cx="1326127" cy="147324"/>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Accelerator programme</a:t>
          </a:r>
        </a:p>
      </dsp:txBody>
      <dsp:txXfrm>
        <a:off x="1955909" y="3003798"/>
        <a:ext cx="1317497" cy="138694"/>
      </dsp:txXfrm>
    </dsp:sp>
    <dsp:sp modelId="{42202A37-D340-E544-AB02-375273E25ADC}">
      <dsp:nvSpPr>
        <dsp:cNvPr id="0" name=""/>
        <dsp:cNvSpPr/>
      </dsp:nvSpPr>
      <dsp:spPr>
        <a:xfrm>
          <a:off x="1951594" y="3169473"/>
          <a:ext cx="1326127" cy="147324"/>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Sustainable practice in arts &amp; mental health</a:t>
          </a:r>
        </a:p>
      </dsp:txBody>
      <dsp:txXfrm>
        <a:off x="1955909" y="3173788"/>
        <a:ext cx="1317497" cy="138694"/>
      </dsp:txXfrm>
    </dsp:sp>
    <dsp:sp modelId="{8A4A35C6-CCE3-A347-A92A-D6C67479769A}">
      <dsp:nvSpPr>
        <dsp:cNvPr id="0" name=""/>
        <dsp:cNvSpPr/>
      </dsp:nvSpPr>
      <dsp:spPr>
        <a:xfrm>
          <a:off x="1951594" y="3339462"/>
          <a:ext cx="1326127" cy="147324"/>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 Culture of Care national conference</a:t>
          </a:r>
        </a:p>
      </dsp:txBody>
      <dsp:txXfrm>
        <a:off x="1955909" y="3343777"/>
        <a:ext cx="1317497" cy="138694"/>
      </dsp:txXfrm>
    </dsp:sp>
    <dsp:sp modelId="{B51C5FEF-01BE-1041-8EAD-7286EEEF5D24}">
      <dsp:nvSpPr>
        <dsp:cNvPr id="0" name=""/>
        <dsp:cNvSpPr/>
      </dsp:nvSpPr>
      <dsp:spPr>
        <a:xfrm>
          <a:off x="1951594" y="3509452"/>
          <a:ext cx="1326127" cy="147324"/>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Creativity &amp; Wellbeing Week</a:t>
          </a:r>
        </a:p>
      </dsp:txBody>
      <dsp:txXfrm>
        <a:off x="1955909" y="3513767"/>
        <a:ext cx="1317497" cy="138694"/>
      </dsp:txXfrm>
    </dsp:sp>
    <dsp:sp modelId="{B796C2CD-2A91-684E-B0AB-BC3EDE1FA78E}">
      <dsp:nvSpPr>
        <dsp:cNvPr id="0" name=""/>
        <dsp:cNvSpPr/>
      </dsp:nvSpPr>
      <dsp:spPr>
        <a:xfrm>
          <a:off x="1951594" y="3679442"/>
          <a:ext cx="1326127" cy="147324"/>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International Conference</a:t>
          </a:r>
        </a:p>
      </dsp:txBody>
      <dsp:txXfrm>
        <a:off x="1955909" y="3683757"/>
        <a:ext cx="1317497" cy="138694"/>
      </dsp:txXfrm>
    </dsp:sp>
    <dsp:sp modelId="{5FA3D1F7-A89D-3841-AA3C-FD9853A3182D}">
      <dsp:nvSpPr>
        <dsp:cNvPr id="0" name=""/>
        <dsp:cNvSpPr/>
      </dsp:nvSpPr>
      <dsp:spPr>
        <a:xfrm>
          <a:off x="1951594" y="3849431"/>
          <a:ext cx="1326127" cy="147324"/>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CHWA 2021 Awards</a:t>
          </a:r>
        </a:p>
      </dsp:txBody>
      <dsp:txXfrm>
        <a:off x="1955909" y="3853746"/>
        <a:ext cx="1317497" cy="138694"/>
      </dsp:txXfrm>
    </dsp:sp>
    <dsp:sp modelId="{CE77DBF6-8486-5B48-8F24-B39AFB7A7E52}">
      <dsp:nvSpPr>
        <dsp:cNvPr id="0" name=""/>
        <dsp:cNvSpPr/>
      </dsp:nvSpPr>
      <dsp:spPr>
        <a:xfrm>
          <a:off x="1951594" y="4019421"/>
          <a:ext cx="1326127" cy="147324"/>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Regional events</a:t>
          </a:r>
        </a:p>
      </dsp:txBody>
      <dsp:txXfrm>
        <a:off x="1955909" y="4023736"/>
        <a:ext cx="1317497" cy="138694"/>
      </dsp:txXfrm>
    </dsp:sp>
    <dsp:sp modelId="{B23FAA8E-D7A5-F740-85D8-ED9C3E554088}">
      <dsp:nvSpPr>
        <dsp:cNvPr id="0" name=""/>
        <dsp:cNvSpPr/>
      </dsp:nvSpPr>
      <dsp:spPr>
        <a:xfrm>
          <a:off x="1951594" y="4189410"/>
          <a:ext cx="1326127" cy="147324"/>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LENs</a:t>
          </a:r>
        </a:p>
      </dsp:txBody>
      <dsp:txXfrm>
        <a:off x="1955909" y="4193725"/>
        <a:ext cx="1317497" cy="138694"/>
      </dsp:txXfrm>
    </dsp:sp>
    <dsp:sp modelId="{C3A48EA8-9BF4-9041-A0DB-B2B7007D8007}">
      <dsp:nvSpPr>
        <dsp:cNvPr id="0" name=""/>
        <dsp:cNvSpPr/>
      </dsp:nvSpPr>
      <dsp:spPr>
        <a:xfrm>
          <a:off x="1951594" y="4359400"/>
          <a:ext cx="1326127" cy="147324"/>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Action plan for Strategic Alliance Partners</a:t>
          </a:r>
        </a:p>
      </dsp:txBody>
      <dsp:txXfrm>
        <a:off x="1955909" y="4363715"/>
        <a:ext cx="1317497" cy="138694"/>
      </dsp:txXfrm>
    </dsp:sp>
    <dsp:sp modelId="{D989F6A3-FB8A-8A4B-92A8-48B8E8953D94}">
      <dsp:nvSpPr>
        <dsp:cNvPr id="0" name=""/>
        <dsp:cNvSpPr/>
      </dsp:nvSpPr>
      <dsp:spPr>
        <a:xfrm>
          <a:off x="1951594" y="4529390"/>
          <a:ext cx="1326127" cy="147324"/>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NASP</a:t>
          </a:r>
        </a:p>
      </dsp:txBody>
      <dsp:txXfrm>
        <a:off x="1955909" y="4533705"/>
        <a:ext cx="1317497" cy="138694"/>
      </dsp:txXfrm>
    </dsp:sp>
    <dsp:sp modelId="{0EA131A5-5047-6C42-81B9-D907B0EF05DC}">
      <dsp:nvSpPr>
        <dsp:cNvPr id="0" name=""/>
        <dsp:cNvSpPr/>
      </dsp:nvSpPr>
      <dsp:spPr>
        <a:xfrm>
          <a:off x="1951594" y="4699379"/>
          <a:ext cx="1326127" cy="147324"/>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Active research partnerships</a:t>
          </a:r>
        </a:p>
      </dsp:txBody>
      <dsp:txXfrm>
        <a:off x="1955909" y="4703694"/>
        <a:ext cx="1317497" cy="138694"/>
      </dsp:txXfrm>
    </dsp:sp>
    <dsp:sp modelId="{B7971355-755A-804C-9CBF-466F95B00E0E}">
      <dsp:nvSpPr>
        <dsp:cNvPr id="0" name=""/>
        <dsp:cNvSpPr/>
      </dsp:nvSpPr>
      <dsp:spPr>
        <a:xfrm>
          <a:off x="1951594" y="4869369"/>
          <a:ext cx="1326127" cy="147324"/>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Event partnerships</a:t>
          </a:r>
        </a:p>
      </dsp:txBody>
      <dsp:txXfrm>
        <a:off x="1955909" y="4873684"/>
        <a:ext cx="1317497" cy="138694"/>
      </dsp:txXfrm>
    </dsp:sp>
    <dsp:sp modelId="{CC030603-D5A2-184E-A17B-00A58559579E}">
      <dsp:nvSpPr>
        <dsp:cNvPr id="0" name=""/>
        <dsp:cNvSpPr/>
      </dsp:nvSpPr>
      <dsp:spPr>
        <a:xfrm>
          <a:off x="1951594" y="5039359"/>
          <a:ext cx="1326127" cy="147324"/>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NCCH / APPG</a:t>
          </a:r>
        </a:p>
      </dsp:txBody>
      <dsp:txXfrm>
        <a:off x="1955909" y="5043674"/>
        <a:ext cx="1317497" cy="138694"/>
      </dsp:txXfrm>
    </dsp:sp>
    <dsp:sp modelId="{DA407DD9-E02B-7D48-B8F0-FEAD5F6902A0}">
      <dsp:nvSpPr>
        <dsp:cNvPr id="0" name=""/>
        <dsp:cNvSpPr/>
      </dsp:nvSpPr>
      <dsp:spPr>
        <a:xfrm>
          <a:off x="3567812" y="0"/>
          <a:ext cx="1657659" cy="546100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SMART objectives</a:t>
          </a:r>
        </a:p>
      </dsp:txBody>
      <dsp:txXfrm>
        <a:off x="3567812" y="0"/>
        <a:ext cx="1657659" cy="1638300"/>
      </dsp:txXfrm>
    </dsp:sp>
    <dsp:sp modelId="{81E5227E-D45A-C848-8C5C-9C4FB76ECEB9}">
      <dsp:nvSpPr>
        <dsp:cNvPr id="0" name=""/>
        <dsp:cNvSpPr/>
      </dsp:nvSpPr>
      <dsp:spPr>
        <a:xfrm>
          <a:off x="3733578" y="1639566"/>
          <a:ext cx="1326127" cy="147324"/>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Co-Chair appointed</a:t>
          </a:r>
        </a:p>
      </dsp:txBody>
      <dsp:txXfrm>
        <a:off x="3737893" y="1643881"/>
        <a:ext cx="1317497" cy="138694"/>
      </dsp:txXfrm>
    </dsp:sp>
    <dsp:sp modelId="{31DB62FB-BB25-6648-8128-D6C48206481B}">
      <dsp:nvSpPr>
        <dsp:cNvPr id="0" name=""/>
        <dsp:cNvSpPr/>
      </dsp:nvSpPr>
      <dsp:spPr>
        <a:xfrm>
          <a:off x="3733578" y="1809556"/>
          <a:ext cx="1326127" cy="147324"/>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Minimum of one regional process</a:t>
          </a:r>
        </a:p>
      </dsp:txBody>
      <dsp:txXfrm>
        <a:off x="3737893" y="1813871"/>
        <a:ext cx="1317497" cy="138694"/>
      </dsp:txXfrm>
    </dsp:sp>
    <dsp:sp modelId="{07F83454-5FA8-9946-B68F-C42B327FC7E1}">
      <dsp:nvSpPr>
        <dsp:cNvPr id="0" name=""/>
        <dsp:cNvSpPr/>
      </dsp:nvSpPr>
      <dsp:spPr>
        <a:xfrm>
          <a:off x="3733578" y="1979545"/>
          <a:ext cx="1326127" cy="147324"/>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Honoraria in place </a:t>
          </a:r>
        </a:p>
      </dsp:txBody>
      <dsp:txXfrm>
        <a:off x="3737893" y="1983860"/>
        <a:ext cx="1317497" cy="138694"/>
      </dsp:txXfrm>
    </dsp:sp>
    <dsp:sp modelId="{CC19FE91-5B0A-E04B-9182-0039B46AEB01}">
      <dsp:nvSpPr>
        <dsp:cNvPr id="0" name=""/>
        <dsp:cNvSpPr/>
      </dsp:nvSpPr>
      <dsp:spPr>
        <a:xfrm>
          <a:off x="3733578" y="2149535"/>
          <a:ext cx="1326127" cy="147324"/>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Additional members and new MOU</a:t>
          </a:r>
        </a:p>
      </dsp:txBody>
      <dsp:txXfrm>
        <a:off x="3737893" y="2153850"/>
        <a:ext cx="1317497" cy="138694"/>
      </dsp:txXfrm>
    </dsp:sp>
    <dsp:sp modelId="{7422F27B-D43B-C64C-BBE9-BE43606C6994}">
      <dsp:nvSpPr>
        <dsp:cNvPr id="0" name=""/>
        <dsp:cNvSpPr/>
      </dsp:nvSpPr>
      <dsp:spPr>
        <a:xfrm>
          <a:off x="3733578" y="2319525"/>
          <a:ext cx="1326127" cy="147324"/>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Analysis shows closer to national figures for diversity</a:t>
          </a:r>
        </a:p>
      </dsp:txBody>
      <dsp:txXfrm>
        <a:off x="3737893" y="2323840"/>
        <a:ext cx="1317497" cy="138694"/>
      </dsp:txXfrm>
    </dsp:sp>
    <dsp:sp modelId="{7F38DEA1-FB7F-0A47-9E28-27D3D21BCEFB}">
      <dsp:nvSpPr>
        <dsp:cNvPr id="0" name=""/>
        <dsp:cNvSpPr/>
      </dsp:nvSpPr>
      <dsp:spPr>
        <a:xfrm>
          <a:off x="3733578" y="2489514"/>
          <a:ext cx="1326127" cy="147324"/>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Outline plan for 2023-27</a:t>
          </a:r>
        </a:p>
      </dsp:txBody>
      <dsp:txXfrm>
        <a:off x="3737893" y="2493829"/>
        <a:ext cx="1317497" cy="138694"/>
      </dsp:txXfrm>
    </dsp:sp>
    <dsp:sp modelId="{FD666806-E532-5241-8580-7CD40E527880}">
      <dsp:nvSpPr>
        <dsp:cNvPr id="0" name=""/>
        <dsp:cNvSpPr/>
      </dsp:nvSpPr>
      <dsp:spPr>
        <a:xfrm>
          <a:off x="3733578" y="2659504"/>
          <a:ext cx="1326127" cy="147324"/>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Report &amp; recommendations</a:t>
          </a:r>
        </a:p>
      </dsp:txBody>
      <dsp:txXfrm>
        <a:off x="3737893" y="2663819"/>
        <a:ext cx="1317497" cy="138694"/>
      </dsp:txXfrm>
    </dsp:sp>
    <dsp:sp modelId="{56B11A6C-AE10-2F45-A829-FED0D2CF14E8}">
      <dsp:nvSpPr>
        <dsp:cNvPr id="0" name=""/>
        <dsp:cNvSpPr/>
      </dsp:nvSpPr>
      <dsp:spPr>
        <a:xfrm>
          <a:off x="3733578" y="2829493"/>
          <a:ext cx="1326127" cy="147324"/>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Redesigned with Uni of Chester</a:t>
          </a:r>
        </a:p>
      </dsp:txBody>
      <dsp:txXfrm>
        <a:off x="3737893" y="2833808"/>
        <a:ext cx="1317497" cy="138694"/>
      </dsp:txXfrm>
    </dsp:sp>
    <dsp:sp modelId="{BA526483-9E92-A342-A177-3D32599E9A02}">
      <dsp:nvSpPr>
        <dsp:cNvPr id="0" name=""/>
        <dsp:cNvSpPr/>
      </dsp:nvSpPr>
      <dsp:spPr>
        <a:xfrm>
          <a:off x="3733578" y="2999483"/>
          <a:ext cx="1326127" cy="147324"/>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Report &amp; recommendations</a:t>
          </a:r>
        </a:p>
      </dsp:txBody>
      <dsp:txXfrm>
        <a:off x="3737893" y="3003798"/>
        <a:ext cx="1317497" cy="138694"/>
      </dsp:txXfrm>
    </dsp:sp>
    <dsp:sp modelId="{22D5A49D-A660-AA44-87AA-1550DB0C2941}">
      <dsp:nvSpPr>
        <dsp:cNvPr id="0" name=""/>
        <dsp:cNvSpPr/>
      </dsp:nvSpPr>
      <dsp:spPr>
        <a:xfrm>
          <a:off x="3733578" y="3169473"/>
          <a:ext cx="1326127" cy="147324"/>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Report &amp; recommendations</a:t>
          </a:r>
        </a:p>
      </dsp:txBody>
      <dsp:txXfrm>
        <a:off x="3737893" y="3173788"/>
        <a:ext cx="1317497" cy="138694"/>
      </dsp:txXfrm>
    </dsp:sp>
    <dsp:sp modelId="{4FC21C88-FB16-5248-BCF0-8CD0A18A029E}">
      <dsp:nvSpPr>
        <dsp:cNvPr id="0" name=""/>
        <dsp:cNvSpPr/>
      </dsp:nvSpPr>
      <dsp:spPr>
        <a:xfrm>
          <a:off x="3733578" y="3339462"/>
          <a:ext cx="1326127" cy="147324"/>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Conference and evaluation</a:t>
          </a:r>
        </a:p>
      </dsp:txBody>
      <dsp:txXfrm>
        <a:off x="3737893" y="3343777"/>
        <a:ext cx="1317497" cy="138694"/>
      </dsp:txXfrm>
    </dsp:sp>
    <dsp:sp modelId="{EDF62F26-EF9B-8D46-82A6-D59E7C4DC5DD}">
      <dsp:nvSpPr>
        <dsp:cNvPr id="0" name=""/>
        <dsp:cNvSpPr/>
      </dsp:nvSpPr>
      <dsp:spPr>
        <a:xfrm>
          <a:off x="3733578" y="3509452"/>
          <a:ext cx="1326127" cy="147324"/>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Week and evaluation (partnership w/ LAH)</a:t>
          </a:r>
        </a:p>
      </dsp:txBody>
      <dsp:txXfrm>
        <a:off x="3737893" y="3513767"/>
        <a:ext cx="1317497" cy="138694"/>
      </dsp:txXfrm>
    </dsp:sp>
    <dsp:sp modelId="{83B4A877-33F2-CB44-84DE-38A8AA2815F3}">
      <dsp:nvSpPr>
        <dsp:cNvPr id="0" name=""/>
        <dsp:cNvSpPr/>
      </dsp:nvSpPr>
      <dsp:spPr>
        <a:xfrm>
          <a:off x="3733578" y="3679442"/>
          <a:ext cx="1326127" cy="147324"/>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Conference and evaluation (led by AHSW)</a:t>
          </a:r>
        </a:p>
      </dsp:txBody>
      <dsp:txXfrm>
        <a:off x="3737893" y="3683757"/>
        <a:ext cx="1317497" cy="138694"/>
      </dsp:txXfrm>
    </dsp:sp>
    <dsp:sp modelId="{3E22594E-507B-A44B-AF6A-A417960A1C45}">
      <dsp:nvSpPr>
        <dsp:cNvPr id="0" name=""/>
        <dsp:cNvSpPr/>
      </dsp:nvSpPr>
      <dsp:spPr>
        <a:xfrm>
          <a:off x="3733578" y="3849431"/>
          <a:ext cx="1326127" cy="147324"/>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Award ceremony</a:t>
          </a:r>
        </a:p>
      </dsp:txBody>
      <dsp:txXfrm>
        <a:off x="3737893" y="3853746"/>
        <a:ext cx="1317497" cy="138694"/>
      </dsp:txXfrm>
    </dsp:sp>
    <dsp:sp modelId="{B8166C68-E435-0441-BF34-AF6C681DBBC8}">
      <dsp:nvSpPr>
        <dsp:cNvPr id="0" name=""/>
        <dsp:cNvSpPr/>
      </dsp:nvSpPr>
      <dsp:spPr>
        <a:xfrm>
          <a:off x="3733578" y="4019421"/>
          <a:ext cx="1326127" cy="147324"/>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Events and evaluation</a:t>
          </a:r>
        </a:p>
      </dsp:txBody>
      <dsp:txXfrm>
        <a:off x="3737893" y="4023736"/>
        <a:ext cx="1317497" cy="138694"/>
      </dsp:txXfrm>
    </dsp:sp>
    <dsp:sp modelId="{99D63810-B373-9F4C-AB91-B554E3068D46}">
      <dsp:nvSpPr>
        <dsp:cNvPr id="0" name=""/>
        <dsp:cNvSpPr/>
      </dsp:nvSpPr>
      <dsp:spPr>
        <a:xfrm>
          <a:off x="3733578" y="4189410"/>
          <a:ext cx="1326127" cy="147324"/>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LENs supported by CHWA to form as CIC</a:t>
          </a:r>
        </a:p>
      </dsp:txBody>
      <dsp:txXfrm>
        <a:off x="3737893" y="4193725"/>
        <a:ext cx="1317497" cy="138694"/>
      </dsp:txXfrm>
    </dsp:sp>
    <dsp:sp modelId="{C017D7D1-F444-BA4D-82C5-A56AFBC90349}">
      <dsp:nvSpPr>
        <dsp:cNvPr id="0" name=""/>
        <dsp:cNvSpPr/>
      </dsp:nvSpPr>
      <dsp:spPr>
        <a:xfrm>
          <a:off x="3733578" y="4359400"/>
          <a:ext cx="1326127" cy="147324"/>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SAPs agreement to outline priorities</a:t>
          </a:r>
        </a:p>
      </dsp:txBody>
      <dsp:txXfrm>
        <a:off x="3737893" y="4363715"/>
        <a:ext cx="1317497" cy="138694"/>
      </dsp:txXfrm>
    </dsp:sp>
    <dsp:sp modelId="{2B62CDEA-4799-4C46-BBE7-C20737CE749E}">
      <dsp:nvSpPr>
        <dsp:cNvPr id="0" name=""/>
        <dsp:cNvSpPr/>
      </dsp:nvSpPr>
      <dsp:spPr>
        <a:xfrm>
          <a:off x="3733578" y="4529390"/>
          <a:ext cx="1326127" cy="147324"/>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Revived partnership with plans for output</a:t>
          </a:r>
        </a:p>
      </dsp:txBody>
      <dsp:txXfrm>
        <a:off x="3737893" y="4533705"/>
        <a:ext cx="1317497" cy="138694"/>
      </dsp:txXfrm>
    </dsp:sp>
    <dsp:sp modelId="{C31A15EC-7125-A34C-8556-401134A9A606}">
      <dsp:nvSpPr>
        <dsp:cNvPr id="0" name=""/>
        <dsp:cNvSpPr/>
      </dsp:nvSpPr>
      <dsp:spPr>
        <a:xfrm>
          <a:off x="3733578" y="4699379"/>
          <a:ext cx="1326127" cy="147324"/>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Funding support for CHWA in research bid</a:t>
          </a:r>
        </a:p>
      </dsp:txBody>
      <dsp:txXfrm>
        <a:off x="3737893" y="4703694"/>
        <a:ext cx="1317497" cy="138694"/>
      </dsp:txXfrm>
    </dsp:sp>
    <dsp:sp modelId="{F5F1C52E-F140-3849-BF42-A0B7F40E0D57}">
      <dsp:nvSpPr>
        <dsp:cNvPr id="0" name=""/>
        <dsp:cNvSpPr/>
      </dsp:nvSpPr>
      <dsp:spPr>
        <a:xfrm>
          <a:off x="3733578" y="4869369"/>
          <a:ext cx="1326127" cy="147324"/>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See Events above</a:t>
          </a:r>
        </a:p>
      </dsp:txBody>
      <dsp:txXfrm>
        <a:off x="3737893" y="4873684"/>
        <a:ext cx="1317497" cy="138694"/>
      </dsp:txXfrm>
    </dsp:sp>
    <dsp:sp modelId="{7067E0DE-EC64-DA43-ABCE-67D4E6AD8209}">
      <dsp:nvSpPr>
        <dsp:cNvPr id="0" name=""/>
        <dsp:cNvSpPr/>
      </dsp:nvSpPr>
      <dsp:spPr>
        <a:xfrm>
          <a:off x="3733578" y="5039359"/>
          <a:ext cx="1326127" cy="147324"/>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Monthly meetings + joint event or project</a:t>
          </a:r>
        </a:p>
      </dsp:txBody>
      <dsp:txXfrm>
        <a:off x="3737893" y="5043674"/>
        <a:ext cx="1317497" cy="138694"/>
      </dsp:txXfrm>
    </dsp:sp>
    <dsp:sp modelId="{8BA4C676-B144-2F4D-AEE1-A4D4D8D4CC58}">
      <dsp:nvSpPr>
        <dsp:cNvPr id="0" name=""/>
        <dsp:cNvSpPr/>
      </dsp:nvSpPr>
      <dsp:spPr>
        <a:xfrm>
          <a:off x="5349796" y="0"/>
          <a:ext cx="928239" cy="546100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Timescale</a:t>
          </a:r>
        </a:p>
      </dsp:txBody>
      <dsp:txXfrm>
        <a:off x="5349796" y="0"/>
        <a:ext cx="928239" cy="1638300"/>
      </dsp:txXfrm>
    </dsp:sp>
    <dsp:sp modelId="{25C4D915-480A-0C43-B2FE-7B329C20A813}">
      <dsp:nvSpPr>
        <dsp:cNvPr id="0" name=""/>
        <dsp:cNvSpPr/>
      </dsp:nvSpPr>
      <dsp:spPr>
        <a:xfrm>
          <a:off x="5464720" y="1638538"/>
          <a:ext cx="698391" cy="141390"/>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August 2021</a:t>
          </a:r>
        </a:p>
      </dsp:txBody>
      <dsp:txXfrm>
        <a:off x="5468861" y="1642679"/>
        <a:ext cx="690109" cy="133108"/>
      </dsp:txXfrm>
    </dsp:sp>
    <dsp:sp modelId="{1F67902F-C293-704E-8F65-A81A901A436F}">
      <dsp:nvSpPr>
        <dsp:cNvPr id="0" name=""/>
        <dsp:cNvSpPr/>
      </dsp:nvSpPr>
      <dsp:spPr>
        <a:xfrm>
          <a:off x="5464720" y="1808927"/>
          <a:ext cx="698391" cy="141390"/>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April 2022</a:t>
          </a:r>
        </a:p>
      </dsp:txBody>
      <dsp:txXfrm>
        <a:off x="5468861" y="1813068"/>
        <a:ext cx="690109" cy="133108"/>
      </dsp:txXfrm>
    </dsp:sp>
    <dsp:sp modelId="{D13295D1-0CD8-A144-ABF0-D8CB036632D0}">
      <dsp:nvSpPr>
        <dsp:cNvPr id="0" name=""/>
        <dsp:cNvSpPr/>
      </dsp:nvSpPr>
      <dsp:spPr>
        <a:xfrm>
          <a:off x="5464720" y="1979316"/>
          <a:ext cx="698391" cy="141390"/>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September 2021</a:t>
          </a:r>
        </a:p>
      </dsp:txBody>
      <dsp:txXfrm>
        <a:off x="5468861" y="1983457"/>
        <a:ext cx="690109" cy="133108"/>
      </dsp:txXfrm>
    </dsp:sp>
    <dsp:sp modelId="{FE45AFDF-6918-BD40-BB6E-6306900EE094}">
      <dsp:nvSpPr>
        <dsp:cNvPr id="0" name=""/>
        <dsp:cNvSpPr/>
      </dsp:nvSpPr>
      <dsp:spPr>
        <a:xfrm>
          <a:off x="5464720" y="2149705"/>
          <a:ext cx="698391" cy="141390"/>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March 2022</a:t>
          </a:r>
        </a:p>
      </dsp:txBody>
      <dsp:txXfrm>
        <a:off x="5468861" y="2153846"/>
        <a:ext cx="690109" cy="133108"/>
      </dsp:txXfrm>
    </dsp:sp>
    <dsp:sp modelId="{1820099F-24EC-0F4A-A975-C81165CDAB64}">
      <dsp:nvSpPr>
        <dsp:cNvPr id="0" name=""/>
        <dsp:cNvSpPr/>
      </dsp:nvSpPr>
      <dsp:spPr>
        <a:xfrm>
          <a:off x="5464720" y="2320094"/>
          <a:ext cx="698391" cy="141390"/>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Jan 2022</a:t>
          </a:r>
        </a:p>
      </dsp:txBody>
      <dsp:txXfrm>
        <a:off x="5468861" y="2324235"/>
        <a:ext cx="690109" cy="133108"/>
      </dsp:txXfrm>
    </dsp:sp>
    <dsp:sp modelId="{423C6C6F-5849-414F-B4EF-C1ADFE895E02}">
      <dsp:nvSpPr>
        <dsp:cNvPr id="0" name=""/>
        <dsp:cNvSpPr/>
      </dsp:nvSpPr>
      <dsp:spPr>
        <a:xfrm>
          <a:off x="5464720" y="2490484"/>
          <a:ext cx="698391" cy="141390"/>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March 2022</a:t>
          </a:r>
        </a:p>
      </dsp:txBody>
      <dsp:txXfrm>
        <a:off x="5468861" y="2494625"/>
        <a:ext cx="690109" cy="133108"/>
      </dsp:txXfrm>
    </dsp:sp>
    <dsp:sp modelId="{5DCE84A7-2ED2-3344-86C0-9035C956A755}">
      <dsp:nvSpPr>
        <dsp:cNvPr id="0" name=""/>
        <dsp:cNvSpPr/>
      </dsp:nvSpPr>
      <dsp:spPr>
        <a:xfrm>
          <a:off x="5464720" y="2660873"/>
          <a:ext cx="698391" cy="141390"/>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April 2021</a:t>
          </a:r>
        </a:p>
      </dsp:txBody>
      <dsp:txXfrm>
        <a:off x="5468861" y="2665014"/>
        <a:ext cx="690109" cy="133108"/>
      </dsp:txXfrm>
    </dsp:sp>
    <dsp:sp modelId="{1F11EC69-5175-9940-A71E-931F392E5BDC}">
      <dsp:nvSpPr>
        <dsp:cNvPr id="0" name=""/>
        <dsp:cNvSpPr/>
      </dsp:nvSpPr>
      <dsp:spPr>
        <a:xfrm>
          <a:off x="5464720" y="2831262"/>
          <a:ext cx="698391" cy="141390"/>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October 2021</a:t>
          </a:r>
        </a:p>
      </dsp:txBody>
      <dsp:txXfrm>
        <a:off x="5468861" y="2835403"/>
        <a:ext cx="690109" cy="133108"/>
      </dsp:txXfrm>
    </dsp:sp>
    <dsp:sp modelId="{EF8583B6-C239-CD49-8289-8CE068009C88}">
      <dsp:nvSpPr>
        <dsp:cNvPr id="0" name=""/>
        <dsp:cNvSpPr/>
      </dsp:nvSpPr>
      <dsp:spPr>
        <a:xfrm>
          <a:off x="5464720" y="3001651"/>
          <a:ext cx="698391" cy="141390"/>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September 2021</a:t>
          </a:r>
        </a:p>
      </dsp:txBody>
      <dsp:txXfrm>
        <a:off x="5468861" y="3005792"/>
        <a:ext cx="690109" cy="133108"/>
      </dsp:txXfrm>
    </dsp:sp>
    <dsp:sp modelId="{A4727518-E03C-1F49-8B2F-56727C9229B0}">
      <dsp:nvSpPr>
        <dsp:cNvPr id="0" name=""/>
        <dsp:cNvSpPr/>
      </dsp:nvSpPr>
      <dsp:spPr>
        <a:xfrm>
          <a:off x="5464720" y="3172040"/>
          <a:ext cx="698391" cy="141390"/>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September 2021</a:t>
          </a:r>
        </a:p>
      </dsp:txBody>
      <dsp:txXfrm>
        <a:off x="5468861" y="3176181"/>
        <a:ext cx="690109" cy="133108"/>
      </dsp:txXfrm>
    </dsp:sp>
    <dsp:sp modelId="{FAF8F7FD-EC88-A14F-9893-92317460E8C5}">
      <dsp:nvSpPr>
        <dsp:cNvPr id="0" name=""/>
        <dsp:cNvSpPr/>
      </dsp:nvSpPr>
      <dsp:spPr>
        <a:xfrm>
          <a:off x="5464720" y="3342429"/>
          <a:ext cx="698391" cy="141390"/>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April &amp; May 2021</a:t>
          </a:r>
        </a:p>
      </dsp:txBody>
      <dsp:txXfrm>
        <a:off x="5468861" y="3346570"/>
        <a:ext cx="690109" cy="133108"/>
      </dsp:txXfrm>
    </dsp:sp>
    <dsp:sp modelId="{16422BA4-B846-8548-B2CA-C9A1D021CC32}">
      <dsp:nvSpPr>
        <dsp:cNvPr id="0" name=""/>
        <dsp:cNvSpPr/>
      </dsp:nvSpPr>
      <dsp:spPr>
        <a:xfrm>
          <a:off x="5464720" y="3512818"/>
          <a:ext cx="698391" cy="141390"/>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May &amp; June 2021</a:t>
          </a:r>
        </a:p>
      </dsp:txBody>
      <dsp:txXfrm>
        <a:off x="5468861" y="3516959"/>
        <a:ext cx="690109" cy="133108"/>
      </dsp:txXfrm>
    </dsp:sp>
    <dsp:sp modelId="{557B8CCD-6D91-4645-B562-94BF07899123}">
      <dsp:nvSpPr>
        <dsp:cNvPr id="0" name=""/>
        <dsp:cNvSpPr/>
      </dsp:nvSpPr>
      <dsp:spPr>
        <a:xfrm>
          <a:off x="5464720" y="3683207"/>
          <a:ext cx="698391" cy="141390"/>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June &amp; July 2021</a:t>
          </a:r>
        </a:p>
      </dsp:txBody>
      <dsp:txXfrm>
        <a:off x="5468861" y="3687348"/>
        <a:ext cx="690109" cy="133108"/>
      </dsp:txXfrm>
    </dsp:sp>
    <dsp:sp modelId="{DE6655AD-F147-3649-BDF0-B954F2926A6B}">
      <dsp:nvSpPr>
        <dsp:cNvPr id="0" name=""/>
        <dsp:cNvSpPr/>
      </dsp:nvSpPr>
      <dsp:spPr>
        <a:xfrm>
          <a:off x="5464720" y="3853596"/>
          <a:ext cx="698391" cy="141390"/>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April 2021</a:t>
          </a:r>
        </a:p>
      </dsp:txBody>
      <dsp:txXfrm>
        <a:off x="5468861" y="3857737"/>
        <a:ext cx="690109" cy="133108"/>
      </dsp:txXfrm>
    </dsp:sp>
    <dsp:sp modelId="{CB271F36-A543-8B43-8BFD-780EE68D18A5}">
      <dsp:nvSpPr>
        <dsp:cNvPr id="0" name=""/>
        <dsp:cNvSpPr/>
      </dsp:nvSpPr>
      <dsp:spPr>
        <a:xfrm>
          <a:off x="5464720" y="4023985"/>
          <a:ext cx="698391" cy="141390"/>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Ongoing (March 2022)</a:t>
          </a:r>
        </a:p>
      </dsp:txBody>
      <dsp:txXfrm>
        <a:off x="5468861" y="4028126"/>
        <a:ext cx="690109" cy="133108"/>
      </dsp:txXfrm>
    </dsp:sp>
    <dsp:sp modelId="{A2971B8D-D4CB-1A4F-BEAA-BD42F2398BFA}">
      <dsp:nvSpPr>
        <dsp:cNvPr id="0" name=""/>
        <dsp:cNvSpPr/>
      </dsp:nvSpPr>
      <dsp:spPr>
        <a:xfrm>
          <a:off x="5464720" y="4194375"/>
          <a:ext cx="698391" cy="141390"/>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March 2022</a:t>
          </a:r>
        </a:p>
      </dsp:txBody>
      <dsp:txXfrm>
        <a:off x="5468861" y="4198516"/>
        <a:ext cx="690109" cy="133108"/>
      </dsp:txXfrm>
    </dsp:sp>
    <dsp:sp modelId="{6EA9EB28-D26C-C84D-93A0-E22F819C9841}">
      <dsp:nvSpPr>
        <dsp:cNvPr id="0" name=""/>
        <dsp:cNvSpPr/>
      </dsp:nvSpPr>
      <dsp:spPr>
        <a:xfrm>
          <a:off x="5464720" y="4364764"/>
          <a:ext cx="698391" cy="141390"/>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April 2022</a:t>
          </a:r>
        </a:p>
      </dsp:txBody>
      <dsp:txXfrm>
        <a:off x="5468861" y="4368905"/>
        <a:ext cx="690109" cy="133108"/>
      </dsp:txXfrm>
    </dsp:sp>
    <dsp:sp modelId="{AAE93EF9-2FB2-6A4C-B3AC-366711B80E9C}">
      <dsp:nvSpPr>
        <dsp:cNvPr id="0" name=""/>
        <dsp:cNvSpPr/>
      </dsp:nvSpPr>
      <dsp:spPr>
        <a:xfrm>
          <a:off x="5464720" y="4535153"/>
          <a:ext cx="698391" cy="141390"/>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March 2022</a:t>
          </a:r>
        </a:p>
      </dsp:txBody>
      <dsp:txXfrm>
        <a:off x="5468861" y="4539294"/>
        <a:ext cx="690109" cy="133108"/>
      </dsp:txXfrm>
    </dsp:sp>
    <dsp:sp modelId="{C65A7DEC-CF77-1B4E-8C11-BF2A6B0602A2}">
      <dsp:nvSpPr>
        <dsp:cNvPr id="0" name=""/>
        <dsp:cNvSpPr/>
      </dsp:nvSpPr>
      <dsp:spPr>
        <a:xfrm>
          <a:off x="5464720" y="4705542"/>
          <a:ext cx="698391" cy="141390"/>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Ongoing (March 2022)</a:t>
          </a:r>
        </a:p>
      </dsp:txBody>
      <dsp:txXfrm>
        <a:off x="5468861" y="4709683"/>
        <a:ext cx="690109" cy="133108"/>
      </dsp:txXfrm>
    </dsp:sp>
    <dsp:sp modelId="{54A68505-7651-E74B-9C30-DE1FA0A8C572}">
      <dsp:nvSpPr>
        <dsp:cNvPr id="0" name=""/>
        <dsp:cNvSpPr/>
      </dsp:nvSpPr>
      <dsp:spPr>
        <a:xfrm>
          <a:off x="5464720" y="4875931"/>
          <a:ext cx="698391" cy="141390"/>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See Events above</a:t>
          </a:r>
        </a:p>
      </dsp:txBody>
      <dsp:txXfrm>
        <a:off x="5468861" y="4880072"/>
        <a:ext cx="690109" cy="133108"/>
      </dsp:txXfrm>
    </dsp:sp>
    <dsp:sp modelId="{19EA1911-5D29-CF44-B2DF-DEFA7C1C8896}">
      <dsp:nvSpPr>
        <dsp:cNvPr id="0" name=""/>
        <dsp:cNvSpPr/>
      </dsp:nvSpPr>
      <dsp:spPr>
        <a:xfrm>
          <a:off x="5464720" y="5046320"/>
          <a:ext cx="698391" cy="141390"/>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April 2022</a:t>
          </a:r>
        </a:p>
      </dsp:txBody>
      <dsp:txXfrm>
        <a:off x="5468861" y="5050461"/>
        <a:ext cx="690109" cy="133108"/>
      </dsp:txXfrm>
    </dsp:sp>
    <dsp:sp modelId="{D4E7E73D-2138-5744-AEEB-79DB29E5249E}">
      <dsp:nvSpPr>
        <dsp:cNvPr id="0" name=""/>
        <dsp:cNvSpPr/>
      </dsp:nvSpPr>
      <dsp:spPr>
        <a:xfrm>
          <a:off x="6402361" y="0"/>
          <a:ext cx="1657659" cy="5461000"/>
        </a:xfrm>
        <a:prstGeom prst="roundRect">
          <a:avLst>
            <a:gd name="adj" fmla="val 10000"/>
          </a:avLst>
        </a:prstGeom>
        <a:solidFill>
          <a:srgbClr val="CACCD0"/>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Quality indicators</a:t>
          </a:r>
        </a:p>
      </dsp:txBody>
      <dsp:txXfrm>
        <a:off x="6402361" y="0"/>
        <a:ext cx="1657659" cy="1638300"/>
      </dsp:txXfrm>
    </dsp:sp>
    <dsp:sp modelId="{E8818B03-1CB3-AA49-B3F7-AFA8077B286E}">
      <dsp:nvSpPr>
        <dsp:cNvPr id="0" name=""/>
        <dsp:cNvSpPr/>
      </dsp:nvSpPr>
      <dsp:spPr>
        <a:xfrm>
          <a:off x="6568127" y="1639566"/>
          <a:ext cx="1326127" cy="147324"/>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Relevant professional experience of Co-Chair</a:t>
          </a:r>
        </a:p>
      </dsp:txBody>
      <dsp:txXfrm>
        <a:off x="6572442" y="1643881"/>
        <a:ext cx="1317497" cy="138694"/>
      </dsp:txXfrm>
    </dsp:sp>
    <dsp:sp modelId="{BD90345D-2F28-8B46-B319-AA2419517258}">
      <dsp:nvSpPr>
        <dsp:cNvPr id="0" name=""/>
        <dsp:cNvSpPr/>
      </dsp:nvSpPr>
      <dsp:spPr>
        <a:xfrm>
          <a:off x="6568127" y="1809556"/>
          <a:ext cx="1326127" cy="147324"/>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Engagement of members in process</a:t>
          </a:r>
          <a:endParaRPr lang="en-GB" sz="500" kern="1200"/>
        </a:p>
      </dsp:txBody>
      <dsp:txXfrm>
        <a:off x="6572442" y="1813871"/>
        <a:ext cx="1317497" cy="138694"/>
      </dsp:txXfrm>
    </dsp:sp>
    <dsp:sp modelId="{3DDD6F82-BC02-5D4D-B862-3E33E1E4CF03}">
      <dsp:nvSpPr>
        <dsp:cNvPr id="0" name=""/>
        <dsp:cNvSpPr/>
      </dsp:nvSpPr>
      <dsp:spPr>
        <a:xfrm>
          <a:off x="6568127" y="1979545"/>
          <a:ext cx="1326127" cy="147324"/>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Honoraria level = best practice in equivalent orgs</a:t>
          </a:r>
          <a:endParaRPr lang="en-GB" sz="500" kern="1200"/>
        </a:p>
      </dsp:txBody>
      <dsp:txXfrm>
        <a:off x="6572442" y="1983860"/>
        <a:ext cx="1317497" cy="138694"/>
      </dsp:txXfrm>
    </dsp:sp>
    <dsp:sp modelId="{A9EE0374-CBAD-EC4F-9496-64D77E01FF40}">
      <dsp:nvSpPr>
        <dsp:cNvPr id="0" name=""/>
        <dsp:cNvSpPr/>
      </dsp:nvSpPr>
      <dsp:spPr>
        <a:xfrm>
          <a:off x="6568127" y="2149535"/>
          <a:ext cx="1326127" cy="147324"/>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Membership of orgs focused on inequalities</a:t>
          </a:r>
          <a:endParaRPr lang="en-GB" sz="500" kern="1200"/>
        </a:p>
      </dsp:txBody>
      <dsp:txXfrm>
        <a:off x="6572442" y="2153850"/>
        <a:ext cx="1317497" cy="138694"/>
      </dsp:txXfrm>
    </dsp:sp>
    <dsp:sp modelId="{360B6392-F3AA-C348-822D-DB1F029906BF}">
      <dsp:nvSpPr>
        <dsp:cNvPr id="0" name=""/>
        <dsp:cNvSpPr/>
      </dsp:nvSpPr>
      <dsp:spPr>
        <a:xfrm>
          <a:off x="6568127" y="2319525"/>
          <a:ext cx="1326127" cy="147324"/>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GB" sz="500" kern="1200"/>
            <a:t>Analysis shows moving closer to national figs </a:t>
          </a:r>
        </a:p>
      </dsp:txBody>
      <dsp:txXfrm>
        <a:off x="6572442" y="2323840"/>
        <a:ext cx="1317497" cy="138694"/>
      </dsp:txXfrm>
    </dsp:sp>
    <dsp:sp modelId="{27F1275A-7630-094F-ACE0-CA4E255A8600}">
      <dsp:nvSpPr>
        <dsp:cNvPr id="0" name=""/>
        <dsp:cNvSpPr/>
      </dsp:nvSpPr>
      <dsp:spPr>
        <a:xfrm>
          <a:off x="6568127" y="2489514"/>
          <a:ext cx="1326127" cy="147324"/>
        </a:xfrm>
        <a:prstGeom prst="roundRect">
          <a:avLst>
            <a:gd name="adj" fmla="val 10000"/>
          </a:avLst>
        </a:prstGeom>
        <a:solidFill>
          <a:schemeClr val="accent1">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Plan responds to membership feedback</a:t>
          </a:r>
          <a:endParaRPr lang="en-GB" sz="500" kern="1200"/>
        </a:p>
      </dsp:txBody>
      <dsp:txXfrm>
        <a:off x="6572442" y="2493829"/>
        <a:ext cx="1317497" cy="138694"/>
      </dsp:txXfrm>
    </dsp:sp>
    <dsp:sp modelId="{CA9DAF04-4815-D646-ABBA-A8A79B87FA6D}">
      <dsp:nvSpPr>
        <dsp:cNvPr id="0" name=""/>
        <dsp:cNvSpPr/>
      </dsp:nvSpPr>
      <dsp:spPr>
        <a:xfrm>
          <a:off x="6568127" y="2659504"/>
          <a:ext cx="1326127" cy="147324"/>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Evidence report is used by partners</a:t>
          </a:r>
          <a:endParaRPr lang="en-GB" sz="500" kern="1200"/>
        </a:p>
      </dsp:txBody>
      <dsp:txXfrm>
        <a:off x="6572442" y="2663819"/>
        <a:ext cx="1317497" cy="138694"/>
      </dsp:txXfrm>
    </dsp:sp>
    <dsp:sp modelId="{FB7C5AA4-5549-B74C-8EDB-0097E066D2F6}">
      <dsp:nvSpPr>
        <dsp:cNvPr id="0" name=""/>
        <dsp:cNvSpPr/>
      </dsp:nvSpPr>
      <dsp:spPr>
        <a:xfrm>
          <a:off x="6568127" y="2829493"/>
          <a:ext cx="1326127" cy="147324"/>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Evidence data is used by partners</a:t>
          </a:r>
          <a:endParaRPr lang="en-GB" sz="500" kern="1200"/>
        </a:p>
      </dsp:txBody>
      <dsp:txXfrm>
        <a:off x="6572442" y="2833808"/>
        <a:ext cx="1317497" cy="138694"/>
      </dsp:txXfrm>
    </dsp:sp>
    <dsp:sp modelId="{A1ABBCBC-CB79-914D-8974-A2F5B53D9699}">
      <dsp:nvSpPr>
        <dsp:cNvPr id="0" name=""/>
        <dsp:cNvSpPr/>
      </dsp:nvSpPr>
      <dsp:spPr>
        <a:xfrm>
          <a:off x="6568127" y="2999483"/>
          <a:ext cx="1326127" cy="147324"/>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Presentation of report in 1 public forum</a:t>
          </a:r>
          <a:endParaRPr lang="en-GB" sz="500" kern="1200"/>
        </a:p>
      </dsp:txBody>
      <dsp:txXfrm>
        <a:off x="6572442" y="3003798"/>
        <a:ext cx="1317497" cy="138694"/>
      </dsp:txXfrm>
    </dsp:sp>
    <dsp:sp modelId="{C63BAD93-AB3F-0C44-B9B0-366AF9C466A3}">
      <dsp:nvSpPr>
        <dsp:cNvPr id="0" name=""/>
        <dsp:cNvSpPr/>
      </dsp:nvSpPr>
      <dsp:spPr>
        <a:xfrm>
          <a:off x="6568127" y="3169473"/>
          <a:ext cx="1326127" cy="147324"/>
        </a:xfrm>
        <a:prstGeom prst="roundRect">
          <a:avLst>
            <a:gd name="adj" fmla="val 10000"/>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Dissemination support from Baring</a:t>
          </a:r>
          <a:endParaRPr lang="en-GB" sz="500" kern="1200"/>
        </a:p>
      </dsp:txBody>
      <dsp:txXfrm>
        <a:off x="6572442" y="3173788"/>
        <a:ext cx="1317497" cy="138694"/>
      </dsp:txXfrm>
    </dsp:sp>
    <dsp:sp modelId="{18154535-BE03-EB47-910D-C2B7909B0891}">
      <dsp:nvSpPr>
        <dsp:cNvPr id="0" name=""/>
        <dsp:cNvSpPr/>
      </dsp:nvSpPr>
      <dsp:spPr>
        <a:xfrm>
          <a:off x="6568127" y="3339462"/>
          <a:ext cx="1326127" cy="147324"/>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Attendance figs | Polls re networking/ learning/ online system</a:t>
          </a:r>
          <a:endParaRPr lang="en-GB" sz="500" kern="1200"/>
        </a:p>
      </dsp:txBody>
      <dsp:txXfrm>
        <a:off x="6572442" y="3343777"/>
        <a:ext cx="1317497" cy="138694"/>
      </dsp:txXfrm>
    </dsp:sp>
    <dsp:sp modelId="{EC53E7B4-CC18-1148-9C5E-45D35BDD7AA9}">
      <dsp:nvSpPr>
        <dsp:cNvPr id="0" name=""/>
        <dsp:cNvSpPr/>
      </dsp:nvSpPr>
      <dsp:spPr>
        <a:xfrm>
          <a:off x="6568127" y="3509452"/>
          <a:ext cx="1326127" cy="147324"/>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Attendance figs | Survey re networking/ learning/ online system</a:t>
          </a:r>
          <a:endParaRPr lang="en-GB" sz="500" kern="1200"/>
        </a:p>
      </dsp:txBody>
      <dsp:txXfrm>
        <a:off x="6572442" y="3513767"/>
        <a:ext cx="1317497" cy="138694"/>
      </dsp:txXfrm>
    </dsp:sp>
    <dsp:sp modelId="{3E6B6636-B070-C646-ADEB-162CDD02C16B}">
      <dsp:nvSpPr>
        <dsp:cNvPr id="0" name=""/>
        <dsp:cNvSpPr/>
      </dsp:nvSpPr>
      <dsp:spPr>
        <a:xfrm>
          <a:off x="6568127" y="3679442"/>
          <a:ext cx="1326127" cy="147324"/>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Attendance figs | Survey re networking/ learning/ online system (AHSW-managed)</a:t>
          </a:r>
          <a:endParaRPr lang="en-GB" sz="500" kern="1200"/>
        </a:p>
      </dsp:txBody>
      <dsp:txXfrm>
        <a:off x="6572442" y="3683757"/>
        <a:ext cx="1317497" cy="138694"/>
      </dsp:txXfrm>
    </dsp:sp>
    <dsp:sp modelId="{AE015189-AA18-C642-BAEC-EFE2B46B368D}">
      <dsp:nvSpPr>
        <dsp:cNvPr id="0" name=""/>
        <dsp:cNvSpPr/>
      </dsp:nvSpPr>
      <dsp:spPr>
        <a:xfrm>
          <a:off x="6568127" y="3849431"/>
          <a:ext cx="1326127" cy="147324"/>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Attendance figs | Positive feedback from attendees / prizewinners</a:t>
          </a:r>
          <a:endParaRPr lang="en-GB" sz="500" kern="1200"/>
        </a:p>
      </dsp:txBody>
      <dsp:txXfrm>
        <a:off x="6572442" y="3853746"/>
        <a:ext cx="1317497" cy="138694"/>
      </dsp:txXfrm>
    </dsp:sp>
    <dsp:sp modelId="{0FD17C2A-0E76-3245-860A-4AF247308041}">
      <dsp:nvSpPr>
        <dsp:cNvPr id="0" name=""/>
        <dsp:cNvSpPr/>
      </dsp:nvSpPr>
      <dsp:spPr>
        <a:xfrm>
          <a:off x="6568127" y="4019421"/>
          <a:ext cx="1326127" cy="147324"/>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To be determined by regional champions</a:t>
          </a:r>
          <a:endParaRPr lang="en-GB" sz="500" kern="1200"/>
        </a:p>
      </dsp:txBody>
      <dsp:txXfrm>
        <a:off x="6572442" y="4023736"/>
        <a:ext cx="1317497" cy="138694"/>
      </dsp:txXfrm>
    </dsp:sp>
    <dsp:sp modelId="{A32DF31C-E4F9-E840-8FF6-EA2ACEDFFB87}">
      <dsp:nvSpPr>
        <dsp:cNvPr id="0" name=""/>
        <dsp:cNvSpPr/>
      </dsp:nvSpPr>
      <dsp:spPr>
        <a:xfrm>
          <a:off x="6568127" y="4189410"/>
          <a:ext cx="1326127" cy="147324"/>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CIC formed </a:t>
          </a:r>
          <a:endParaRPr lang="en-GB" sz="500" kern="1200"/>
        </a:p>
      </dsp:txBody>
      <dsp:txXfrm>
        <a:off x="6572442" y="4193725"/>
        <a:ext cx="1317497" cy="138694"/>
      </dsp:txXfrm>
    </dsp:sp>
    <dsp:sp modelId="{9105398B-976E-0A46-B12C-DE7CA6412F81}">
      <dsp:nvSpPr>
        <dsp:cNvPr id="0" name=""/>
        <dsp:cNvSpPr/>
      </dsp:nvSpPr>
      <dsp:spPr>
        <a:xfrm>
          <a:off x="6568127" y="4359400"/>
          <a:ext cx="1326127" cy="147324"/>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Evidence of collaborative working</a:t>
          </a:r>
          <a:endParaRPr lang="en-GB" sz="500" kern="1200"/>
        </a:p>
      </dsp:txBody>
      <dsp:txXfrm>
        <a:off x="6572442" y="4363715"/>
        <a:ext cx="1317497" cy="138694"/>
      </dsp:txXfrm>
    </dsp:sp>
    <dsp:sp modelId="{12584904-314C-364F-9342-D0B8FD8614EE}">
      <dsp:nvSpPr>
        <dsp:cNvPr id="0" name=""/>
        <dsp:cNvSpPr/>
      </dsp:nvSpPr>
      <dsp:spPr>
        <a:xfrm>
          <a:off x="6568127" y="4529390"/>
          <a:ext cx="1326127" cy="147324"/>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Agreement on outline possibilities for partnership </a:t>
          </a:r>
          <a:endParaRPr lang="en-GB" sz="500" kern="1200"/>
        </a:p>
      </dsp:txBody>
      <dsp:txXfrm>
        <a:off x="6572442" y="4533705"/>
        <a:ext cx="1317497" cy="138694"/>
      </dsp:txXfrm>
    </dsp:sp>
    <dsp:sp modelId="{E0BD05F5-519B-8C46-9625-7DF1CF0B4269}">
      <dsp:nvSpPr>
        <dsp:cNvPr id="0" name=""/>
        <dsp:cNvSpPr/>
      </dsp:nvSpPr>
      <dsp:spPr>
        <a:xfrm>
          <a:off x="6568127" y="4699379"/>
          <a:ext cx="1326127" cy="147324"/>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CHWA’s influence visible in research</a:t>
          </a:r>
          <a:endParaRPr lang="en-GB" sz="500" kern="1200"/>
        </a:p>
      </dsp:txBody>
      <dsp:txXfrm>
        <a:off x="6572442" y="4703694"/>
        <a:ext cx="1317497" cy="138694"/>
      </dsp:txXfrm>
    </dsp:sp>
    <dsp:sp modelId="{00F74E12-EB19-1942-A3FA-D05A15ACB59F}">
      <dsp:nvSpPr>
        <dsp:cNvPr id="0" name=""/>
        <dsp:cNvSpPr/>
      </dsp:nvSpPr>
      <dsp:spPr>
        <a:xfrm>
          <a:off x="6568127" y="4869369"/>
          <a:ext cx="1326127" cy="147324"/>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See Events, above</a:t>
          </a:r>
          <a:endParaRPr lang="en-GB" sz="500" kern="1200"/>
        </a:p>
      </dsp:txBody>
      <dsp:txXfrm>
        <a:off x="6572442" y="4873684"/>
        <a:ext cx="1317497" cy="138694"/>
      </dsp:txXfrm>
    </dsp:sp>
    <dsp:sp modelId="{0A72B278-592F-2C46-84E2-C82C3B1D291D}">
      <dsp:nvSpPr>
        <dsp:cNvPr id="0" name=""/>
        <dsp:cNvSpPr/>
      </dsp:nvSpPr>
      <dsp:spPr>
        <a:xfrm>
          <a:off x="6568127" y="5039359"/>
          <a:ext cx="1326127" cy="147324"/>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9525" rIns="12700" bIns="9525" numCol="1" spcCol="1270" anchor="ctr" anchorCtr="0">
          <a:noAutofit/>
        </a:bodyPr>
        <a:lstStyle/>
        <a:p>
          <a:pPr marL="0" lvl="0" indent="0" algn="ctr" defTabSz="222250">
            <a:lnSpc>
              <a:spcPct val="90000"/>
            </a:lnSpc>
            <a:spcBef>
              <a:spcPct val="0"/>
            </a:spcBef>
            <a:spcAft>
              <a:spcPct val="35000"/>
            </a:spcAft>
            <a:buNone/>
          </a:pPr>
          <a:r>
            <a:rPr lang="en-US" sz="500" kern="1200"/>
            <a:t>Meeting requirements of MOU</a:t>
          </a:r>
          <a:endParaRPr lang="en-GB" sz="500" kern="1200"/>
        </a:p>
      </dsp:txBody>
      <dsp:txXfrm>
        <a:off x="6572442" y="5043674"/>
        <a:ext cx="1317497" cy="13869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870EF3-F04B-1A46-8903-388F25ABA645}">
      <dsp:nvSpPr>
        <dsp:cNvPr id="0" name=""/>
        <dsp:cNvSpPr/>
      </dsp:nvSpPr>
      <dsp:spPr>
        <a:xfrm>
          <a:off x="4331" y="0"/>
          <a:ext cx="1519875" cy="540360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US" sz="2500" kern="1200"/>
            <a:t>Ongoing work (2018-22)</a:t>
          </a:r>
        </a:p>
      </dsp:txBody>
      <dsp:txXfrm>
        <a:off x="4331" y="0"/>
        <a:ext cx="1519875" cy="1621080"/>
      </dsp:txXfrm>
    </dsp:sp>
    <dsp:sp modelId="{2A7D6B12-47CD-6248-AA10-65BCD5700309}">
      <dsp:nvSpPr>
        <dsp:cNvPr id="0" name=""/>
        <dsp:cNvSpPr/>
      </dsp:nvSpPr>
      <dsp:spPr>
        <a:xfrm>
          <a:off x="156318" y="1622163"/>
          <a:ext cx="1215900" cy="651703"/>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Fundraising</a:t>
          </a:r>
        </a:p>
      </dsp:txBody>
      <dsp:txXfrm>
        <a:off x="175406" y="1641251"/>
        <a:ext cx="1177724" cy="613527"/>
      </dsp:txXfrm>
    </dsp:sp>
    <dsp:sp modelId="{1EF84647-EF4A-0E48-BAF3-3426504AB962}">
      <dsp:nvSpPr>
        <dsp:cNvPr id="0" name=""/>
        <dsp:cNvSpPr/>
      </dsp:nvSpPr>
      <dsp:spPr>
        <a:xfrm>
          <a:off x="156318" y="2374129"/>
          <a:ext cx="1215900" cy="546029"/>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Staff roadmap</a:t>
          </a:r>
        </a:p>
      </dsp:txBody>
      <dsp:txXfrm>
        <a:off x="172311" y="2390122"/>
        <a:ext cx="1183914" cy="514043"/>
      </dsp:txXfrm>
    </dsp:sp>
    <dsp:sp modelId="{113EF0A0-EC87-B545-80B4-05D2948DA81C}">
      <dsp:nvSpPr>
        <dsp:cNvPr id="0" name=""/>
        <dsp:cNvSpPr/>
      </dsp:nvSpPr>
      <dsp:spPr>
        <a:xfrm>
          <a:off x="156318" y="3020421"/>
          <a:ext cx="1215900" cy="695452"/>
        </a:xfrm>
        <a:prstGeom prst="roundRect">
          <a:avLst>
            <a:gd name="adj" fmla="val 10000"/>
          </a:avLst>
        </a:prstGeom>
        <a:solidFill>
          <a:srgbClr val="FFA3D9"/>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Communications</a:t>
          </a:r>
        </a:p>
      </dsp:txBody>
      <dsp:txXfrm>
        <a:off x="176687" y="3040790"/>
        <a:ext cx="1175162" cy="654714"/>
      </dsp:txXfrm>
    </dsp:sp>
    <dsp:sp modelId="{366079B7-1673-E24D-AC26-A1900DD68AA7}">
      <dsp:nvSpPr>
        <dsp:cNvPr id="0" name=""/>
        <dsp:cNvSpPr/>
      </dsp:nvSpPr>
      <dsp:spPr>
        <a:xfrm>
          <a:off x="156318" y="3816136"/>
          <a:ext cx="1215900" cy="1316200"/>
        </a:xfrm>
        <a:prstGeom prst="roundRect">
          <a:avLst>
            <a:gd name="adj" fmla="val 10000"/>
          </a:avLst>
        </a:prstGeom>
        <a:solidFill>
          <a:srgbClr val="E1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US" sz="800" kern="1200"/>
            <a:t>Evaluation</a:t>
          </a:r>
        </a:p>
      </dsp:txBody>
      <dsp:txXfrm>
        <a:off x="191930" y="3851748"/>
        <a:ext cx="1144676" cy="1244976"/>
      </dsp:txXfrm>
    </dsp:sp>
    <dsp:sp modelId="{60137AC5-82DC-0244-BF43-5470456C77B6}">
      <dsp:nvSpPr>
        <dsp:cNvPr id="0" name=""/>
        <dsp:cNvSpPr/>
      </dsp:nvSpPr>
      <dsp:spPr>
        <a:xfrm>
          <a:off x="1638196" y="0"/>
          <a:ext cx="1519874" cy="540360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US" sz="2500" kern="1200"/>
            <a:t>Outputs (2021-22)</a:t>
          </a:r>
        </a:p>
      </dsp:txBody>
      <dsp:txXfrm>
        <a:off x="1638196" y="0"/>
        <a:ext cx="1519874" cy="1621080"/>
      </dsp:txXfrm>
    </dsp:sp>
    <dsp:sp modelId="{63E06597-270F-8547-9230-9004857640C8}">
      <dsp:nvSpPr>
        <dsp:cNvPr id="0" name=""/>
        <dsp:cNvSpPr/>
      </dsp:nvSpPr>
      <dsp:spPr>
        <a:xfrm>
          <a:off x="1790184" y="1621080"/>
          <a:ext cx="1215900" cy="219521"/>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ACE SSO application</a:t>
          </a:r>
        </a:p>
      </dsp:txBody>
      <dsp:txXfrm>
        <a:off x="1796614" y="1627510"/>
        <a:ext cx="1203040" cy="206661"/>
      </dsp:txXfrm>
    </dsp:sp>
    <dsp:sp modelId="{3CFD2615-FD58-1341-8420-C8EE3DFEB472}">
      <dsp:nvSpPr>
        <dsp:cNvPr id="0" name=""/>
        <dsp:cNvSpPr/>
      </dsp:nvSpPr>
      <dsp:spPr>
        <a:xfrm>
          <a:off x="1790184" y="1874373"/>
          <a:ext cx="1215900" cy="219521"/>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Diversifying funding</a:t>
          </a:r>
        </a:p>
      </dsp:txBody>
      <dsp:txXfrm>
        <a:off x="1796614" y="1880803"/>
        <a:ext cx="1203040" cy="206661"/>
      </dsp:txXfrm>
    </dsp:sp>
    <dsp:sp modelId="{2DA02064-9F39-A548-882A-8D7CA3F6D701}">
      <dsp:nvSpPr>
        <dsp:cNvPr id="0" name=""/>
        <dsp:cNvSpPr/>
      </dsp:nvSpPr>
      <dsp:spPr>
        <a:xfrm>
          <a:off x="1790184" y="2127667"/>
          <a:ext cx="1215900" cy="219521"/>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Other bids</a:t>
          </a:r>
        </a:p>
      </dsp:txBody>
      <dsp:txXfrm>
        <a:off x="1796614" y="2134097"/>
        <a:ext cx="1203040" cy="206661"/>
      </dsp:txXfrm>
    </dsp:sp>
    <dsp:sp modelId="{85F01FB8-1DEC-474F-B826-1428B59AEE26}">
      <dsp:nvSpPr>
        <dsp:cNvPr id="0" name=""/>
        <dsp:cNvSpPr/>
      </dsp:nvSpPr>
      <dsp:spPr>
        <a:xfrm>
          <a:off x="1790184" y="2380961"/>
          <a:ext cx="1215900" cy="219521"/>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Improved core capacity</a:t>
          </a:r>
        </a:p>
      </dsp:txBody>
      <dsp:txXfrm>
        <a:off x="1796614" y="2387391"/>
        <a:ext cx="1203040" cy="206661"/>
      </dsp:txXfrm>
    </dsp:sp>
    <dsp:sp modelId="{3341AF52-9799-094F-848A-EC7856FFB119}">
      <dsp:nvSpPr>
        <dsp:cNvPr id="0" name=""/>
        <dsp:cNvSpPr/>
      </dsp:nvSpPr>
      <dsp:spPr>
        <a:xfrm>
          <a:off x="1790184" y="2634255"/>
          <a:ext cx="1215900" cy="219521"/>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Freelance marketing/fundraising support</a:t>
          </a:r>
        </a:p>
      </dsp:txBody>
      <dsp:txXfrm>
        <a:off x="1796614" y="2640685"/>
        <a:ext cx="1203040" cy="206661"/>
      </dsp:txXfrm>
    </dsp:sp>
    <dsp:sp modelId="{90998803-ED5F-314A-8D49-7E48193FDBC5}">
      <dsp:nvSpPr>
        <dsp:cNvPr id="0" name=""/>
        <dsp:cNvSpPr/>
      </dsp:nvSpPr>
      <dsp:spPr>
        <a:xfrm>
          <a:off x="1790184" y="2887548"/>
          <a:ext cx="1215900" cy="219521"/>
        </a:xfrm>
        <a:prstGeom prst="roundRect">
          <a:avLst>
            <a:gd name="adj" fmla="val 10000"/>
          </a:avLst>
        </a:prstGeom>
        <a:solidFill>
          <a:srgbClr val="FFA3D9"/>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Bulletin</a:t>
          </a:r>
        </a:p>
      </dsp:txBody>
      <dsp:txXfrm>
        <a:off x="1796614" y="2893978"/>
        <a:ext cx="1203040" cy="206661"/>
      </dsp:txXfrm>
    </dsp:sp>
    <dsp:sp modelId="{21AFCAB9-5DC2-144B-A7CE-398C371FD5C5}">
      <dsp:nvSpPr>
        <dsp:cNvPr id="0" name=""/>
        <dsp:cNvSpPr/>
      </dsp:nvSpPr>
      <dsp:spPr>
        <a:xfrm>
          <a:off x="1790184" y="3140842"/>
          <a:ext cx="1215900" cy="219521"/>
        </a:xfrm>
        <a:prstGeom prst="roundRect">
          <a:avLst>
            <a:gd name="adj" fmla="val 10000"/>
          </a:avLst>
        </a:prstGeom>
        <a:solidFill>
          <a:srgbClr val="FFA3D9"/>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Website</a:t>
          </a:r>
        </a:p>
      </dsp:txBody>
      <dsp:txXfrm>
        <a:off x="1796614" y="3147272"/>
        <a:ext cx="1203040" cy="206661"/>
      </dsp:txXfrm>
    </dsp:sp>
    <dsp:sp modelId="{A9F4D68A-836A-1D47-B480-EA15E96D9EFC}">
      <dsp:nvSpPr>
        <dsp:cNvPr id="0" name=""/>
        <dsp:cNvSpPr/>
      </dsp:nvSpPr>
      <dsp:spPr>
        <a:xfrm>
          <a:off x="1790184" y="3394136"/>
          <a:ext cx="1215900" cy="219521"/>
        </a:xfrm>
        <a:prstGeom prst="roundRect">
          <a:avLst>
            <a:gd name="adj" fmla="val 10000"/>
          </a:avLst>
        </a:prstGeom>
        <a:solidFill>
          <a:srgbClr val="FFA3D9"/>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Marketing/fundraising support</a:t>
          </a:r>
        </a:p>
      </dsp:txBody>
      <dsp:txXfrm>
        <a:off x="1796614" y="3400566"/>
        <a:ext cx="1203040" cy="206661"/>
      </dsp:txXfrm>
    </dsp:sp>
    <dsp:sp modelId="{C3A48EA8-9BF4-9041-A0DB-B2B7007D8007}">
      <dsp:nvSpPr>
        <dsp:cNvPr id="0" name=""/>
        <dsp:cNvSpPr/>
      </dsp:nvSpPr>
      <dsp:spPr>
        <a:xfrm>
          <a:off x="1790184" y="3647430"/>
          <a:ext cx="1215900" cy="219521"/>
        </a:xfrm>
        <a:prstGeom prst="roundRect">
          <a:avLst>
            <a:gd name="adj" fmla="val 10000"/>
          </a:avLst>
        </a:prstGeom>
        <a:solidFill>
          <a:srgbClr val="E1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Developing data sets to meet Investment Principles</a:t>
          </a:r>
        </a:p>
      </dsp:txBody>
      <dsp:txXfrm>
        <a:off x="1796614" y="3653860"/>
        <a:ext cx="1203040" cy="206661"/>
      </dsp:txXfrm>
    </dsp:sp>
    <dsp:sp modelId="{C8D71368-A487-2F4A-BF93-D1849CE204E1}">
      <dsp:nvSpPr>
        <dsp:cNvPr id="0" name=""/>
        <dsp:cNvSpPr/>
      </dsp:nvSpPr>
      <dsp:spPr>
        <a:xfrm>
          <a:off x="1790184" y="3900723"/>
          <a:ext cx="1215900" cy="219521"/>
        </a:xfrm>
        <a:prstGeom prst="roundRect">
          <a:avLst>
            <a:gd name="adj" fmla="val 10000"/>
          </a:avLst>
        </a:prstGeom>
        <a:solidFill>
          <a:srgbClr val="E1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Annual Survey</a:t>
          </a:r>
        </a:p>
      </dsp:txBody>
      <dsp:txXfrm>
        <a:off x="1796614" y="3907153"/>
        <a:ext cx="1203040" cy="206661"/>
      </dsp:txXfrm>
    </dsp:sp>
    <dsp:sp modelId="{B796C2CD-2A91-684E-B0AB-BC3EDE1FA78E}">
      <dsp:nvSpPr>
        <dsp:cNvPr id="0" name=""/>
        <dsp:cNvSpPr/>
      </dsp:nvSpPr>
      <dsp:spPr>
        <a:xfrm>
          <a:off x="1790184" y="4154017"/>
          <a:ext cx="1215900" cy="219521"/>
        </a:xfrm>
        <a:prstGeom prst="roundRect">
          <a:avLst>
            <a:gd name="adj" fmla="val 10000"/>
          </a:avLst>
        </a:prstGeom>
        <a:solidFill>
          <a:srgbClr val="E1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Annual EDR survey</a:t>
          </a:r>
        </a:p>
      </dsp:txBody>
      <dsp:txXfrm>
        <a:off x="1796614" y="4160447"/>
        <a:ext cx="1203040" cy="206661"/>
      </dsp:txXfrm>
    </dsp:sp>
    <dsp:sp modelId="{42202A37-D340-E544-AB02-375273E25ADC}">
      <dsp:nvSpPr>
        <dsp:cNvPr id="0" name=""/>
        <dsp:cNvSpPr/>
      </dsp:nvSpPr>
      <dsp:spPr>
        <a:xfrm>
          <a:off x="1790184" y="4407311"/>
          <a:ext cx="1215900" cy="219521"/>
        </a:xfrm>
        <a:prstGeom prst="roundRect">
          <a:avLst>
            <a:gd name="adj" fmla="val 10000"/>
          </a:avLst>
        </a:prstGeom>
        <a:solidFill>
          <a:srgbClr val="E1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Comments, complaints, compliments</a:t>
          </a:r>
        </a:p>
      </dsp:txBody>
      <dsp:txXfrm>
        <a:off x="1796614" y="4413741"/>
        <a:ext cx="1203040" cy="206661"/>
      </dsp:txXfrm>
    </dsp:sp>
    <dsp:sp modelId="{8A4A35C6-CCE3-A347-A92A-D6C67479769A}">
      <dsp:nvSpPr>
        <dsp:cNvPr id="0" name=""/>
        <dsp:cNvSpPr/>
      </dsp:nvSpPr>
      <dsp:spPr>
        <a:xfrm>
          <a:off x="1790184" y="4660605"/>
          <a:ext cx="1215900" cy="219521"/>
        </a:xfrm>
        <a:prstGeom prst="roundRect">
          <a:avLst>
            <a:gd name="adj" fmla="val 10000"/>
          </a:avLst>
        </a:prstGeom>
        <a:solidFill>
          <a:srgbClr val="E1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Risk register</a:t>
          </a:r>
        </a:p>
      </dsp:txBody>
      <dsp:txXfrm>
        <a:off x="1796614" y="4667035"/>
        <a:ext cx="1203040" cy="206661"/>
      </dsp:txXfrm>
    </dsp:sp>
    <dsp:sp modelId="{B51C5FEF-01BE-1041-8EAD-7286EEEF5D24}">
      <dsp:nvSpPr>
        <dsp:cNvPr id="0" name=""/>
        <dsp:cNvSpPr/>
      </dsp:nvSpPr>
      <dsp:spPr>
        <a:xfrm>
          <a:off x="1790184" y="4913898"/>
          <a:ext cx="1215900" cy="219521"/>
        </a:xfrm>
        <a:prstGeom prst="roundRect">
          <a:avLst>
            <a:gd name="adj" fmla="val 10000"/>
          </a:avLst>
        </a:prstGeom>
        <a:solidFill>
          <a:srgbClr val="E1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Logging enquiries</a:t>
          </a:r>
        </a:p>
      </dsp:txBody>
      <dsp:txXfrm>
        <a:off x="1796614" y="4920328"/>
        <a:ext cx="1203040" cy="206661"/>
      </dsp:txXfrm>
    </dsp:sp>
    <dsp:sp modelId="{80E7031A-40E6-5843-AE45-1982C349B858}">
      <dsp:nvSpPr>
        <dsp:cNvPr id="0" name=""/>
        <dsp:cNvSpPr/>
      </dsp:nvSpPr>
      <dsp:spPr>
        <a:xfrm>
          <a:off x="3272062" y="0"/>
          <a:ext cx="1519874" cy="540360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US" sz="2500" kern="1200"/>
            <a:t>KPIs</a:t>
          </a:r>
        </a:p>
      </dsp:txBody>
      <dsp:txXfrm>
        <a:off x="3272062" y="0"/>
        <a:ext cx="1519874" cy="1621080"/>
      </dsp:txXfrm>
    </dsp:sp>
    <dsp:sp modelId="{30AADFC2-9368-8F4B-8D28-4605E397A523}">
      <dsp:nvSpPr>
        <dsp:cNvPr id="0" name=""/>
        <dsp:cNvSpPr/>
      </dsp:nvSpPr>
      <dsp:spPr>
        <a:xfrm>
          <a:off x="3424050" y="1621080"/>
          <a:ext cx="1215900" cy="219521"/>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Content developed</a:t>
          </a:r>
        </a:p>
      </dsp:txBody>
      <dsp:txXfrm>
        <a:off x="3430480" y="1627510"/>
        <a:ext cx="1203040" cy="206661"/>
      </dsp:txXfrm>
    </dsp:sp>
    <dsp:sp modelId="{ACE913FF-AD23-4141-B3B5-44CE6634B6C8}">
      <dsp:nvSpPr>
        <dsp:cNvPr id="0" name=""/>
        <dsp:cNvSpPr/>
      </dsp:nvSpPr>
      <dsp:spPr>
        <a:xfrm>
          <a:off x="3424050" y="1874373"/>
          <a:ext cx="1215900" cy="219521"/>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Strategic fundraising plan with Board</a:t>
          </a:r>
        </a:p>
      </dsp:txBody>
      <dsp:txXfrm>
        <a:off x="3430480" y="1880803"/>
        <a:ext cx="1203040" cy="206661"/>
      </dsp:txXfrm>
    </dsp:sp>
    <dsp:sp modelId="{399272DC-3394-A24A-8778-A4A208AC6350}">
      <dsp:nvSpPr>
        <dsp:cNvPr id="0" name=""/>
        <dsp:cNvSpPr/>
      </dsp:nvSpPr>
      <dsp:spPr>
        <a:xfrm>
          <a:off x="3424050" y="2127667"/>
          <a:ext cx="1215900" cy="219521"/>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Bids submitted</a:t>
          </a:r>
        </a:p>
      </dsp:txBody>
      <dsp:txXfrm>
        <a:off x="3430480" y="2134097"/>
        <a:ext cx="1203040" cy="206661"/>
      </dsp:txXfrm>
    </dsp:sp>
    <dsp:sp modelId="{7C358C69-F108-D744-9CF9-605F4F26297D}">
      <dsp:nvSpPr>
        <dsp:cNvPr id="0" name=""/>
        <dsp:cNvSpPr/>
      </dsp:nvSpPr>
      <dsp:spPr>
        <a:xfrm>
          <a:off x="3424050" y="2380961"/>
          <a:ext cx="1215900" cy="219521"/>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Exec Director to FTE</a:t>
          </a:r>
        </a:p>
      </dsp:txBody>
      <dsp:txXfrm>
        <a:off x="3430480" y="2387391"/>
        <a:ext cx="1203040" cy="206661"/>
      </dsp:txXfrm>
    </dsp:sp>
    <dsp:sp modelId="{3F0EDBDA-A3EA-EB4C-9AED-A60818F23D5F}">
      <dsp:nvSpPr>
        <dsp:cNvPr id="0" name=""/>
        <dsp:cNvSpPr/>
      </dsp:nvSpPr>
      <dsp:spPr>
        <a:xfrm>
          <a:off x="3424050" y="2634255"/>
          <a:ext cx="1215900" cy="219521"/>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Press release, grant writing</a:t>
          </a:r>
        </a:p>
      </dsp:txBody>
      <dsp:txXfrm>
        <a:off x="3430480" y="2640685"/>
        <a:ext cx="1203040" cy="206661"/>
      </dsp:txXfrm>
    </dsp:sp>
    <dsp:sp modelId="{07F83454-5FA8-9946-B68F-C42B327FC7E1}">
      <dsp:nvSpPr>
        <dsp:cNvPr id="0" name=""/>
        <dsp:cNvSpPr/>
      </dsp:nvSpPr>
      <dsp:spPr>
        <a:xfrm>
          <a:off x="3424050" y="2887548"/>
          <a:ext cx="1215900" cy="219521"/>
        </a:xfrm>
        <a:prstGeom prst="roundRect">
          <a:avLst>
            <a:gd name="adj" fmla="val 10000"/>
          </a:avLst>
        </a:prstGeom>
        <a:solidFill>
          <a:srgbClr val="FFA3D9"/>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Maintain trajectory of increased subs</a:t>
          </a:r>
        </a:p>
      </dsp:txBody>
      <dsp:txXfrm>
        <a:off x="3430480" y="2893978"/>
        <a:ext cx="1203040" cy="206661"/>
      </dsp:txXfrm>
    </dsp:sp>
    <dsp:sp modelId="{BA526483-9E92-A342-A177-3D32599E9A02}">
      <dsp:nvSpPr>
        <dsp:cNvPr id="0" name=""/>
        <dsp:cNvSpPr/>
      </dsp:nvSpPr>
      <dsp:spPr>
        <a:xfrm>
          <a:off x="3424050" y="3140842"/>
          <a:ext cx="1215900" cy="219521"/>
        </a:xfrm>
        <a:prstGeom prst="roundRect">
          <a:avLst>
            <a:gd name="adj" fmla="val 10000"/>
          </a:avLst>
        </a:prstGeom>
        <a:solidFill>
          <a:srgbClr val="FFA3D9"/>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Assessment of analytics + refocus on key areas</a:t>
          </a:r>
        </a:p>
      </dsp:txBody>
      <dsp:txXfrm>
        <a:off x="3430480" y="3147272"/>
        <a:ext cx="1203040" cy="206661"/>
      </dsp:txXfrm>
    </dsp:sp>
    <dsp:sp modelId="{CC19FE91-5B0A-E04B-9182-0039B46AEB01}">
      <dsp:nvSpPr>
        <dsp:cNvPr id="0" name=""/>
        <dsp:cNvSpPr/>
      </dsp:nvSpPr>
      <dsp:spPr>
        <a:xfrm>
          <a:off x="3424050" y="3394136"/>
          <a:ext cx="1215900" cy="219521"/>
        </a:xfrm>
        <a:prstGeom prst="roundRect">
          <a:avLst>
            <a:gd name="adj" fmla="val 10000"/>
          </a:avLst>
        </a:prstGeom>
        <a:solidFill>
          <a:srgbClr val="FFA3D9"/>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Partnership on Comms</a:t>
          </a:r>
        </a:p>
      </dsp:txBody>
      <dsp:txXfrm>
        <a:off x="3430480" y="3400566"/>
        <a:ext cx="1203040" cy="206661"/>
      </dsp:txXfrm>
    </dsp:sp>
    <dsp:sp modelId="{C017D7D1-F444-BA4D-82C5-A56AFBC90349}">
      <dsp:nvSpPr>
        <dsp:cNvPr id="0" name=""/>
        <dsp:cNvSpPr/>
      </dsp:nvSpPr>
      <dsp:spPr>
        <a:xfrm>
          <a:off x="3424050" y="3647430"/>
          <a:ext cx="1215900" cy="219521"/>
        </a:xfrm>
        <a:prstGeom prst="roundRect">
          <a:avLst>
            <a:gd name="adj" fmla="val 10000"/>
          </a:avLst>
        </a:prstGeom>
        <a:solidFill>
          <a:srgbClr val="E1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New evaluation scheme</a:t>
          </a:r>
        </a:p>
      </dsp:txBody>
      <dsp:txXfrm>
        <a:off x="3430480" y="3653860"/>
        <a:ext cx="1203040" cy="206661"/>
      </dsp:txXfrm>
    </dsp:sp>
    <dsp:sp modelId="{34EC97D1-523B-9F48-BE9B-BD8227AB9416}">
      <dsp:nvSpPr>
        <dsp:cNvPr id="0" name=""/>
        <dsp:cNvSpPr/>
      </dsp:nvSpPr>
      <dsp:spPr>
        <a:xfrm>
          <a:off x="3424050" y="3900723"/>
          <a:ext cx="1215900" cy="219521"/>
        </a:xfrm>
        <a:prstGeom prst="roundRect">
          <a:avLst>
            <a:gd name="adj" fmla="val 10000"/>
          </a:avLst>
        </a:prstGeom>
        <a:solidFill>
          <a:srgbClr val="E1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Results published</a:t>
          </a:r>
        </a:p>
      </dsp:txBody>
      <dsp:txXfrm>
        <a:off x="3430480" y="3907153"/>
        <a:ext cx="1203040" cy="206661"/>
      </dsp:txXfrm>
    </dsp:sp>
    <dsp:sp modelId="{83B4A877-33F2-CB44-84DE-38A8AA2815F3}">
      <dsp:nvSpPr>
        <dsp:cNvPr id="0" name=""/>
        <dsp:cNvSpPr/>
      </dsp:nvSpPr>
      <dsp:spPr>
        <a:xfrm>
          <a:off x="3424050" y="4154017"/>
          <a:ext cx="1215900" cy="219521"/>
        </a:xfrm>
        <a:prstGeom prst="roundRect">
          <a:avLst>
            <a:gd name="adj" fmla="val 10000"/>
          </a:avLst>
        </a:prstGeom>
        <a:solidFill>
          <a:srgbClr val="E1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See Developing membership, above.</a:t>
          </a:r>
        </a:p>
      </dsp:txBody>
      <dsp:txXfrm>
        <a:off x="3430480" y="4160447"/>
        <a:ext cx="1203040" cy="206661"/>
      </dsp:txXfrm>
    </dsp:sp>
    <dsp:sp modelId="{22D5A49D-A660-AA44-87AA-1550DB0C2941}">
      <dsp:nvSpPr>
        <dsp:cNvPr id="0" name=""/>
        <dsp:cNvSpPr/>
      </dsp:nvSpPr>
      <dsp:spPr>
        <a:xfrm>
          <a:off x="3424050" y="4407311"/>
          <a:ext cx="1215900" cy="219521"/>
        </a:xfrm>
        <a:prstGeom prst="roundRect">
          <a:avLst>
            <a:gd name="adj" fmla="val 10000"/>
          </a:avLst>
        </a:prstGeom>
        <a:solidFill>
          <a:srgbClr val="E1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Logged and responded to as appropriate</a:t>
          </a:r>
        </a:p>
      </dsp:txBody>
      <dsp:txXfrm>
        <a:off x="3430480" y="4413741"/>
        <a:ext cx="1203040" cy="206661"/>
      </dsp:txXfrm>
    </dsp:sp>
    <dsp:sp modelId="{00FD806F-DE28-6249-B9BB-76788A3375A8}">
      <dsp:nvSpPr>
        <dsp:cNvPr id="0" name=""/>
        <dsp:cNvSpPr/>
      </dsp:nvSpPr>
      <dsp:spPr>
        <a:xfrm>
          <a:off x="3424050" y="4660605"/>
          <a:ext cx="1215900" cy="219521"/>
        </a:xfrm>
        <a:prstGeom prst="roundRect">
          <a:avLst>
            <a:gd name="adj" fmla="val 10000"/>
          </a:avLst>
        </a:prstGeom>
        <a:solidFill>
          <a:srgbClr val="E1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Reported at each Board meeting, actions as necesary</a:t>
          </a:r>
        </a:p>
      </dsp:txBody>
      <dsp:txXfrm>
        <a:off x="3430480" y="4667035"/>
        <a:ext cx="1203040" cy="206661"/>
      </dsp:txXfrm>
    </dsp:sp>
    <dsp:sp modelId="{EDF62F26-EF9B-8D46-82A6-D59E7C4DC5DD}">
      <dsp:nvSpPr>
        <dsp:cNvPr id="0" name=""/>
        <dsp:cNvSpPr/>
      </dsp:nvSpPr>
      <dsp:spPr>
        <a:xfrm>
          <a:off x="3424050" y="4913898"/>
          <a:ext cx="1215900" cy="219521"/>
        </a:xfrm>
        <a:prstGeom prst="roundRect">
          <a:avLst>
            <a:gd name="adj" fmla="val 10000"/>
          </a:avLst>
        </a:prstGeom>
        <a:solidFill>
          <a:srgbClr val="E1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Move to quarterly reports</a:t>
          </a:r>
        </a:p>
      </dsp:txBody>
      <dsp:txXfrm>
        <a:off x="3430480" y="4920328"/>
        <a:ext cx="1203040" cy="206661"/>
      </dsp:txXfrm>
    </dsp:sp>
    <dsp:sp modelId="{8BA4C676-B144-2F4D-AEE1-A4D4D8D4CC58}">
      <dsp:nvSpPr>
        <dsp:cNvPr id="0" name=""/>
        <dsp:cNvSpPr/>
      </dsp:nvSpPr>
      <dsp:spPr>
        <a:xfrm>
          <a:off x="4905928" y="0"/>
          <a:ext cx="1519874" cy="540360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US" sz="2500" kern="1200"/>
            <a:t>Timescale</a:t>
          </a:r>
        </a:p>
      </dsp:txBody>
      <dsp:txXfrm>
        <a:off x="4905928" y="0"/>
        <a:ext cx="1519874" cy="1621080"/>
      </dsp:txXfrm>
    </dsp:sp>
    <dsp:sp modelId="{BCB30A08-1844-B942-B01C-4B3F52986543}">
      <dsp:nvSpPr>
        <dsp:cNvPr id="0" name=""/>
        <dsp:cNvSpPr/>
      </dsp:nvSpPr>
      <dsp:spPr>
        <a:xfrm>
          <a:off x="5057915" y="1621080"/>
          <a:ext cx="1215900" cy="219521"/>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December 2021</a:t>
          </a:r>
        </a:p>
      </dsp:txBody>
      <dsp:txXfrm>
        <a:off x="5064345" y="1627510"/>
        <a:ext cx="1203040" cy="206661"/>
      </dsp:txXfrm>
    </dsp:sp>
    <dsp:sp modelId="{E931C645-AC7C-AA4F-9272-98EAEF77207B}">
      <dsp:nvSpPr>
        <dsp:cNvPr id="0" name=""/>
        <dsp:cNvSpPr/>
      </dsp:nvSpPr>
      <dsp:spPr>
        <a:xfrm>
          <a:off x="5057915" y="1874373"/>
          <a:ext cx="1215900" cy="219521"/>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March 2022</a:t>
          </a:r>
        </a:p>
      </dsp:txBody>
      <dsp:txXfrm>
        <a:off x="5064345" y="1880803"/>
        <a:ext cx="1203040" cy="206661"/>
      </dsp:txXfrm>
    </dsp:sp>
    <dsp:sp modelId="{87B72FF4-56CD-8645-9ECB-8F7F7F256972}">
      <dsp:nvSpPr>
        <dsp:cNvPr id="0" name=""/>
        <dsp:cNvSpPr/>
      </dsp:nvSpPr>
      <dsp:spPr>
        <a:xfrm>
          <a:off x="5057915" y="2127667"/>
          <a:ext cx="1215900" cy="219521"/>
        </a:xfrm>
        <a:prstGeom prst="roundRect">
          <a:avLst>
            <a:gd name="adj" fmla="val 10000"/>
          </a:avLst>
        </a:prstGeom>
        <a:solidFill>
          <a:schemeClr val="accent4">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Ongoing (March 2022)</a:t>
          </a:r>
        </a:p>
      </dsp:txBody>
      <dsp:txXfrm>
        <a:off x="5064345" y="2134097"/>
        <a:ext cx="1203040" cy="206661"/>
      </dsp:txXfrm>
    </dsp:sp>
    <dsp:sp modelId="{2E1B46AE-D60A-BE43-9541-27F37CBC0931}">
      <dsp:nvSpPr>
        <dsp:cNvPr id="0" name=""/>
        <dsp:cNvSpPr/>
      </dsp:nvSpPr>
      <dsp:spPr>
        <a:xfrm>
          <a:off x="5057915" y="2380961"/>
          <a:ext cx="1215900" cy="219521"/>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April 2021</a:t>
          </a:r>
        </a:p>
      </dsp:txBody>
      <dsp:txXfrm>
        <a:off x="5064345" y="2387391"/>
        <a:ext cx="1203040" cy="206661"/>
      </dsp:txXfrm>
    </dsp:sp>
    <dsp:sp modelId="{5EBD4D6D-F391-8D47-8640-62701A028517}">
      <dsp:nvSpPr>
        <dsp:cNvPr id="0" name=""/>
        <dsp:cNvSpPr/>
      </dsp:nvSpPr>
      <dsp:spPr>
        <a:xfrm>
          <a:off x="5057915" y="2634255"/>
          <a:ext cx="1215900" cy="219521"/>
        </a:xfrm>
        <a:prstGeom prst="roundRect">
          <a:avLst>
            <a:gd name="adj" fmla="val 10000"/>
          </a:avLst>
        </a:prstGeom>
        <a:solidFill>
          <a:schemeClr val="accent2">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September 2021</a:t>
          </a:r>
        </a:p>
      </dsp:txBody>
      <dsp:txXfrm>
        <a:off x="5064345" y="2640685"/>
        <a:ext cx="1203040" cy="206661"/>
      </dsp:txXfrm>
    </dsp:sp>
    <dsp:sp modelId="{D13295D1-0CD8-A144-ABF0-D8CB036632D0}">
      <dsp:nvSpPr>
        <dsp:cNvPr id="0" name=""/>
        <dsp:cNvSpPr/>
      </dsp:nvSpPr>
      <dsp:spPr>
        <a:xfrm>
          <a:off x="5057915" y="2887548"/>
          <a:ext cx="1215900" cy="219521"/>
        </a:xfrm>
        <a:prstGeom prst="roundRect">
          <a:avLst>
            <a:gd name="adj" fmla="val 10000"/>
          </a:avLst>
        </a:prstGeom>
        <a:solidFill>
          <a:srgbClr val="FFA3D9"/>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March 2022</a:t>
          </a:r>
        </a:p>
      </dsp:txBody>
      <dsp:txXfrm>
        <a:off x="5064345" y="2893978"/>
        <a:ext cx="1203040" cy="206661"/>
      </dsp:txXfrm>
    </dsp:sp>
    <dsp:sp modelId="{FE45AFDF-6918-BD40-BB6E-6306900EE094}">
      <dsp:nvSpPr>
        <dsp:cNvPr id="0" name=""/>
        <dsp:cNvSpPr/>
      </dsp:nvSpPr>
      <dsp:spPr>
        <a:xfrm>
          <a:off x="5057915" y="3140842"/>
          <a:ext cx="1215900" cy="219521"/>
        </a:xfrm>
        <a:prstGeom prst="roundRect">
          <a:avLst>
            <a:gd name="adj" fmla="val 10000"/>
          </a:avLst>
        </a:prstGeom>
        <a:solidFill>
          <a:srgbClr val="FFA3D9"/>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September 2021</a:t>
          </a:r>
        </a:p>
      </dsp:txBody>
      <dsp:txXfrm>
        <a:off x="5064345" y="3147272"/>
        <a:ext cx="1203040" cy="206661"/>
      </dsp:txXfrm>
    </dsp:sp>
    <dsp:sp modelId="{EF8583B6-C239-CD49-8289-8CE068009C88}">
      <dsp:nvSpPr>
        <dsp:cNvPr id="0" name=""/>
        <dsp:cNvSpPr/>
      </dsp:nvSpPr>
      <dsp:spPr>
        <a:xfrm>
          <a:off x="5057915" y="3394136"/>
          <a:ext cx="1215900" cy="219521"/>
        </a:xfrm>
        <a:prstGeom prst="roundRect">
          <a:avLst>
            <a:gd name="adj" fmla="val 10000"/>
          </a:avLst>
        </a:prstGeom>
        <a:solidFill>
          <a:srgbClr val="FFA3D9"/>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Ongoing (March 2022)</a:t>
          </a:r>
        </a:p>
      </dsp:txBody>
      <dsp:txXfrm>
        <a:off x="5064345" y="3400566"/>
        <a:ext cx="1203040" cy="206661"/>
      </dsp:txXfrm>
    </dsp:sp>
    <dsp:sp modelId="{3CC8746F-D2CF-D84E-B1B0-94D803E31186}">
      <dsp:nvSpPr>
        <dsp:cNvPr id="0" name=""/>
        <dsp:cNvSpPr/>
      </dsp:nvSpPr>
      <dsp:spPr>
        <a:xfrm>
          <a:off x="5057915" y="3647430"/>
          <a:ext cx="1215900" cy="219521"/>
        </a:xfrm>
        <a:prstGeom prst="roundRect">
          <a:avLst>
            <a:gd name="adj" fmla="val 10000"/>
          </a:avLst>
        </a:prstGeom>
        <a:solidFill>
          <a:srgbClr val="E1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December 2021</a:t>
          </a:r>
        </a:p>
      </dsp:txBody>
      <dsp:txXfrm>
        <a:off x="5064345" y="3653860"/>
        <a:ext cx="1203040" cy="206661"/>
      </dsp:txXfrm>
    </dsp:sp>
    <dsp:sp modelId="{6EA9EB28-D26C-C84D-93A0-E22F819C9841}">
      <dsp:nvSpPr>
        <dsp:cNvPr id="0" name=""/>
        <dsp:cNvSpPr/>
      </dsp:nvSpPr>
      <dsp:spPr>
        <a:xfrm>
          <a:off x="5057915" y="3900723"/>
          <a:ext cx="1215900" cy="219521"/>
        </a:xfrm>
        <a:prstGeom prst="roundRect">
          <a:avLst>
            <a:gd name="adj" fmla="val 10000"/>
          </a:avLst>
        </a:prstGeom>
        <a:solidFill>
          <a:srgbClr val="E1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October 2021</a:t>
          </a:r>
        </a:p>
      </dsp:txBody>
      <dsp:txXfrm>
        <a:off x="5064345" y="3907153"/>
        <a:ext cx="1203040" cy="206661"/>
      </dsp:txXfrm>
    </dsp:sp>
    <dsp:sp modelId="{557B8CCD-6D91-4645-B562-94BF07899123}">
      <dsp:nvSpPr>
        <dsp:cNvPr id="0" name=""/>
        <dsp:cNvSpPr/>
      </dsp:nvSpPr>
      <dsp:spPr>
        <a:xfrm>
          <a:off x="5057915" y="4154017"/>
          <a:ext cx="1215900" cy="219521"/>
        </a:xfrm>
        <a:prstGeom prst="roundRect">
          <a:avLst>
            <a:gd name="adj" fmla="val 10000"/>
          </a:avLst>
        </a:prstGeom>
        <a:solidFill>
          <a:srgbClr val="E1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See Developing membership, above.</a:t>
          </a:r>
        </a:p>
      </dsp:txBody>
      <dsp:txXfrm>
        <a:off x="5064345" y="4160447"/>
        <a:ext cx="1203040" cy="206661"/>
      </dsp:txXfrm>
    </dsp:sp>
    <dsp:sp modelId="{A4727518-E03C-1F49-8B2F-56727C9229B0}">
      <dsp:nvSpPr>
        <dsp:cNvPr id="0" name=""/>
        <dsp:cNvSpPr/>
      </dsp:nvSpPr>
      <dsp:spPr>
        <a:xfrm>
          <a:off x="5057915" y="4407311"/>
          <a:ext cx="1215900" cy="219521"/>
        </a:xfrm>
        <a:prstGeom prst="roundRect">
          <a:avLst>
            <a:gd name="adj" fmla="val 10000"/>
          </a:avLst>
        </a:prstGeom>
        <a:solidFill>
          <a:srgbClr val="E1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Ongoing (March 2022)</a:t>
          </a:r>
        </a:p>
      </dsp:txBody>
      <dsp:txXfrm>
        <a:off x="5064345" y="4413741"/>
        <a:ext cx="1203040" cy="206661"/>
      </dsp:txXfrm>
    </dsp:sp>
    <dsp:sp modelId="{FAF8F7FD-EC88-A14F-9893-92317460E8C5}">
      <dsp:nvSpPr>
        <dsp:cNvPr id="0" name=""/>
        <dsp:cNvSpPr/>
      </dsp:nvSpPr>
      <dsp:spPr>
        <a:xfrm>
          <a:off x="5057915" y="4660605"/>
          <a:ext cx="1215900" cy="219521"/>
        </a:xfrm>
        <a:prstGeom prst="roundRect">
          <a:avLst>
            <a:gd name="adj" fmla="val 10000"/>
          </a:avLst>
        </a:prstGeom>
        <a:solidFill>
          <a:srgbClr val="E1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Ongoing (March 2022)</a:t>
          </a:r>
        </a:p>
      </dsp:txBody>
      <dsp:txXfrm>
        <a:off x="5064345" y="4667035"/>
        <a:ext cx="1203040" cy="206661"/>
      </dsp:txXfrm>
    </dsp:sp>
    <dsp:sp modelId="{16422BA4-B846-8548-B2CA-C9A1D021CC32}">
      <dsp:nvSpPr>
        <dsp:cNvPr id="0" name=""/>
        <dsp:cNvSpPr/>
      </dsp:nvSpPr>
      <dsp:spPr>
        <a:xfrm>
          <a:off x="5057915" y="4913898"/>
          <a:ext cx="1215900" cy="219521"/>
        </a:xfrm>
        <a:prstGeom prst="roundRect">
          <a:avLst>
            <a:gd name="adj" fmla="val 10000"/>
          </a:avLst>
        </a:prstGeom>
        <a:solidFill>
          <a:srgbClr val="E1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Ongoing (March 2022)</a:t>
          </a:r>
        </a:p>
      </dsp:txBody>
      <dsp:txXfrm>
        <a:off x="5064345" y="4920328"/>
        <a:ext cx="1203040" cy="206661"/>
      </dsp:txXfrm>
    </dsp:sp>
    <dsp:sp modelId="{DA407DD9-E02B-7D48-B8F0-FEAD5F6902A0}">
      <dsp:nvSpPr>
        <dsp:cNvPr id="0" name=""/>
        <dsp:cNvSpPr/>
      </dsp:nvSpPr>
      <dsp:spPr>
        <a:xfrm>
          <a:off x="6539793" y="0"/>
          <a:ext cx="1519875" cy="5403600"/>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US" sz="2500" kern="1200"/>
            <a:t>Outcomes</a:t>
          </a:r>
        </a:p>
      </dsp:txBody>
      <dsp:txXfrm>
        <a:off x="6539793" y="0"/>
        <a:ext cx="1519875" cy="1621080"/>
      </dsp:txXfrm>
    </dsp:sp>
    <dsp:sp modelId="{E2BAB15E-A0DB-404A-A3A5-DD6B90A26878}">
      <dsp:nvSpPr>
        <dsp:cNvPr id="0" name=""/>
        <dsp:cNvSpPr/>
      </dsp:nvSpPr>
      <dsp:spPr>
        <a:xfrm>
          <a:off x="6691781" y="1621471"/>
          <a:ext cx="1215900" cy="1080972"/>
        </a:xfrm>
        <a:prstGeom prst="roundRect">
          <a:avLst>
            <a:gd name="adj" fmla="val 10000"/>
          </a:avLst>
        </a:prstGeom>
        <a:solidFill>
          <a:srgbClr val="FFDA8A"/>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More sustainable business model</a:t>
          </a:r>
        </a:p>
      </dsp:txBody>
      <dsp:txXfrm>
        <a:off x="6723442" y="1653132"/>
        <a:ext cx="1152578" cy="1017650"/>
      </dsp:txXfrm>
    </dsp:sp>
    <dsp:sp modelId="{B17562AF-BB5F-924E-AF3B-E0805D22897A}">
      <dsp:nvSpPr>
        <dsp:cNvPr id="0" name=""/>
        <dsp:cNvSpPr/>
      </dsp:nvSpPr>
      <dsp:spPr>
        <a:xfrm>
          <a:off x="6691781" y="2902176"/>
          <a:ext cx="1215900" cy="699062"/>
        </a:xfrm>
        <a:prstGeom prst="roundRect">
          <a:avLst>
            <a:gd name="adj" fmla="val 10000"/>
          </a:avLst>
        </a:prstGeom>
        <a:solidFill>
          <a:srgbClr val="FFA3D9"/>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Better communication of strategic priorities and sector potential</a:t>
          </a:r>
        </a:p>
      </dsp:txBody>
      <dsp:txXfrm>
        <a:off x="6712256" y="2922651"/>
        <a:ext cx="1174950" cy="658112"/>
      </dsp:txXfrm>
    </dsp:sp>
    <dsp:sp modelId="{7C034CCB-5E32-A846-B341-3A16BA8BAACB}">
      <dsp:nvSpPr>
        <dsp:cNvPr id="0" name=""/>
        <dsp:cNvSpPr/>
      </dsp:nvSpPr>
      <dsp:spPr>
        <a:xfrm>
          <a:off x="6691781" y="3800971"/>
          <a:ext cx="1215900" cy="1332056"/>
        </a:xfrm>
        <a:prstGeom prst="roundRect">
          <a:avLst>
            <a:gd name="adj" fmla="val 10000"/>
          </a:avLst>
        </a:prstGeom>
        <a:solidFill>
          <a:srgbClr val="E2B2FF"/>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en-US" sz="600" kern="1200"/>
            <a:t>More effective Alliance</a:t>
          </a:r>
        </a:p>
      </dsp:txBody>
      <dsp:txXfrm>
        <a:off x="6727393" y="3836583"/>
        <a:ext cx="1144676" cy="126083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64D63E-F9E4-8E47-9BF4-CF1CB75CC73A}">
      <dsp:nvSpPr>
        <dsp:cNvPr id="0" name=""/>
        <dsp:cNvSpPr/>
      </dsp:nvSpPr>
      <dsp:spPr>
        <a:xfrm>
          <a:off x="477032" y="2191"/>
          <a:ext cx="978629" cy="48931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GB" sz="1500" kern="1200"/>
            <a:t>July 2020</a:t>
          </a:r>
        </a:p>
      </dsp:txBody>
      <dsp:txXfrm>
        <a:off x="491364" y="16523"/>
        <a:ext cx="949965" cy="460650"/>
      </dsp:txXfrm>
    </dsp:sp>
    <dsp:sp modelId="{95897B66-269D-8641-98CB-A05AB99E1FFA}">
      <dsp:nvSpPr>
        <dsp:cNvPr id="0" name=""/>
        <dsp:cNvSpPr/>
      </dsp:nvSpPr>
      <dsp:spPr>
        <a:xfrm>
          <a:off x="574895" y="491506"/>
          <a:ext cx="97862" cy="366985"/>
        </a:xfrm>
        <a:custGeom>
          <a:avLst/>
          <a:gdLst/>
          <a:ahLst/>
          <a:cxnLst/>
          <a:rect l="0" t="0" r="0" b="0"/>
          <a:pathLst>
            <a:path>
              <a:moveTo>
                <a:pt x="0" y="0"/>
              </a:moveTo>
              <a:lnTo>
                <a:pt x="0" y="366985"/>
              </a:lnTo>
              <a:lnTo>
                <a:pt x="97862" y="3669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614E1F-0E43-F74F-A642-FF75CAE3964B}">
      <dsp:nvSpPr>
        <dsp:cNvPr id="0" name=""/>
        <dsp:cNvSpPr/>
      </dsp:nvSpPr>
      <dsp:spPr>
        <a:xfrm>
          <a:off x="672758" y="613834"/>
          <a:ext cx="782903" cy="48931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Exec Director 0.8 FTE</a:t>
          </a:r>
        </a:p>
      </dsp:txBody>
      <dsp:txXfrm>
        <a:off x="687090" y="628166"/>
        <a:ext cx="754239" cy="460650"/>
      </dsp:txXfrm>
    </dsp:sp>
    <dsp:sp modelId="{4B4C386D-F73F-C144-B3FB-E568DEB77533}">
      <dsp:nvSpPr>
        <dsp:cNvPr id="0" name=""/>
        <dsp:cNvSpPr/>
      </dsp:nvSpPr>
      <dsp:spPr>
        <a:xfrm>
          <a:off x="574895" y="491506"/>
          <a:ext cx="97862" cy="978629"/>
        </a:xfrm>
        <a:custGeom>
          <a:avLst/>
          <a:gdLst/>
          <a:ahLst/>
          <a:cxnLst/>
          <a:rect l="0" t="0" r="0" b="0"/>
          <a:pathLst>
            <a:path>
              <a:moveTo>
                <a:pt x="0" y="0"/>
              </a:moveTo>
              <a:lnTo>
                <a:pt x="0" y="978629"/>
              </a:lnTo>
              <a:lnTo>
                <a:pt x="97862" y="9786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DE787A-180F-3049-B5A4-C21F2572F85F}">
      <dsp:nvSpPr>
        <dsp:cNvPr id="0" name=""/>
        <dsp:cNvSpPr/>
      </dsp:nvSpPr>
      <dsp:spPr>
        <a:xfrm>
          <a:off x="672758" y="1225477"/>
          <a:ext cx="782903" cy="48931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41377"/>
              <a:satOff val="-622"/>
              <a:lumOff val="-42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Coordinator 0.6 FTE</a:t>
          </a:r>
        </a:p>
      </dsp:txBody>
      <dsp:txXfrm>
        <a:off x="687090" y="1239809"/>
        <a:ext cx="754239" cy="460650"/>
      </dsp:txXfrm>
    </dsp:sp>
    <dsp:sp modelId="{D694851B-BE06-3349-B064-C65B204D7E4C}">
      <dsp:nvSpPr>
        <dsp:cNvPr id="0" name=""/>
        <dsp:cNvSpPr/>
      </dsp:nvSpPr>
      <dsp:spPr>
        <a:xfrm>
          <a:off x="1700318" y="2191"/>
          <a:ext cx="978629" cy="489314"/>
        </a:xfrm>
        <a:prstGeom prst="roundRect">
          <a:avLst>
            <a:gd name="adj" fmla="val 10000"/>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GB" sz="1500" kern="1200"/>
            <a:t>by Nov 2020</a:t>
          </a:r>
        </a:p>
      </dsp:txBody>
      <dsp:txXfrm>
        <a:off x="1714650" y="16523"/>
        <a:ext cx="949965" cy="460650"/>
      </dsp:txXfrm>
    </dsp:sp>
    <dsp:sp modelId="{FB71AE51-B7DC-AB4E-80F6-6CA536590C6B}">
      <dsp:nvSpPr>
        <dsp:cNvPr id="0" name=""/>
        <dsp:cNvSpPr/>
      </dsp:nvSpPr>
      <dsp:spPr>
        <a:xfrm>
          <a:off x="1798181" y="491506"/>
          <a:ext cx="97862" cy="366985"/>
        </a:xfrm>
        <a:custGeom>
          <a:avLst/>
          <a:gdLst/>
          <a:ahLst/>
          <a:cxnLst/>
          <a:rect l="0" t="0" r="0" b="0"/>
          <a:pathLst>
            <a:path>
              <a:moveTo>
                <a:pt x="0" y="0"/>
              </a:moveTo>
              <a:lnTo>
                <a:pt x="0" y="366985"/>
              </a:lnTo>
              <a:lnTo>
                <a:pt x="97862" y="3669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6C57DD-E099-8342-84F9-2A66F9322A83}">
      <dsp:nvSpPr>
        <dsp:cNvPr id="0" name=""/>
        <dsp:cNvSpPr/>
      </dsp:nvSpPr>
      <dsp:spPr>
        <a:xfrm>
          <a:off x="1896044" y="613834"/>
          <a:ext cx="782903" cy="48931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82753"/>
              <a:satOff val="-1244"/>
              <a:lumOff val="-84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Exec Director 0.8 FTE</a:t>
          </a:r>
        </a:p>
      </dsp:txBody>
      <dsp:txXfrm>
        <a:off x="1910376" y="628166"/>
        <a:ext cx="754239" cy="460650"/>
      </dsp:txXfrm>
    </dsp:sp>
    <dsp:sp modelId="{57A7DA5B-FBFC-6443-96D2-EC0C5B606A5B}">
      <dsp:nvSpPr>
        <dsp:cNvPr id="0" name=""/>
        <dsp:cNvSpPr/>
      </dsp:nvSpPr>
      <dsp:spPr>
        <a:xfrm>
          <a:off x="1798181" y="491506"/>
          <a:ext cx="97862" cy="978629"/>
        </a:xfrm>
        <a:custGeom>
          <a:avLst/>
          <a:gdLst/>
          <a:ahLst/>
          <a:cxnLst/>
          <a:rect l="0" t="0" r="0" b="0"/>
          <a:pathLst>
            <a:path>
              <a:moveTo>
                <a:pt x="0" y="0"/>
              </a:moveTo>
              <a:lnTo>
                <a:pt x="0" y="978629"/>
              </a:lnTo>
              <a:lnTo>
                <a:pt x="97862" y="9786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1BCC87-3B4A-D341-BE1F-569F8CE254F6}">
      <dsp:nvSpPr>
        <dsp:cNvPr id="0" name=""/>
        <dsp:cNvSpPr/>
      </dsp:nvSpPr>
      <dsp:spPr>
        <a:xfrm>
          <a:off x="1896044" y="1225477"/>
          <a:ext cx="782903" cy="489314"/>
        </a:xfrm>
        <a:prstGeom prst="roundRect">
          <a:avLst>
            <a:gd name="adj" fmla="val 10000"/>
          </a:avLst>
        </a:prstGeom>
        <a:solidFill>
          <a:schemeClr val="accent2">
            <a:lumMod val="60000"/>
            <a:lumOff val="40000"/>
            <a:alpha val="90000"/>
          </a:schemeClr>
        </a:solidFill>
        <a:ln w="12700" cap="flat" cmpd="sng" algn="ctr">
          <a:solidFill>
            <a:schemeClr val="accent5">
              <a:hueOff val="-724130"/>
              <a:satOff val="-1866"/>
              <a:lumOff val="-12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b="0" kern="1200"/>
            <a:t>Coordinator </a:t>
          </a:r>
        </a:p>
        <a:p>
          <a:pPr marL="0" lvl="0" indent="0" algn="ctr" defTabSz="222250">
            <a:lnSpc>
              <a:spcPct val="90000"/>
            </a:lnSpc>
            <a:spcBef>
              <a:spcPct val="0"/>
            </a:spcBef>
            <a:spcAft>
              <a:spcPct val="35000"/>
            </a:spcAft>
            <a:buNone/>
          </a:pPr>
          <a:r>
            <a:rPr lang="en-GB" sz="500" b="0" kern="1200"/>
            <a:t>0.6 FTE (PAYRISE)</a:t>
          </a:r>
        </a:p>
      </dsp:txBody>
      <dsp:txXfrm>
        <a:off x="1910376" y="1239809"/>
        <a:ext cx="754239" cy="460650"/>
      </dsp:txXfrm>
    </dsp:sp>
    <dsp:sp modelId="{A11FABC6-BA64-C242-A283-97E44B233DDE}">
      <dsp:nvSpPr>
        <dsp:cNvPr id="0" name=""/>
        <dsp:cNvSpPr/>
      </dsp:nvSpPr>
      <dsp:spPr>
        <a:xfrm>
          <a:off x="1798181" y="491506"/>
          <a:ext cx="97862" cy="1590272"/>
        </a:xfrm>
        <a:custGeom>
          <a:avLst/>
          <a:gdLst/>
          <a:ahLst/>
          <a:cxnLst/>
          <a:rect l="0" t="0" r="0" b="0"/>
          <a:pathLst>
            <a:path>
              <a:moveTo>
                <a:pt x="0" y="0"/>
              </a:moveTo>
              <a:lnTo>
                <a:pt x="0" y="1590272"/>
              </a:lnTo>
              <a:lnTo>
                <a:pt x="97862" y="15902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5ACF4F-2986-B841-9492-4E0A782EF6D8}">
      <dsp:nvSpPr>
        <dsp:cNvPr id="0" name=""/>
        <dsp:cNvSpPr/>
      </dsp:nvSpPr>
      <dsp:spPr>
        <a:xfrm>
          <a:off x="1896044" y="1837121"/>
          <a:ext cx="782903" cy="489314"/>
        </a:xfrm>
        <a:prstGeom prst="roundRect">
          <a:avLst>
            <a:gd name="adj" fmla="val 10000"/>
          </a:avLst>
        </a:prstGeom>
        <a:solidFill>
          <a:schemeClr val="accent5">
            <a:lumMod val="60000"/>
            <a:lumOff val="40000"/>
            <a:alpha val="90000"/>
          </a:schemeClr>
        </a:solidFill>
        <a:ln w="12700" cap="flat" cmpd="sng" algn="ctr">
          <a:solidFill>
            <a:schemeClr val="accent5">
              <a:hueOff val="-965506"/>
              <a:satOff val="-2488"/>
              <a:lumOff val="-16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b="1" kern="1200"/>
            <a:t>+£5.5K p.a.</a:t>
          </a:r>
        </a:p>
      </dsp:txBody>
      <dsp:txXfrm>
        <a:off x="1910376" y="1851453"/>
        <a:ext cx="754239" cy="460650"/>
      </dsp:txXfrm>
    </dsp:sp>
    <dsp:sp modelId="{B6789CF8-0F77-2642-862D-467D3C1EBDF6}">
      <dsp:nvSpPr>
        <dsp:cNvPr id="0" name=""/>
        <dsp:cNvSpPr/>
      </dsp:nvSpPr>
      <dsp:spPr>
        <a:xfrm>
          <a:off x="2923605" y="2191"/>
          <a:ext cx="978629" cy="489314"/>
        </a:xfrm>
        <a:prstGeom prst="roundRect">
          <a:avLst>
            <a:gd name="adj" fmla="val 10000"/>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GB" sz="1500" kern="1200"/>
            <a:t>by April 2021</a:t>
          </a:r>
        </a:p>
      </dsp:txBody>
      <dsp:txXfrm>
        <a:off x="2937937" y="16523"/>
        <a:ext cx="949965" cy="460650"/>
      </dsp:txXfrm>
    </dsp:sp>
    <dsp:sp modelId="{D0D23D0C-2057-914C-81DB-B1A4907A03B7}">
      <dsp:nvSpPr>
        <dsp:cNvPr id="0" name=""/>
        <dsp:cNvSpPr/>
      </dsp:nvSpPr>
      <dsp:spPr>
        <a:xfrm>
          <a:off x="3021468" y="491506"/>
          <a:ext cx="97862" cy="366985"/>
        </a:xfrm>
        <a:custGeom>
          <a:avLst/>
          <a:gdLst/>
          <a:ahLst/>
          <a:cxnLst/>
          <a:rect l="0" t="0" r="0" b="0"/>
          <a:pathLst>
            <a:path>
              <a:moveTo>
                <a:pt x="0" y="0"/>
              </a:moveTo>
              <a:lnTo>
                <a:pt x="0" y="366985"/>
              </a:lnTo>
              <a:lnTo>
                <a:pt x="97862" y="3669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BD92E4-1E2E-8C42-8DBD-C5D1F4DFE861}">
      <dsp:nvSpPr>
        <dsp:cNvPr id="0" name=""/>
        <dsp:cNvSpPr/>
      </dsp:nvSpPr>
      <dsp:spPr>
        <a:xfrm>
          <a:off x="3119331" y="613834"/>
          <a:ext cx="782903" cy="489314"/>
        </a:xfrm>
        <a:prstGeom prst="roundRect">
          <a:avLst>
            <a:gd name="adj" fmla="val 10000"/>
          </a:avLst>
        </a:prstGeom>
        <a:solidFill>
          <a:schemeClr val="accent2">
            <a:lumMod val="60000"/>
            <a:lumOff val="40000"/>
            <a:alpha val="90000"/>
          </a:schemeClr>
        </a:solidFill>
        <a:ln w="12700" cap="flat" cmpd="sng" algn="ctr">
          <a:solidFill>
            <a:schemeClr val="accent5">
              <a:hueOff val="-1206883"/>
              <a:satOff val="-3111"/>
              <a:lumOff val="-210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Exec Director 1.0 FTE</a:t>
          </a:r>
        </a:p>
      </dsp:txBody>
      <dsp:txXfrm>
        <a:off x="3133663" y="628166"/>
        <a:ext cx="754239" cy="460650"/>
      </dsp:txXfrm>
    </dsp:sp>
    <dsp:sp modelId="{403CD8F4-D324-844C-BDB5-1478FF454617}">
      <dsp:nvSpPr>
        <dsp:cNvPr id="0" name=""/>
        <dsp:cNvSpPr/>
      </dsp:nvSpPr>
      <dsp:spPr>
        <a:xfrm>
          <a:off x="3021468" y="491506"/>
          <a:ext cx="97862" cy="978629"/>
        </a:xfrm>
        <a:custGeom>
          <a:avLst/>
          <a:gdLst/>
          <a:ahLst/>
          <a:cxnLst/>
          <a:rect l="0" t="0" r="0" b="0"/>
          <a:pathLst>
            <a:path>
              <a:moveTo>
                <a:pt x="0" y="0"/>
              </a:moveTo>
              <a:lnTo>
                <a:pt x="0" y="978629"/>
              </a:lnTo>
              <a:lnTo>
                <a:pt x="97862" y="9786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73D1D1-597C-F345-996E-A35ABC07EE1A}">
      <dsp:nvSpPr>
        <dsp:cNvPr id="0" name=""/>
        <dsp:cNvSpPr/>
      </dsp:nvSpPr>
      <dsp:spPr>
        <a:xfrm>
          <a:off x="3119331" y="1225477"/>
          <a:ext cx="782903" cy="48931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448259"/>
              <a:satOff val="-3733"/>
              <a:lumOff val="-252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Coordinator 0.6 FTE</a:t>
          </a:r>
        </a:p>
      </dsp:txBody>
      <dsp:txXfrm>
        <a:off x="3133663" y="1239809"/>
        <a:ext cx="754239" cy="460650"/>
      </dsp:txXfrm>
    </dsp:sp>
    <dsp:sp modelId="{10FC4431-8227-3340-855C-ADF0EB9C37F2}">
      <dsp:nvSpPr>
        <dsp:cNvPr id="0" name=""/>
        <dsp:cNvSpPr/>
      </dsp:nvSpPr>
      <dsp:spPr>
        <a:xfrm>
          <a:off x="3021468" y="491506"/>
          <a:ext cx="97862" cy="1590272"/>
        </a:xfrm>
        <a:custGeom>
          <a:avLst/>
          <a:gdLst/>
          <a:ahLst/>
          <a:cxnLst/>
          <a:rect l="0" t="0" r="0" b="0"/>
          <a:pathLst>
            <a:path>
              <a:moveTo>
                <a:pt x="0" y="0"/>
              </a:moveTo>
              <a:lnTo>
                <a:pt x="0" y="1590272"/>
              </a:lnTo>
              <a:lnTo>
                <a:pt x="97862" y="15902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77930B-0C3B-044D-AA22-53661C04C719}">
      <dsp:nvSpPr>
        <dsp:cNvPr id="0" name=""/>
        <dsp:cNvSpPr/>
      </dsp:nvSpPr>
      <dsp:spPr>
        <a:xfrm>
          <a:off x="3119331" y="1837121"/>
          <a:ext cx="782903" cy="489314"/>
        </a:xfrm>
        <a:prstGeom prst="roundRect">
          <a:avLst>
            <a:gd name="adj" fmla="val 10000"/>
          </a:avLst>
        </a:prstGeom>
        <a:solidFill>
          <a:schemeClr val="accent2">
            <a:lumMod val="60000"/>
            <a:lumOff val="40000"/>
            <a:alpha val="9000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Freelance marketing and fundraising support</a:t>
          </a:r>
        </a:p>
      </dsp:txBody>
      <dsp:txXfrm>
        <a:off x="3133663" y="1851453"/>
        <a:ext cx="754239" cy="460650"/>
      </dsp:txXfrm>
    </dsp:sp>
    <dsp:sp modelId="{F855A1E3-5C05-194C-ADE5-AB1183D9E3C8}">
      <dsp:nvSpPr>
        <dsp:cNvPr id="0" name=""/>
        <dsp:cNvSpPr/>
      </dsp:nvSpPr>
      <dsp:spPr>
        <a:xfrm>
          <a:off x="3021468" y="491506"/>
          <a:ext cx="97862" cy="2201915"/>
        </a:xfrm>
        <a:custGeom>
          <a:avLst/>
          <a:gdLst/>
          <a:ahLst/>
          <a:cxnLst/>
          <a:rect l="0" t="0" r="0" b="0"/>
          <a:pathLst>
            <a:path>
              <a:moveTo>
                <a:pt x="0" y="0"/>
              </a:moveTo>
              <a:lnTo>
                <a:pt x="0" y="2201915"/>
              </a:lnTo>
              <a:lnTo>
                <a:pt x="97862" y="220191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236FCB-1D87-4340-9101-0FA76C6F5114}">
      <dsp:nvSpPr>
        <dsp:cNvPr id="0" name=""/>
        <dsp:cNvSpPr/>
      </dsp:nvSpPr>
      <dsp:spPr>
        <a:xfrm>
          <a:off x="3119331" y="2448764"/>
          <a:ext cx="782903" cy="489314"/>
        </a:xfrm>
        <a:prstGeom prst="roundRect">
          <a:avLst>
            <a:gd name="adj" fmla="val 10000"/>
          </a:avLst>
        </a:prstGeom>
        <a:solidFill>
          <a:schemeClr val="accent2">
            <a:lumMod val="60000"/>
            <a:lumOff val="40000"/>
            <a:alpha val="90000"/>
          </a:schemeClr>
        </a:solidFill>
        <a:ln w="12700" cap="flat" cmpd="sng" algn="ctr">
          <a:solidFill>
            <a:schemeClr val="accent5">
              <a:hueOff val="-1931012"/>
              <a:satOff val="-4977"/>
              <a:lumOff val="-33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Pending funding agreement: part-time VCSE HW Coordinator </a:t>
          </a:r>
          <a:br>
            <a:rPr lang="en-GB" sz="500" kern="1200"/>
          </a:br>
          <a:r>
            <a:rPr lang="en-GB" sz="500" kern="1200"/>
            <a:t>(3 yr post)</a:t>
          </a:r>
        </a:p>
      </dsp:txBody>
      <dsp:txXfrm>
        <a:off x="3133663" y="2463096"/>
        <a:ext cx="754239" cy="460650"/>
      </dsp:txXfrm>
    </dsp:sp>
    <dsp:sp modelId="{891E63BC-7D0A-0C41-BB07-846A1F42520F}">
      <dsp:nvSpPr>
        <dsp:cNvPr id="0" name=""/>
        <dsp:cNvSpPr/>
      </dsp:nvSpPr>
      <dsp:spPr>
        <a:xfrm>
          <a:off x="2975748" y="491506"/>
          <a:ext cx="91440" cy="2813558"/>
        </a:xfrm>
        <a:custGeom>
          <a:avLst/>
          <a:gdLst/>
          <a:ahLst/>
          <a:cxnLst/>
          <a:rect l="0" t="0" r="0" b="0"/>
          <a:pathLst>
            <a:path>
              <a:moveTo>
                <a:pt x="45720" y="0"/>
              </a:moveTo>
              <a:lnTo>
                <a:pt x="45720" y="2813558"/>
              </a:lnTo>
              <a:lnTo>
                <a:pt x="135605" y="281355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AB598A-2FCB-8E4D-95B4-3BBE8173C2D2}">
      <dsp:nvSpPr>
        <dsp:cNvPr id="0" name=""/>
        <dsp:cNvSpPr/>
      </dsp:nvSpPr>
      <dsp:spPr>
        <a:xfrm>
          <a:off x="3111353" y="3060407"/>
          <a:ext cx="782903" cy="489314"/>
        </a:xfrm>
        <a:prstGeom prst="roundRect">
          <a:avLst>
            <a:gd name="adj" fmla="val 10000"/>
          </a:avLst>
        </a:prstGeom>
        <a:solidFill>
          <a:schemeClr val="accent5">
            <a:lumMod val="60000"/>
            <a:lumOff val="40000"/>
            <a:alpha val="90000"/>
          </a:schemeClr>
        </a:solidFill>
        <a:ln w="12700" cap="flat" cmpd="sng" algn="ctr">
          <a:solidFill>
            <a:schemeClr val="accent5">
              <a:hueOff val="-2172389"/>
              <a:satOff val="-5599"/>
              <a:lumOff val="-378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(+5.5k p.a.)</a:t>
          </a:r>
        </a:p>
        <a:p>
          <a:pPr marL="0" lvl="0" indent="0" algn="ctr" defTabSz="222250">
            <a:lnSpc>
              <a:spcPct val="90000"/>
            </a:lnSpc>
            <a:spcBef>
              <a:spcPct val="0"/>
            </a:spcBef>
            <a:spcAft>
              <a:spcPct val="35000"/>
            </a:spcAft>
            <a:buNone/>
          </a:pPr>
          <a:r>
            <a:rPr lang="en-GB" sz="500" b="1" kern="1200"/>
            <a:t>+10k p.a.</a:t>
          </a:r>
        </a:p>
        <a:p>
          <a:pPr marL="0" lvl="0" indent="0" algn="ctr" defTabSz="222250">
            <a:lnSpc>
              <a:spcPct val="90000"/>
            </a:lnSpc>
            <a:spcBef>
              <a:spcPct val="0"/>
            </a:spcBef>
            <a:spcAft>
              <a:spcPct val="35000"/>
            </a:spcAft>
            <a:buNone/>
          </a:pPr>
          <a:r>
            <a:rPr lang="en-GB" sz="500" kern="1200"/>
            <a:t>(+ VCSE HW Coordinator, total cost £40k p.a.)</a:t>
          </a:r>
        </a:p>
      </dsp:txBody>
      <dsp:txXfrm>
        <a:off x="3125685" y="3074739"/>
        <a:ext cx="754239" cy="460650"/>
      </dsp:txXfrm>
    </dsp:sp>
    <dsp:sp modelId="{DC86DD11-7937-CF4E-8A6B-AA70DADC3B18}">
      <dsp:nvSpPr>
        <dsp:cNvPr id="0" name=""/>
        <dsp:cNvSpPr/>
      </dsp:nvSpPr>
      <dsp:spPr>
        <a:xfrm>
          <a:off x="4146891" y="2191"/>
          <a:ext cx="978629" cy="489314"/>
        </a:xfrm>
        <a:prstGeom prst="roundRect">
          <a:avLst>
            <a:gd name="adj" fmla="val 10000"/>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GB" sz="1500" kern="1200"/>
            <a:t>by April 2022</a:t>
          </a:r>
        </a:p>
      </dsp:txBody>
      <dsp:txXfrm>
        <a:off x="4161223" y="16523"/>
        <a:ext cx="949965" cy="460650"/>
      </dsp:txXfrm>
    </dsp:sp>
    <dsp:sp modelId="{B0C21015-42B9-5D49-A0DC-9E639A15723A}">
      <dsp:nvSpPr>
        <dsp:cNvPr id="0" name=""/>
        <dsp:cNvSpPr/>
      </dsp:nvSpPr>
      <dsp:spPr>
        <a:xfrm>
          <a:off x="4244754" y="491506"/>
          <a:ext cx="97862" cy="366985"/>
        </a:xfrm>
        <a:custGeom>
          <a:avLst/>
          <a:gdLst/>
          <a:ahLst/>
          <a:cxnLst/>
          <a:rect l="0" t="0" r="0" b="0"/>
          <a:pathLst>
            <a:path>
              <a:moveTo>
                <a:pt x="0" y="0"/>
              </a:moveTo>
              <a:lnTo>
                <a:pt x="0" y="366985"/>
              </a:lnTo>
              <a:lnTo>
                <a:pt x="97862" y="3669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D651BF-F336-4C4B-AF21-E43F57B5EB28}">
      <dsp:nvSpPr>
        <dsp:cNvPr id="0" name=""/>
        <dsp:cNvSpPr/>
      </dsp:nvSpPr>
      <dsp:spPr>
        <a:xfrm>
          <a:off x="4342617" y="613834"/>
          <a:ext cx="782903" cy="489314"/>
        </a:xfrm>
        <a:prstGeom prst="roundRect">
          <a:avLst>
            <a:gd name="adj" fmla="val 10000"/>
          </a:avLst>
        </a:prstGeom>
        <a:solidFill>
          <a:schemeClr val="bg1">
            <a:alpha val="90000"/>
          </a:schemeClr>
        </a:solidFill>
        <a:ln w="12700" cap="flat" cmpd="sng" algn="ctr">
          <a:solidFill>
            <a:schemeClr val="accent5">
              <a:hueOff val="-2413765"/>
              <a:satOff val="-6221"/>
              <a:lumOff val="-420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Exec Director 1.0 FTE</a:t>
          </a:r>
        </a:p>
      </dsp:txBody>
      <dsp:txXfrm>
        <a:off x="4356949" y="628166"/>
        <a:ext cx="754239" cy="460650"/>
      </dsp:txXfrm>
    </dsp:sp>
    <dsp:sp modelId="{61D7AAE6-1C93-C84A-94B2-3E3DCBB38E09}">
      <dsp:nvSpPr>
        <dsp:cNvPr id="0" name=""/>
        <dsp:cNvSpPr/>
      </dsp:nvSpPr>
      <dsp:spPr>
        <a:xfrm>
          <a:off x="4244754" y="491506"/>
          <a:ext cx="97862" cy="978629"/>
        </a:xfrm>
        <a:custGeom>
          <a:avLst/>
          <a:gdLst/>
          <a:ahLst/>
          <a:cxnLst/>
          <a:rect l="0" t="0" r="0" b="0"/>
          <a:pathLst>
            <a:path>
              <a:moveTo>
                <a:pt x="0" y="0"/>
              </a:moveTo>
              <a:lnTo>
                <a:pt x="0" y="978629"/>
              </a:lnTo>
              <a:lnTo>
                <a:pt x="97862" y="9786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6AC320-9F48-0A49-BDEB-A489BBB7233D}">
      <dsp:nvSpPr>
        <dsp:cNvPr id="0" name=""/>
        <dsp:cNvSpPr/>
      </dsp:nvSpPr>
      <dsp:spPr>
        <a:xfrm>
          <a:off x="4342617" y="1225477"/>
          <a:ext cx="782903" cy="489314"/>
        </a:xfrm>
        <a:prstGeom prst="roundRect">
          <a:avLst>
            <a:gd name="adj" fmla="val 10000"/>
          </a:avLst>
        </a:prstGeom>
        <a:solidFill>
          <a:schemeClr val="accent2">
            <a:lumMod val="60000"/>
            <a:lumOff val="40000"/>
            <a:alpha val="90000"/>
          </a:schemeClr>
        </a:solidFill>
        <a:ln w="12700" cap="flat" cmpd="sng" algn="ctr">
          <a:solidFill>
            <a:schemeClr val="accent5">
              <a:hueOff val="-2655142"/>
              <a:satOff val="-6843"/>
              <a:lumOff val="-46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Coordinator 1.0 FTE</a:t>
          </a:r>
        </a:p>
      </dsp:txBody>
      <dsp:txXfrm>
        <a:off x="4356949" y="1239809"/>
        <a:ext cx="754239" cy="460650"/>
      </dsp:txXfrm>
    </dsp:sp>
    <dsp:sp modelId="{F8A3FA4E-B714-214A-B27F-602D586E4817}">
      <dsp:nvSpPr>
        <dsp:cNvPr id="0" name=""/>
        <dsp:cNvSpPr/>
      </dsp:nvSpPr>
      <dsp:spPr>
        <a:xfrm>
          <a:off x="4244754" y="491506"/>
          <a:ext cx="97862" cy="1590272"/>
        </a:xfrm>
        <a:custGeom>
          <a:avLst/>
          <a:gdLst/>
          <a:ahLst/>
          <a:cxnLst/>
          <a:rect l="0" t="0" r="0" b="0"/>
          <a:pathLst>
            <a:path>
              <a:moveTo>
                <a:pt x="0" y="0"/>
              </a:moveTo>
              <a:lnTo>
                <a:pt x="0" y="1590272"/>
              </a:lnTo>
              <a:lnTo>
                <a:pt x="97862" y="15902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DE90B8-9C5F-5043-BF70-F73291CC74D5}">
      <dsp:nvSpPr>
        <dsp:cNvPr id="0" name=""/>
        <dsp:cNvSpPr/>
      </dsp:nvSpPr>
      <dsp:spPr>
        <a:xfrm>
          <a:off x="4342617" y="1837121"/>
          <a:ext cx="782903" cy="48931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896518"/>
              <a:satOff val="-7465"/>
              <a:lumOff val="-50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Freelance marketing and fundraising support</a:t>
          </a:r>
        </a:p>
      </dsp:txBody>
      <dsp:txXfrm>
        <a:off x="4356949" y="1851453"/>
        <a:ext cx="754239" cy="460650"/>
      </dsp:txXfrm>
    </dsp:sp>
    <dsp:sp modelId="{D64C697E-BF81-F240-9416-DD384329990D}">
      <dsp:nvSpPr>
        <dsp:cNvPr id="0" name=""/>
        <dsp:cNvSpPr/>
      </dsp:nvSpPr>
      <dsp:spPr>
        <a:xfrm>
          <a:off x="4244754" y="491506"/>
          <a:ext cx="97862" cy="2201915"/>
        </a:xfrm>
        <a:custGeom>
          <a:avLst/>
          <a:gdLst/>
          <a:ahLst/>
          <a:cxnLst/>
          <a:rect l="0" t="0" r="0" b="0"/>
          <a:pathLst>
            <a:path>
              <a:moveTo>
                <a:pt x="0" y="0"/>
              </a:moveTo>
              <a:lnTo>
                <a:pt x="0" y="2201915"/>
              </a:lnTo>
              <a:lnTo>
                <a:pt x="97862" y="220191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A2B108-2D6E-BC47-A318-2B82BD292DEA}">
      <dsp:nvSpPr>
        <dsp:cNvPr id="0" name=""/>
        <dsp:cNvSpPr/>
      </dsp:nvSpPr>
      <dsp:spPr>
        <a:xfrm>
          <a:off x="4342617" y="2448764"/>
          <a:ext cx="782903" cy="489314"/>
        </a:xfrm>
        <a:prstGeom prst="roundRect">
          <a:avLst>
            <a:gd name="adj" fmla="val 10000"/>
          </a:avLst>
        </a:prstGeom>
        <a:noFill/>
        <a:ln w="12700" cap="flat" cmpd="sng" algn="ctr">
          <a:solidFill>
            <a:schemeClr val="accent5">
              <a:hueOff val="-3137895"/>
              <a:satOff val="-8087"/>
              <a:lumOff val="-546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Pending funding agreement: part-time VCSE HW Coordinator </a:t>
          </a:r>
          <a:br>
            <a:rPr lang="en-GB" sz="500" kern="1200"/>
          </a:br>
          <a:r>
            <a:rPr lang="en-GB" sz="500" kern="1200"/>
            <a:t>(3 yr post)</a:t>
          </a:r>
        </a:p>
      </dsp:txBody>
      <dsp:txXfrm>
        <a:off x="4356949" y="2463096"/>
        <a:ext cx="754239" cy="460650"/>
      </dsp:txXfrm>
    </dsp:sp>
    <dsp:sp modelId="{490AC398-2E97-4641-B9B9-B4012A0728DD}">
      <dsp:nvSpPr>
        <dsp:cNvPr id="0" name=""/>
        <dsp:cNvSpPr/>
      </dsp:nvSpPr>
      <dsp:spPr>
        <a:xfrm>
          <a:off x="4244754" y="491506"/>
          <a:ext cx="97862" cy="2813558"/>
        </a:xfrm>
        <a:custGeom>
          <a:avLst/>
          <a:gdLst/>
          <a:ahLst/>
          <a:cxnLst/>
          <a:rect l="0" t="0" r="0" b="0"/>
          <a:pathLst>
            <a:path>
              <a:moveTo>
                <a:pt x="0" y="0"/>
              </a:moveTo>
              <a:lnTo>
                <a:pt x="0" y="2813558"/>
              </a:lnTo>
              <a:lnTo>
                <a:pt x="97862" y="281355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CF1B7B-C97E-5F4B-B4C3-A1E54B7C3127}">
      <dsp:nvSpPr>
        <dsp:cNvPr id="0" name=""/>
        <dsp:cNvSpPr/>
      </dsp:nvSpPr>
      <dsp:spPr>
        <a:xfrm>
          <a:off x="4342617" y="3060407"/>
          <a:ext cx="782903" cy="489314"/>
        </a:xfrm>
        <a:prstGeom prst="roundRect">
          <a:avLst>
            <a:gd name="adj" fmla="val 10000"/>
          </a:avLst>
        </a:prstGeom>
        <a:solidFill>
          <a:schemeClr val="accent2">
            <a:lumMod val="60000"/>
            <a:lumOff val="40000"/>
            <a:alpha val="9000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b="0" kern="1200"/>
            <a:t>Admin support 0.2 FTE</a:t>
          </a:r>
          <a:endParaRPr lang="en-GB" sz="500" kern="1200"/>
        </a:p>
      </dsp:txBody>
      <dsp:txXfrm>
        <a:off x="4356949" y="3074739"/>
        <a:ext cx="754239" cy="460650"/>
      </dsp:txXfrm>
    </dsp:sp>
    <dsp:sp modelId="{50C4967A-B3D5-DC4C-A9E4-9E35BFB5F0C5}">
      <dsp:nvSpPr>
        <dsp:cNvPr id="0" name=""/>
        <dsp:cNvSpPr/>
      </dsp:nvSpPr>
      <dsp:spPr>
        <a:xfrm>
          <a:off x="4244754" y="491506"/>
          <a:ext cx="97862" cy="3425201"/>
        </a:xfrm>
        <a:custGeom>
          <a:avLst/>
          <a:gdLst/>
          <a:ahLst/>
          <a:cxnLst/>
          <a:rect l="0" t="0" r="0" b="0"/>
          <a:pathLst>
            <a:path>
              <a:moveTo>
                <a:pt x="0" y="0"/>
              </a:moveTo>
              <a:lnTo>
                <a:pt x="0" y="3425201"/>
              </a:lnTo>
              <a:lnTo>
                <a:pt x="97862" y="342520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2975EF-23DE-D544-A9B2-73320E35694F}">
      <dsp:nvSpPr>
        <dsp:cNvPr id="0" name=""/>
        <dsp:cNvSpPr/>
      </dsp:nvSpPr>
      <dsp:spPr>
        <a:xfrm>
          <a:off x="4342617" y="3672050"/>
          <a:ext cx="782903" cy="489314"/>
        </a:xfrm>
        <a:prstGeom prst="roundRect">
          <a:avLst>
            <a:gd name="adj" fmla="val 10000"/>
          </a:avLst>
        </a:prstGeom>
        <a:solidFill>
          <a:schemeClr val="accent5">
            <a:lumMod val="60000"/>
            <a:lumOff val="40000"/>
            <a:alpha val="90000"/>
          </a:schemeClr>
        </a:solidFill>
        <a:ln w="12700" cap="flat" cmpd="sng" algn="ctr">
          <a:solidFill>
            <a:schemeClr val="accent5">
              <a:hueOff val="-3620648"/>
              <a:satOff val="-9332"/>
              <a:lumOff val="-630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(+15.5k p.a.)</a:t>
          </a:r>
        </a:p>
        <a:p>
          <a:pPr marL="0" lvl="0" indent="0" algn="ctr" defTabSz="222250">
            <a:lnSpc>
              <a:spcPct val="90000"/>
            </a:lnSpc>
            <a:spcBef>
              <a:spcPct val="0"/>
            </a:spcBef>
            <a:spcAft>
              <a:spcPct val="35000"/>
            </a:spcAft>
            <a:buNone/>
          </a:pPr>
          <a:r>
            <a:rPr lang="en-GB" sz="500" b="1" kern="1200"/>
            <a:t>+20k p.a.</a:t>
          </a:r>
        </a:p>
        <a:p>
          <a:pPr marL="0" lvl="0" indent="0" algn="ctr" defTabSz="222250">
            <a:lnSpc>
              <a:spcPct val="90000"/>
            </a:lnSpc>
            <a:spcBef>
              <a:spcPct val="0"/>
            </a:spcBef>
            <a:spcAft>
              <a:spcPct val="35000"/>
            </a:spcAft>
            <a:buNone/>
          </a:pPr>
          <a:r>
            <a:rPr lang="en-GB" sz="500" kern="1200"/>
            <a:t>(+ VCSE HW Coordinator, total cost £40k p.a.)</a:t>
          </a:r>
        </a:p>
      </dsp:txBody>
      <dsp:txXfrm>
        <a:off x="4356949" y="3686382"/>
        <a:ext cx="754239" cy="460650"/>
      </dsp:txXfrm>
    </dsp:sp>
    <dsp:sp modelId="{F6213039-D895-E14E-A0D0-E21579949D5B}">
      <dsp:nvSpPr>
        <dsp:cNvPr id="0" name=""/>
        <dsp:cNvSpPr/>
      </dsp:nvSpPr>
      <dsp:spPr>
        <a:xfrm>
          <a:off x="5370177" y="2191"/>
          <a:ext cx="978629" cy="489314"/>
        </a:xfrm>
        <a:prstGeom prst="roundRect">
          <a:avLst>
            <a:gd name="adj" fmla="val 10000"/>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GB" sz="1500" kern="1200"/>
            <a:t>by April 2023</a:t>
          </a:r>
        </a:p>
      </dsp:txBody>
      <dsp:txXfrm>
        <a:off x="5384509" y="16523"/>
        <a:ext cx="949965" cy="460650"/>
      </dsp:txXfrm>
    </dsp:sp>
    <dsp:sp modelId="{1C221940-9A6D-A04A-AD9D-B40AB79B71F1}">
      <dsp:nvSpPr>
        <dsp:cNvPr id="0" name=""/>
        <dsp:cNvSpPr/>
      </dsp:nvSpPr>
      <dsp:spPr>
        <a:xfrm>
          <a:off x="5468040" y="491506"/>
          <a:ext cx="97862" cy="366985"/>
        </a:xfrm>
        <a:custGeom>
          <a:avLst/>
          <a:gdLst/>
          <a:ahLst/>
          <a:cxnLst/>
          <a:rect l="0" t="0" r="0" b="0"/>
          <a:pathLst>
            <a:path>
              <a:moveTo>
                <a:pt x="0" y="0"/>
              </a:moveTo>
              <a:lnTo>
                <a:pt x="0" y="366985"/>
              </a:lnTo>
              <a:lnTo>
                <a:pt x="97862" y="3669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22082F-C860-204D-A14A-1DAB18E564E9}">
      <dsp:nvSpPr>
        <dsp:cNvPr id="0" name=""/>
        <dsp:cNvSpPr/>
      </dsp:nvSpPr>
      <dsp:spPr>
        <a:xfrm>
          <a:off x="5565903" y="613834"/>
          <a:ext cx="782903" cy="48931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862025"/>
              <a:satOff val="-9954"/>
              <a:lumOff val="-672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Exec Director 1.0 FTE</a:t>
          </a:r>
        </a:p>
      </dsp:txBody>
      <dsp:txXfrm>
        <a:off x="5580235" y="628166"/>
        <a:ext cx="754239" cy="460650"/>
      </dsp:txXfrm>
    </dsp:sp>
    <dsp:sp modelId="{76E70EE4-26A2-1B41-9494-B2F0C2C8DFCA}">
      <dsp:nvSpPr>
        <dsp:cNvPr id="0" name=""/>
        <dsp:cNvSpPr/>
      </dsp:nvSpPr>
      <dsp:spPr>
        <a:xfrm>
          <a:off x="5468040" y="491506"/>
          <a:ext cx="97862" cy="978629"/>
        </a:xfrm>
        <a:custGeom>
          <a:avLst/>
          <a:gdLst/>
          <a:ahLst/>
          <a:cxnLst/>
          <a:rect l="0" t="0" r="0" b="0"/>
          <a:pathLst>
            <a:path>
              <a:moveTo>
                <a:pt x="0" y="0"/>
              </a:moveTo>
              <a:lnTo>
                <a:pt x="0" y="978629"/>
              </a:lnTo>
              <a:lnTo>
                <a:pt x="97862" y="9786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7EE9F8-E0D5-3E43-9F9D-2C3707AF4D66}">
      <dsp:nvSpPr>
        <dsp:cNvPr id="0" name=""/>
        <dsp:cNvSpPr/>
      </dsp:nvSpPr>
      <dsp:spPr>
        <a:xfrm>
          <a:off x="5565903" y="1225477"/>
          <a:ext cx="782903" cy="489314"/>
        </a:xfrm>
        <a:prstGeom prst="roundRect">
          <a:avLst>
            <a:gd name="adj" fmla="val 10000"/>
          </a:avLst>
        </a:prstGeom>
        <a:solidFill>
          <a:schemeClr val="accent2">
            <a:lumMod val="60000"/>
            <a:lumOff val="40000"/>
            <a:alpha val="90000"/>
          </a:schemeClr>
        </a:solidFill>
        <a:ln w="12700" cap="flat" cmpd="sng" algn="ctr">
          <a:solidFill>
            <a:schemeClr val="accent5">
              <a:hueOff val="-4103401"/>
              <a:satOff val="-10576"/>
              <a:lumOff val="-71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National Coordinator 1.0 FTE </a:t>
          </a:r>
          <a:r>
            <a:rPr lang="en-GB" sz="500" b="1" kern="1200"/>
            <a:t>- increased management  responsibilities</a:t>
          </a:r>
          <a:endParaRPr lang="en-GB" sz="500" kern="1200"/>
        </a:p>
      </dsp:txBody>
      <dsp:txXfrm>
        <a:off x="5580235" y="1239809"/>
        <a:ext cx="754239" cy="460650"/>
      </dsp:txXfrm>
    </dsp:sp>
    <dsp:sp modelId="{344939E4-FE98-034C-A065-0C688618AA21}">
      <dsp:nvSpPr>
        <dsp:cNvPr id="0" name=""/>
        <dsp:cNvSpPr/>
      </dsp:nvSpPr>
      <dsp:spPr>
        <a:xfrm>
          <a:off x="5468040" y="491506"/>
          <a:ext cx="97862" cy="1590272"/>
        </a:xfrm>
        <a:custGeom>
          <a:avLst/>
          <a:gdLst/>
          <a:ahLst/>
          <a:cxnLst/>
          <a:rect l="0" t="0" r="0" b="0"/>
          <a:pathLst>
            <a:path>
              <a:moveTo>
                <a:pt x="0" y="0"/>
              </a:moveTo>
              <a:lnTo>
                <a:pt x="0" y="1590272"/>
              </a:lnTo>
              <a:lnTo>
                <a:pt x="97862" y="15902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96B9F5-9446-C646-9936-A756FD167292}">
      <dsp:nvSpPr>
        <dsp:cNvPr id="0" name=""/>
        <dsp:cNvSpPr/>
      </dsp:nvSpPr>
      <dsp:spPr>
        <a:xfrm>
          <a:off x="5565903" y="1837121"/>
          <a:ext cx="782903" cy="48931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344777"/>
              <a:satOff val="-11198"/>
              <a:lumOff val="-756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Freelance marketing and fundraising support</a:t>
          </a:r>
        </a:p>
      </dsp:txBody>
      <dsp:txXfrm>
        <a:off x="5580235" y="1851453"/>
        <a:ext cx="754239" cy="460650"/>
      </dsp:txXfrm>
    </dsp:sp>
    <dsp:sp modelId="{25BC4834-247F-9046-A6C2-B534F720726C}">
      <dsp:nvSpPr>
        <dsp:cNvPr id="0" name=""/>
        <dsp:cNvSpPr/>
      </dsp:nvSpPr>
      <dsp:spPr>
        <a:xfrm>
          <a:off x="5468040" y="491506"/>
          <a:ext cx="97862" cy="2201915"/>
        </a:xfrm>
        <a:custGeom>
          <a:avLst/>
          <a:gdLst/>
          <a:ahLst/>
          <a:cxnLst/>
          <a:rect l="0" t="0" r="0" b="0"/>
          <a:pathLst>
            <a:path>
              <a:moveTo>
                <a:pt x="0" y="0"/>
              </a:moveTo>
              <a:lnTo>
                <a:pt x="0" y="2201915"/>
              </a:lnTo>
              <a:lnTo>
                <a:pt x="97862" y="220191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1D3668-8C7A-674B-9ED3-AF317A26BB1A}">
      <dsp:nvSpPr>
        <dsp:cNvPr id="0" name=""/>
        <dsp:cNvSpPr/>
      </dsp:nvSpPr>
      <dsp:spPr>
        <a:xfrm>
          <a:off x="5565903" y="2448764"/>
          <a:ext cx="782903" cy="489314"/>
        </a:xfrm>
        <a:prstGeom prst="roundRect">
          <a:avLst>
            <a:gd name="adj" fmla="val 10000"/>
          </a:avLst>
        </a:prstGeom>
        <a:noFill/>
        <a:ln w="12700" cap="flat" cmpd="sng" algn="ctr">
          <a:solidFill>
            <a:schemeClr val="accent5">
              <a:hueOff val="-4586154"/>
              <a:satOff val="-11820"/>
              <a:lumOff val="-79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Pending funding agreement: part-time VCSE HW Coordinator </a:t>
          </a:r>
          <a:br>
            <a:rPr lang="en-GB" sz="500" kern="1200"/>
          </a:br>
          <a:r>
            <a:rPr lang="en-GB" sz="500" kern="1200"/>
            <a:t>(3 yr post)</a:t>
          </a:r>
        </a:p>
      </dsp:txBody>
      <dsp:txXfrm>
        <a:off x="5580235" y="2463096"/>
        <a:ext cx="754239" cy="460650"/>
      </dsp:txXfrm>
    </dsp:sp>
    <dsp:sp modelId="{68ACA9B3-E821-3048-9979-5862E8B84085}">
      <dsp:nvSpPr>
        <dsp:cNvPr id="0" name=""/>
        <dsp:cNvSpPr/>
      </dsp:nvSpPr>
      <dsp:spPr>
        <a:xfrm>
          <a:off x="5468040" y="491506"/>
          <a:ext cx="97862" cy="2813558"/>
        </a:xfrm>
        <a:custGeom>
          <a:avLst/>
          <a:gdLst/>
          <a:ahLst/>
          <a:cxnLst/>
          <a:rect l="0" t="0" r="0" b="0"/>
          <a:pathLst>
            <a:path>
              <a:moveTo>
                <a:pt x="0" y="0"/>
              </a:moveTo>
              <a:lnTo>
                <a:pt x="0" y="2813558"/>
              </a:lnTo>
              <a:lnTo>
                <a:pt x="97862" y="281355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803931-1F84-9A48-BE69-8CD07EA60149}">
      <dsp:nvSpPr>
        <dsp:cNvPr id="0" name=""/>
        <dsp:cNvSpPr/>
      </dsp:nvSpPr>
      <dsp:spPr>
        <a:xfrm>
          <a:off x="5565903" y="3060407"/>
          <a:ext cx="782903" cy="489314"/>
        </a:xfrm>
        <a:prstGeom prst="roundRect">
          <a:avLst>
            <a:gd name="adj" fmla="val 10000"/>
          </a:avLst>
        </a:prstGeom>
        <a:solidFill>
          <a:schemeClr val="accent2">
            <a:lumMod val="60000"/>
            <a:lumOff val="40000"/>
            <a:alpha val="90000"/>
          </a:schemeClr>
        </a:solidFill>
        <a:ln w="12700" cap="flat" cmpd="sng" algn="ctr">
          <a:solidFill>
            <a:schemeClr val="accent5">
              <a:hueOff val="-4827531"/>
              <a:satOff val="-12442"/>
              <a:lumOff val="-84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Regional coordinators (x7 0.2 FTE each)</a:t>
          </a:r>
        </a:p>
      </dsp:txBody>
      <dsp:txXfrm>
        <a:off x="5580235" y="3074739"/>
        <a:ext cx="754239" cy="460650"/>
      </dsp:txXfrm>
    </dsp:sp>
    <dsp:sp modelId="{E61B5A38-6ADE-D449-AFEE-ED80651FC706}">
      <dsp:nvSpPr>
        <dsp:cNvPr id="0" name=""/>
        <dsp:cNvSpPr/>
      </dsp:nvSpPr>
      <dsp:spPr>
        <a:xfrm>
          <a:off x="5468040" y="491506"/>
          <a:ext cx="97862" cy="3425201"/>
        </a:xfrm>
        <a:custGeom>
          <a:avLst/>
          <a:gdLst/>
          <a:ahLst/>
          <a:cxnLst/>
          <a:rect l="0" t="0" r="0" b="0"/>
          <a:pathLst>
            <a:path>
              <a:moveTo>
                <a:pt x="0" y="0"/>
              </a:moveTo>
              <a:lnTo>
                <a:pt x="0" y="3425201"/>
              </a:lnTo>
              <a:lnTo>
                <a:pt x="97862" y="342520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1729CC-9E51-1244-B7F5-A6C3022F76E8}">
      <dsp:nvSpPr>
        <dsp:cNvPr id="0" name=""/>
        <dsp:cNvSpPr/>
      </dsp:nvSpPr>
      <dsp:spPr>
        <a:xfrm>
          <a:off x="5565903" y="3672050"/>
          <a:ext cx="782903" cy="489314"/>
        </a:xfrm>
        <a:prstGeom prst="roundRect">
          <a:avLst>
            <a:gd name="adj" fmla="val 10000"/>
          </a:avLst>
        </a:prstGeom>
        <a:solidFill>
          <a:schemeClr val="accent2">
            <a:lumMod val="60000"/>
            <a:lumOff val="40000"/>
            <a:alpha val="9000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Connection tbc with LAHF and AHSW</a:t>
          </a:r>
        </a:p>
      </dsp:txBody>
      <dsp:txXfrm>
        <a:off x="5580235" y="3686382"/>
        <a:ext cx="754239" cy="460650"/>
      </dsp:txXfrm>
    </dsp:sp>
    <dsp:sp modelId="{F99B4D35-8A14-9242-B7DC-A8C9924655AA}">
      <dsp:nvSpPr>
        <dsp:cNvPr id="0" name=""/>
        <dsp:cNvSpPr/>
      </dsp:nvSpPr>
      <dsp:spPr>
        <a:xfrm>
          <a:off x="5468040" y="491506"/>
          <a:ext cx="97862" cy="4039036"/>
        </a:xfrm>
        <a:custGeom>
          <a:avLst/>
          <a:gdLst/>
          <a:ahLst/>
          <a:cxnLst/>
          <a:rect l="0" t="0" r="0" b="0"/>
          <a:pathLst>
            <a:path>
              <a:moveTo>
                <a:pt x="0" y="0"/>
              </a:moveTo>
              <a:lnTo>
                <a:pt x="0" y="4039036"/>
              </a:lnTo>
              <a:lnTo>
                <a:pt x="97862" y="403903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D8DC83-E3A4-8B40-ADF5-1469443144FD}">
      <dsp:nvSpPr>
        <dsp:cNvPr id="0" name=""/>
        <dsp:cNvSpPr/>
      </dsp:nvSpPr>
      <dsp:spPr>
        <a:xfrm>
          <a:off x="5565903" y="4285885"/>
          <a:ext cx="782903" cy="489314"/>
        </a:xfrm>
        <a:prstGeom prst="roundRect">
          <a:avLst>
            <a:gd name="adj" fmla="val 10000"/>
          </a:avLst>
        </a:prstGeom>
        <a:solidFill>
          <a:schemeClr val="accent5">
            <a:lumMod val="60000"/>
            <a:lumOff val="40000"/>
            <a:alpha val="90000"/>
          </a:schemeClr>
        </a:solidFill>
        <a:ln w="12700" cap="flat" cmpd="sng" algn="ctr">
          <a:solidFill>
            <a:schemeClr val="accent5">
              <a:hueOff val="-5310283"/>
              <a:satOff val="-13686"/>
              <a:lumOff val="-92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(+35.5k p.a.)</a:t>
          </a:r>
        </a:p>
        <a:p>
          <a:pPr marL="0" lvl="0" indent="0" algn="ctr" defTabSz="222250">
            <a:lnSpc>
              <a:spcPct val="90000"/>
            </a:lnSpc>
            <a:spcBef>
              <a:spcPct val="0"/>
            </a:spcBef>
            <a:spcAft>
              <a:spcPct val="35000"/>
            </a:spcAft>
            <a:buNone/>
          </a:pPr>
          <a:r>
            <a:rPr lang="en-GB" sz="500" b="1" kern="1200"/>
            <a:t>+45k p.a.</a:t>
          </a:r>
        </a:p>
        <a:p>
          <a:pPr marL="0" lvl="0" indent="0" algn="ctr" defTabSz="222250">
            <a:lnSpc>
              <a:spcPct val="90000"/>
            </a:lnSpc>
            <a:spcBef>
              <a:spcPct val="0"/>
            </a:spcBef>
            <a:spcAft>
              <a:spcPct val="35000"/>
            </a:spcAft>
            <a:buNone/>
          </a:pPr>
          <a:r>
            <a:rPr lang="en-GB" sz="500" kern="1200"/>
            <a:t>(+ VCSE HW Coordinator, total cost £40k p.a.)</a:t>
          </a:r>
        </a:p>
      </dsp:txBody>
      <dsp:txXfrm>
        <a:off x="5580235" y="4300217"/>
        <a:ext cx="754239" cy="460650"/>
      </dsp:txXfrm>
    </dsp:sp>
    <dsp:sp modelId="{CECA4CF9-92B6-7F4E-8402-871AD4439E38}">
      <dsp:nvSpPr>
        <dsp:cNvPr id="0" name=""/>
        <dsp:cNvSpPr/>
      </dsp:nvSpPr>
      <dsp:spPr>
        <a:xfrm>
          <a:off x="6593464" y="2191"/>
          <a:ext cx="978629" cy="489314"/>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GB" sz="1500" kern="1200"/>
            <a:t>by April 2024</a:t>
          </a:r>
        </a:p>
      </dsp:txBody>
      <dsp:txXfrm>
        <a:off x="6607796" y="16523"/>
        <a:ext cx="949965" cy="460650"/>
      </dsp:txXfrm>
    </dsp:sp>
    <dsp:sp modelId="{446214F1-BF14-B149-A206-3F63762372C5}">
      <dsp:nvSpPr>
        <dsp:cNvPr id="0" name=""/>
        <dsp:cNvSpPr/>
      </dsp:nvSpPr>
      <dsp:spPr>
        <a:xfrm>
          <a:off x="6691327" y="491506"/>
          <a:ext cx="97862" cy="366985"/>
        </a:xfrm>
        <a:custGeom>
          <a:avLst/>
          <a:gdLst/>
          <a:ahLst/>
          <a:cxnLst/>
          <a:rect l="0" t="0" r="0" b="0"/>
          <a:pathLst>
            <a:path>
              <a:moveTo>
                <a:pt x="0" y="0"/>
              </a:moveTo>
              <a:lnTo>
                <a:pt x="0" y="366985"/>
              </a:lnTo>
              <a:lnTo>
                <a:pt x="97862" y="3669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C4AABB-B789-4343-A7B2-BF32231A9283}">
      <dsp:nvSpPr>
        <dsp:cNvPr id="0" name=""/>
        <dsp:cNvSpPr/>
      </dsp:nvSpPr>
      <dsp:spPr>
        <a:xfrm>
          <a:off x="6789190" y="613834"/>
          <a:ext cx="782903" cy="48931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5551660"/>
              <a:satOff val="-14308"/>
              <a:lumOff val="-966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Exec Director 1.0 FTE</a:t>
          </a:r>
        </a:p>
      </dsp:txBody>
      <dsp:txXfrm>
        <a:off x="6803522" y="628166"/>
        <a:ext cx="754239" cy="460650"/>
      </dsp:txXfrm>
    </dsp:sp>
    <dsp:sp modelId="{1E6C7AD5-9A7A-544E-A96E-E24552AA2AF2}">
      <dsp:nvSpPr>
        <dsp:cNvPr id="0" name=""/>
        <dsp:cNvSpPr/>
      </dsp:nvSpPr>
      <dsp:spPr>
        <a:xfrm>
          <a:off x="6691327" y="491506"/>
          <a:ext cx="97862" cy="978629"/>
        </a:xfrm>
        <a:custGeom>
          <a:avLst/>
          <a:gdLst/>
          <a:ahLst/>
          <a:cxnLst/>
          <a:rect l="0" t="0" r="0" b="0"/>
          <a:pathLst>
            <a:path>
              <a:moveTo>
                <a:pt x="0" y="0"/>
              </a:moveTo>
              <a:lnTo>
                <a:pt x="0" y="978629"/>
              </a:lnTo>
              <a:lnTo>
                <a:pt x="97862" y="9786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ABF13C-1085-1C46-A6ED-25A5361A702A}">
      <dsp:nvSpPr>
        <dsp:cNvPr id="0" name=""/>
        <dsp:cNvSpPr/>
      </dsp:nvSpPr>
      <dsp:spPr>
        <a:xfrm>
          <a:off x="6789190" y="1225477"/>
          <a:ext cx="782903" cy="48931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5793037"/>
              <a:satOff val="-14931"/>
              <a:lumOff val="-1008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National Coordinator 1.0 FTE (?job share)</a:t>
          </a:r>
        </a:p>
      </dsp:txBody>
      <dsp:txXfrm>
        <a:off x="6803522" y="1239809"/>
        <a:ext cx="754239" cy="460650"/>
      </dsp:txXfrm>
    </dsp:sp>
    <dsp:sp modelId="{BD178BE5-E3A5-7042-A515-329F3ED3B7C0}">
      <dsp:nvSpPr>
        <dsp:cNvPr id="0" name=""/>
        <dsp:cNvSpPr/>
      </dsp:nvSpPr>
      <dsp:spPr>
        <a:xfrm>
          <a:off x="6691327" y="491506"/>
          <a:ext cx="97862" cy="1590272"/>
        </a:xfrm>
        <a:custGeom>
          <a:avLst/>
          <a:gdLst/>
          <a:ahLst/>
          <a:cxnLst/>
          <a:rect l="0" t="0" r="0" b="0"/>
          <a:pathLst>
            <a:path>
              <a:moveTo>
                <a:pt x="0" y="0"/>
              </a:moveTo>
              <a:lnTo>
                <a:pt x="0" y="1590272"/>
              </a:lnTo>
              <a:lnTo>
                <a:pt x="97862" y="159027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70481D-420A-B440-879E-9276932F64E2}">
      <dsp:nvSpPr>
        <dsp:cNvPr id="0" name=""/>
        <dsp:cNvSpPr/>
      </dsp:nvSpPr>
      <dsp:spPr>
        <a:xfrm>
          <a:off x="6789190" y="1837121"/>
          <a:ext cx="782903" cy="48931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034413"/>
              <a:satOff val="-15553"/>
              <a:lumOff val="-105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Freelance marketing and fundraising support</a:t>
          </a:r>
        </a:p>
      </dsp:txBody>
      <dsp:txXfrm>
        <a:off x="6803522" y="1851453"/>
        <a:ext cx="754239" cy="460650"/>
      </dsp:txXfrm>
    </dsp:sp>
    <dsp:sp modelId="{B7E084F7-15FD-1140-B585-CABC5EB6912B}">
      <dsp:nvSpPr>
        <dsp:cNvPr id="0" name=""/>
        <dsp:cNvSpPr/>
      </dsp:nvSpPr>
      <dsp:spPr>
        <a:xfrm>
          <a:off x="6691327" y="491506"/>
          <a:ext cx="97862" cy="2201915"/>
        </a:xfrm>
        <a:custGeom>
          <a:avLst/>
          <a:gdLst/>
          <a:ahLst/>
          <a:cxnLst/>
          <a:rect l="0" t="0" r="0" b="0"/>
          <a:pathLst>
            <a:path>
              <a:moveTo>
                <a:pt x="0" y="0"/>
              </a:moveTo>
              <a:lnTo>
                <a:pt x="0" y="2201915"/>
              </a:lnTo>
              <a:lnTo>
                <a:pt x="97862" y="220191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6F18EA-2665-3044-A3BE-7FE4E8E0CA76}">
      <dsp:nvSpPr>
        <dsp:cNvPr id="0" name=""/>
        <dsp:cNvSpPr/>
      </dsp:nvSpPr>
      <dsp:spPr>
        <a:xfrm>
          <a:off x="6789190" y="2448764"/>
          <a:ext cx="782903" cy="489314"/>
        </a:xfrm>
        <a:prstGeom prst="roundRect">
          <a:avLst>
            <a:gd name="adj" fmla="val 10000"/>
          </a:avLst>
        </a:prstGeom>
        <a:solidFill>
          <a:schemeClr val="accent2">
            <a:lumMod val="60000"/>
            <a:lumOff val="40000"/>
            <a:alpha val="90000"/>
          </a:schemeClr>
        </a:solidFill>
        <a:ln w="12700" cap="flat" cmpd="sng" algn="ctr">
          <a:solidFill>
            <a:schemeClr val="accent5">
              <a:hueOff val="-6275789"/>
              <a:satOff val="-16175"/>
              <a:lumOff val="-109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Regional coordinators (x7 0.4 FTE each)</a:t>
          </a:r>
        </a:p>
      </dsp:txBody>
      <dsp:txXfrm>
        <a:off x="6803522" y="2463096"/>
        <a:ext cx="754239" cy="460650"/>
      </dsp:txXfrm>
    </dsp:sp>
    <dsp:sp modelId="{0FF2BAFC-2B7D-ED44-AA1E-36D8FD41F1C2}">
      <dsp:nvSpPr>
        <dsp:cNvPr id="0" name=""/>
        <dsp:cNvSpPr/>
      </dsp:nvSpPr>
      <dsp:spPr>
        <a:xfrm>
          <a:off x="6691327" y="491506"/>
          <a:ext cx="97862" cy="2813558"/>
        </a:xfrm>
        <a:custGeom>
          <a:avLst/>
          <a:gdLst/>
          <a:ahLst/>
          <a:cxnLst/>
          <a:rect l="0" t="0" r="0" b="0"/>
          <a:pathLst>
            <a:path>
              <a:moveTo>
                <a:pt x="0" y="0"/>
              </a:moveTo>
              <a:lnTo>
                <a:pt x="0" y="2813558"/>
              </a:lnTo>
              <a:lnTo>
                <a:pt x="97862" y="281355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151841-A043-514A-A998-70AD7781AABF}">
      <dsp:nvSpPr>
        <dsp:cNvPr id="0" name=""/>
        <dsp:cNvSpPr/>
      </dsp:nvSpPr>
      <dsp:spPr>
        <a:xfrm>
          <a:off x="6789190" y="3060407"/>
          <a:ext cx="782903" cy="48931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517166"/>
              <a:satOff val="-16797"/>
              <a:lumOff val="-1134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Connection tbc with LAHF and AHSW</a:t>
          </a:r>
        </a:p>
      </dsp:txBody>
      <dsp:txXfrm>
        <a:off x="6803522" y="3074739"/>
        <a:ext cx="754239" cy="460650"/>
      </dsp:txXfrm>
    </dsp:sp>
    <dsp:sp modelId="{92B2A8B2-DB68-C042-A713-382C6CDD52A8}">
      <dsp:nvSpPr>
        <dsp:cNvPr id="0" name=""/>
        <dsp:cNvSpPr/>
      </dsp:nvSpPr>
      <dsp:spPr>
        <a:xfrm>
          <a:off x="6691327" y="491506"/>
          <a:ext cx="97862" cy="3425201"/>
        </a:xfrm>
        <a:custGeom>
          <a:avLst/>
          <a:gdLst/>
          <a:ahLst/>
          <a:cxnLst/>
          <a:rect l="0" t="0" r="0" b="0"/>
          <a:pathLst>
            <a:path>
              <a:moveTo>
                <a:pt x="0" y="0"/>
              </a:moveTo>
              <a:lnTo>
                <a:pt x="0" y="3425201"/>
              </a:lnTo>
              <a:lnTo>
                <a:pt x="97862" y="342520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C47B5-DCFC-B440-B5DC-12B9DC416FD7}">
      <dsp:nvSpPr>
        <dsp:cNvPr id="0" name=""/>
        <dsp:cNvSpPr/>
      </dsp:nvSpPr>
      <dsp:spPr>
        <a:xfrm>
          <a:off x="6789190" y="3672050"/>
          <a:ext cx="782903" cy="489314"/>
        </a:xfrm>
        <a:prstGeom prst="roundRect">
          <a:avLst>
            <a:gd name="adj" fmla="val 10000"/>
          </a:avLst>
        </a:prstGeom>
        <a:solidFill>
          <a:schemeClr val="accent5">
            <a:lumMod val="60000"/>
            <a:lumOff val="40000"/>
            <a:alpha val="9000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en-GB" sz="500" kern="1200"/>
            <a:t>(+80.5k p.a.)</a:t>
          </a:r>
        </a:p>
        <a:p>
          <a:pPr marL="0" lvl="0" indent="0" algn="ctr" defTabSz="222250">
            <a:lnSpc>
              <a:spcPct val="90000"/>
            </a:lnSpc>
            <a:spcBef>
              <a:spcPct val="0"/>
            </a:spcBef>
            <a:spcAft>
              <a:spcPct val="35000"/>
            </a:spcAft>
            <a:buNone/>
          </a:pPr>
          <a:r>
            <a:rPr lang="en-GB" sz="500" b="1" kern="1200"/>
            <a:t>+45k p.a.</a:t>
          </a:r>
        </a:p>
      </dsp:txBody>
      <dsp:txXfrm>
        <a:off x="6803522" y="3686382"/>
        <a:ext cx="754239" cy="4606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28</Pages>
  <Words>7960</Words>
  <Characters>45377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Hume</dc:creator>
  <cp:keywords/>
  <dc:description/>
  <cp:lastModifiedBy>Victoria Hume</cp:lastModifiedBy>
  <cp:revision>9</cp:revision>
  <cp:lastPrinted>2021-02-18T04:56:00Z</cp:lastPrinted>
  <dcterms:created xsi:type="dcterms:W3CDTF">2021-03-27T11:08:00Z</dcterms:created>
  <dcterms:modified xsi:type="dcterms:W3CDTF">2021-04-15T10:44:00Z</dcterms:modified>
</cp:coreProperties>
</file>